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152" w:rsidRPr="00E54152" w:rsidRDefault="00E54152" w:rsidP="00E54152">
      <w:pPr>
        <w:rPr>
          <w:rFonts w:ascii="Times New Roman" w:hAnsi="Times New Roman" w:cs="Times New Roman"/>
          <w:b/>
          <w:sz w:val="36"/>
          <w:szCs w:val="36"/>
        </w:rPr>
      </w:pPr>
      <w:r w:rsidRPr="00E54152">
        <w:rPr>
          <w:rFonts w:ascii="Times New Roman" w:hAnsi="Times New Roman" w:cs="Times New Roman"/>
          <w:b/>
          <w:sz w:val="36"/>
          <w:szCs w:val="36"/>
        </w:rPr>
        <w:t>Экскурсия по разделу «Крестьянская изба»</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 xml:space="preserve"> История Руси полна драматизма. Многочисленные   воины </w:t>
      </w:r>
      <w:r w:rsidRPr="00E54152">
        <w:rPr>
          <w:rFonts w:ascii="Times New Roman" w:hAnsi="Times New Roman" w:cs="Times New Roman"/>
          <w:sz w:val="28"/>
          <w:szCs w:val="28"/>
        </w:rPr>
        <w:t>и пожары</w:t>
      </w:r>
      <w:r w:rsidRPr="00E54152">
        <w:rPr>
          <w:rFonts w:ascii="Times New Roman" w:hAnsi="Times New Roman" w:cs="Times New Roman"/>
          <w:sz w:val="28"/>
          <w:szCs w:val="28"/>
        </w:rPr>
        <w:t xml:space="preserve">, </w:t>
      </w:r>
      <w:r w:rsidRPr="00E54152">
        <w:rPr>
          <w:rFonts w:ascii="Times New Roman" w:hAnsi="Times New Roman" w:cs="Times New Roman"/>
          <w:sz w:val="28"/>
          <w:szCs w:val="28"/>
        </w:rPr>
        <w:t xml:space="preserve">природные </w:t>
      </w:r>
      <w:proofErr w:type="gramStart"/>
      <w:r w:rsidRPr="00E54152">
        <w:rPr>
          <w:rFonts w:ascii="Times New Roman" w:hAnsi="Times New Roman" w:cs="Times New Roman"/>
          <w:sz w:val="28"/>
          <w:szCs w:val="28"/>
        </w:rPr>
        <w:t>катаклизмы</w:t>
      </w:r>
      <w:r w:rsidRPr="00E54152">
        <w:rPr>
          <w:rFonts w:ascii="Times New Roman" w:hAnsi="Times New Roman" w:cs="Times New Roman"/>
          <w:sz w:val="28"/>
          <w:szCs w:val="28"/>
        </w:rPr>
        <w:t xml:space="preserve">  уничтожили</w:t>
      </w:r>
      <w:proofErr w:type="gramEnd"/>
      <w:r w:rsidRPr="00E54152">
        <w:rPr>
          <w:rFonts w:ascii="Times New Roman" w:hAnsi="Times New Roman" w:cs="Times New Roman"/>
          <w:sz w:val="28"/>
          <w:szCs w:val="28"/>
        </w:rPr>
        <w:t xml:space="preserve">  многие  произведения  национальной  культуры.  Поэтому особенно важно </w:t>
      </w:r>
      <w:proofErr w:type="gramStart"/>
      <w:r w:rsidRPr="00E54152">
        <w:rPr>
          <w:rFonts w:ascii="Times New Roman" w:hAnsi="Times New Roman" w:cs="Times New Roman"/>
          <w:sz w:val="28"/>
          <w:szCs w:val="28"/>
        </w:rPr>
        <w:t>беречь  и</w:t>
      </w:r>
      <w:proofErr w:type="gramEnd"/>
      <w:r w:rsidRPr="00E54152">
        <w:rPr>
          <w:rFonts w:ascii="Times New Roman" w:hAnsi="Times New Roman" w:cs="Times New Roman"/>
          <w:sz w:val="28"/>
          <w:szCs w:val="28"/>
        </w:rPr>
        <w:t xml:space="preserve">  хранить  то, что  досталось  нам  в  наследство.</w:t>
      </w:r>
    </w:p>
    <w:p w:rsid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 xml:space="preserve">  </w:t>
      </w:r>
      <w:r w:rsidRPr="00E54152">
        <w:rPr>
          <w:rFonts w:ascii="Times New Roman" w:hAnsi="Times New Roman" w:cs="Times New Roman"/>
          <w:sz w:val="28"/>
          <w:szCs w:val="28"/>
        </w:rPr>
        <w:t xml:space="preserve">Культуру </w:t>
      </w:r>
      <w:proofErr w:type="gramStart"/>
      <w:r w:rsidRPr="00E54152">
        <w:rPr>
          <w:rFonts w:ascii="Times New Roman" w:hAnsi="Times New Roman" w:cs="Times New Roman"/>
          <w:sz w:val="28"/>
          <w:szCs w:val="28"/>
        </w:rPr>
        <w:t>России</w:t>
      </w:r>
      <w:r w:rsidRPr="00E54152">
        <w:rPr>
          <w:rFonts w:ascii="Times New Roman" w:hAnsi="Times New Roman" w:cs="Times New Roman"/>
          <w:sz w:val="28"/>
          <w:szCs w:val="28"/>
        </w:rPr>
        <w:t xml:space="preserve">  можно</w:t>
      </w:r>
      <w:proofErr w:type="gramEnd"/>
      <w:r w:rsidRPr="00E54152">
        <w:rPr>
          <w:rFonts w:ascii="Times New Roman" w:hAnsi="Times New Roman" w:cs="Times New Roman"/>
          <w:sz w:val="28"/>
          <w:szCs w:val="28"/>
        </w:rPr>
        <w:t xml:space="preserve">  сравнить  с  величавым, широко  разветвленным    деревом, крона  которого  имеет  тысячи  ветвей, несметную  листву  и  мощные, уходящие  в  глубину  корни. </w:t>
      </w:r>
      <w:r w:rsidRPr="00E54152">
        <w:rPr>
          <w:rFonts w:ascii="Times New Roman" w:hAnsi="Times New Roman" w:cs="Times New Roman"/>
          <w:sz w:val="28"/>
          <w:szCs w:val="28"/>
        </w:rPr>
        <w:t xml:space="preserve">Памятники </w:t>
      </w:r>
      <w:proofErr w:type="gramStart"/>
      <w:r w:rsidRPr="00E54152">
        <w:rPr>
          <w:rFonts w:ascii="Times New Roman" w:hAnsi="Times New Roman" w:cs="Times New Roman"/>
          <w:sz w:val="28"/>
          <w:szCs w:val="28"/>
        </w:rPr>
        <w:t>русской</w:t>
      </w:r>
      <w:r w:rsidRPr="00E54152">
        <w:rPr>
          <w:rFonts w:ascii="Times New Roman" w:hAnsi="Times New Roman" w:cs="Times New Roman"/>
          <w:sz w:val="28"/>
          <w:szCs w:val="28"/>
        </w:rPr>
        <w:t xml:space="preserve">  национальной</w:t>
      </w:r>
      <w:proofErr w:type="gramEnd"/>
      <w:r w:rsidRPr="00E54152">
        <w:rPr>
          <w:rFonts w:ascii="Times New Roman" w:hAnsi="Times New Roman" w:cs="Times New Roman"/>
          <w:sz w:val="28"/>
          <w:szCs w:val="28"/>
        </w:rPr>
        <w:t xml:space="preserve">  культуры  стали  достоянием  мировой  культуры  и  мы  по праву   можем  ими  гордиться.  </w:t>
      </w:r>
    </w:p>
    <w:p w:rsidR="00E54152" w:rsidRPr="00E54152" w:rsidRDefault="00E54152" w:rsidP="00E54152">
      <w:pPr>
        <w:rPr>
          <w:rFonts w:ascii="Times New Roman" w:hAnsi="Times New Roman" w:cs="Times New Roman"/>
          <w:sz w:val="28"/>
          <w:szCs w:val="28"/>
        </w:rPr>
      </w:pPr>
      <w:proofErr w:type="gramStart"/>
      <w:r w:rsidRPr="00E54152">
        <w:rPr>
          <w:rFonts w:ascii="Times New Roman" w:hAnsi="Times New Roman" w:cs="Times New Roman"/>
          <w:sz w:val="28"/>
          <w:szCs w:val="28"/>
        </w:rPr>
        <w:t>Ещё  А.С.</w:t>
      </w:r>
      <w:proofErr w:type="gramEnd"/>
      <w:r w:rsidRPr="00E54152">
        <w:rPr>
          <w:rFonts w:ascii="Times New Roman" w:hAnsi="Times New Roman" w:cs="Times New Roman"/>
          <w:sz w:val="28"/>
          <w:szCs w:val="28"/>
        </w:rPr>
        <w:t xml:space="preserve"> Пушкин  в  письме  к  П.Я. Чаадаеву  писал: </w:t>
      </w:r>
      <w:r w:rsidRPr="00E54152">
        <w:rPr>
          <w:rFonts w:ascii="Times New Roman" w:hAnsi="Times New Roman" w:cs="Times New Roman"/>
          <w:i/>
          <w:sz w:val="28"/>
          <w:szCs w:val="28"/>
        </w:rPr>
        <w:t xml:space="preserve">« Клянусь  честью, что  ни  за  что  на  свете  я  не  хотел  бы  переменить  Отечество  или  иметь  другую  историю,  кроме  наших  предков». </w:t>
      </w:r>
    </w:p>
    <w:p w:rsid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 xml:space="preserve">  Сейчас, </w:t>
      </w:r>
      <w:r w:rsidRPr="00E54152">
        <w:rPr>
          <w:rFonts w:ascii="Times New Roman" w:hAnsi="Times New Roman" w:cs="Times New Roman"/>
          <w:sz w:val="28"/>
          <w:szCs w:val="28"/>
        </w:rPr>
        <w:t xml:space="preserve">с </w:t>
      </w:r>
      <w:proofErr w:type="gramStart"/>
      <w:r w:rsidRPr="00E54152">
        <w:rPr>
          <w:rFonts w:ascii="Times New Roman" w:hAnsi="Times New Roman" w:cs="Times New Roman"/>
          <w:sz w:val="28"/>
          <w:szCs w:val="28"/>
        </w:rPr>
        <w:t>возвращением</w:t>
      </w:r>
      <w:r w:rsidRPr="00E54152">
        <w:rPr>
          <w:rFonts w:ascii="Times New Roman" w:hAnsi="Times New Roman" w:cs="Times New Roman"/>
          <w:sz w:val="28"/>
          <w:szCs w:val="28"/>
        </w:rPr>
        <w:t xml:space="preserve">  к</w:t>
      </w:r>
      <w:proofErr w:type="gramEnd"/>
      <w:r w:rsidRPr="00E54152">
        <w:rPr>
          <w:rFonts w:ascii="Times New Roman" w:hAnsi="Times New Roman" w:cs="Times New Roman"/>
          <w:sz w:val="28"/>
          <w:szCs w:val="28"/>
        </w:rPr>
        <w:t xml:space="preserve">  нам  национальной  памяти, все  больше  хочется  знать  о  русской  культуре, обычаях   и традициях, о  том, как  жили  наши  предки, во  что  одевались,  как  отмечали  праздники, что  ели  и  пили. Удивителен   </w:t>
      </w:r>
      <w:r w:rsidRPr="00E54152">
        <w:rPr>
          <w:rFonts w:ascii="Times New Roman" w:hAnsi="Times New Roman" w:cs="Times New Roman"/>
          <w:sz w:val="28"/>
          <w:szCs w:val="28"/>
        </w:rPr>
        <w:t>мир народного искусства</w:t>
      </w:r>
      <w:r w:rsidRPr="00E54152">
        <w:rPr>
          <w:rFonts w:ascii="Times New Roman" w:hAnsi="Times New Roman" w:cs="Times New Roman"/>
          <w:sz w:val="28"/>
          <w:szCs w:val="28"/>
        </w:rPr>
        <w:t xml:space="preserve">!  </w:t>
      </w:r>
      <w:r w:rsidRPr="00E54152">
        <w:rPr>
          <w:rFonts w:ascii="Times New Roman" w:hAnsi="Times New Roman" w:cs="Times New Roman"/>
          <w:sz w:val="28"/>
          <w:szCs w:val="28"/>
        </w:rPr>
        <w:t xml:space="preserve">В </w:t>
      </w:r>
      <w:proofErr w:type="gramStart"/>
      <w:r w:rsidRPr="00E54152">
        <w:rPr>
          <w:rFonts w:ascii="Times New Roman" w:hAnsi="Times New Roman" w:cs="Times New Roman"/>
          <w:sz w:val="28"/>
          <w:szCs w:val="28"/>
        </w:rPr>
        <w:t>каждом</w:t>
      </w:r>
      <w:r w:rsidRPr="00E54152">
        <w:rPr>
          <w:rFonts w:ascii="Times New Roman" w:hAnsi="Times New Roman" w:cs="Times New Roman"/>
          <w:sz w:val="28"/>
          <w:szCs w:val="28"/>
        </w:rPr>
        <w:t xml:space="preserve">  уголке</w:t>
      </w:r>
      <w:proofErr w:type="gramEnd"/>
      <w:r w:rsidRPr="00E54152">
        <w:rPr>
          <w:rFonts w:ascii="Times New Roman" w:hAnsi="Times New Roman" w:cs="Times New Roman"/>
          <w:sz w:val="28"/>
          <w:szCs w:val="28"/>
        </w:rPr>
        <w:t xml:space="preserve">   России  живут  и  развиваются   родники  поистине   бесконечно  доброго  народного  мастерства. </w:t>
      </w:r>
      <w:r w:rsidRPr="00E54152">
        <w:rPr>
          <w:rFonts w:ascii="Times New Roman" w:hAnsi="Times New Roman" w:cs="Times New Roman"/>
          <w:sz w:val="28"/>
          <w:szCs w:val="28"/>
        </w:rPr>
        <w:t xml:space="preserve">Поэтому </w:t>
      </w:r>
      <w:proofErr w:type="gramStart"/>
      <w:r w:rsidRPr="00E54152">
        <w:rPr>
          <w:rFonts w:ascii="Times New Roman" w:hAnsi="Times New Roman" w:cs="Times New Roman"/>
          <w:sz w:val="28"/>
          <w:szCs w:val="28"/>
        </w:rPr>
        <w:t>важно</w:t>
      </w:r>
      <w:r w:rsidRPr="00E54152">
        <w:rPr>
          <w:rFonts w:ascii="Times New Roman" w:hAnsi="Times New Roman" w:cs="Times New Roman"/>
          <w:sz w:val="28"/>
          <w:szCs w:val="28"/>
        </w:rPr>
        <w:t xml:space="preserve">  не</w:t>
      </w:r>
      <w:proofErr w:type="gramEnd"/>
      <w:r w:rsidRPr="00E54152">
        <w:rPr>
          <w:rFonts w:ascii="Times New Roman" w:hAnsi="Times New Roman" w:cs="Times New Roman"/>
          <w:sz w:val="28"/>
          <w:szCs w:val="28"/>
        </w:rPr>
        <w:t xml:space="preserve"> только  сохранить  живое  наследие  народа, но  и  сделать  его  частью  современной  жизни, предметом  пристального  и  подробного  изучения. С </w:t>
      </w:r>
      <w:r w:rsidRPr="00E54152">
        <w:rPr>
          <w:rFonts w:ascii="Times New Roman" w:hAnsi="Times New Roman" w:cs="Times New Roman"/>
          <w:sz w:val="28"/>
          <w:szCs w:val="28"/>
        </w:rPr>
        <w:t xml:space="preserve">этой </w:t>
      </w:r>
      <w:proofErr w:type="gramStart"/>
      <w:r w:rsidRPr="00E54152">
        <w:rPr>
          <w:rFonts w:ascii="Times New Roman" w:hAnsi="Times New Roman" w:cs="Times New Roman"/>
          <w:sz w:val="28"/>
          <w:szCs w:val="28"/>
        </w:rPr>
        <w:t>целью</w:t>
      </w:r>
      <w:r w:rsidRPr="00E54152">
        <w:rPr>
          <w:rFonts w:ascii="Times New Roman" w:hAnsi="Times New Roman" w:cs="Times New Roman"/>
          <w:sz w:val="28"/>
          <w:szCs w:val="28"/>
        </w:rPr>
        <w:t xml:space="preserve">  в</w:t>
      </w:r>
      <w:proofErr w:type="gramEnd"/>
      <w:r w:rsidRPr="00E54152">
        <w:rPr>
          <w:rFonts w:ascii="Times New Roman" w:hAnsi="Times New Roman" w:cs="Times New Roman"/>
          <w:sz w:val="28"/>
          <w:szCs w:val="28"/>
        </w:rPr>
        <w:t xml:space="preserve">  нашей  исторической музейной комнате создана экспозиция  «Кре</w:t>
      </w:r>
      <w:r>
        <w:rPr>
          <w:rFonts w:ascii="Times New Roman" w:hAnsi="Times New Roman" w:cs="Times New Roman"/>
          <w:sz w:val="28"/>
          <w:szCs w:val="28"/>
        </w:rPr>
        <w:t>стьянская изба</w:t>
      </w:r>
      <w:r w:rsidRPr="00E54152">
        <w:rPr>
          <w:rFonts w:ascii="Times New Roman" w:hAnsi="Times New Roman" w:cs="Times New Roman"/>
          <w:sz w:val="28"/>
          <w:szCs w:val="28"/>
        </w:rPr>
        <w:t xml:space="preserve">». </w:t>
      </w:r>
      <w:proofErr w:type="gramStart"/>
      <w:r w:rsidRPr="00E54152">
        <w:rPr>
          <w:rFonts w:ascii="Times New Roman" w:hAnsi="Times New Roman" w:cs="Times New Roman"/>
          <w:sz w:val="28"/>
          <w:szCs w:val="28"/>
        </w:rPr>
        <w:t>В  нём</w:t>
      </w:r>
      <w:proofErr w:type="gramEnd"/>
      <w:r w:rsidRPr="00E54152">
        <w:rPr>
          <w:rFonts w:ascii="Times New Roman" w:hAnsi="Times New Roman" w:cs="Times New Roman"/>
          <w:sz w:val="28"/>
          <w:szCs w:val="28"/>
        </w:rPr>
        <w:t xml:space="preserve">  мы познакомимся  с  крестьянским  бытом, прошлым  нашего  села</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w:t>
      </w:r>
      <w:r w:rsidRPr="00E54152">
        <w:rPr>
          <w:rFonts w:ascii="Times New Roman" w:hAnsi="Times New Roman" w:cs="Times New Roman"/>
          <w:sz w:val="28"/>
          <w:szCs w:val="28"/>
        </w:rPr>
        <w:tab/>
        <w:t>КРАСНЫЙ УГОЛ.</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Главным углом крестьянского дома был красный угол: здесь висела особая полочка с иконами – божница, под ней стоял обеденный стол. Это почетное место в крестьянской избе всегда располагалось по диагонали от печи. Входивший в избу человек обязательно устремлял взгляд в этот угол, снимал шапку, крестился и низко кланялся иконам.  И только потом здоровался.</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w:t>
      </w:r>
      <w:r w:rsidRPr="00E54152">
        <w:rPr>
          <w:rFonts w:ascii="Times New Roman" w:hAnsi="Times New Roman" w:cs="Times New Roman"/>
          <w:sz w:val="28"/>
          <w:szCs w:val="28"/>
        </w:rPr>
        <w:tab/>
        <w:t>ПОЛОТЕНЦА.</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 xml:space="preserve">  </w:t>
      </w:r>
      <w:proofErr w:type="gramStart"/>
      <w:r w:rsidRPr="00E54152">
        <w:rPr>
          <w:rFonts w:ascii="Times New Roman" w:hAnsi="Times New Roman" w:cs="Times New Roman"/>
          <w:sz w:val="28"/>
          <w:szCs w:val="28"/>
        </w:rPr>
        <w:t>Переходим  к</w:t>
      </w:r>
      <w:proofErr w:type="gramEnd"/>
      <w:r w:rsidRPr="00E54152">
        <w:rPr>
          <w:rFonts w:ascii="Times New Roman" w:hAnsi="Times New Roman" w:cs="Times New Roman"/>
          <w:sz w:val="28"/>
          <w:szCs w:val="28"/>
        </w:rPr>
        <w:t xml:space="preserve">  следующим  экспонатам  нашего  музея. Полотенца </w:t>
      </w:r>
      <w:proofErr w:type="gramStart"/>
      <w:r w:rsidRPr="00E54152">
        <w:rPr>
          <w:rFonts w:ascii="Times New Roman" w:hAnsi="Times New Roman" w:cs="Times New Roman"/>
          <w:sz w:val="28"/>
          <w:szCs w:val="28"/>
        </w:rPr>
        <w:t>играли  большую</w:t>
      </w:r>
      <w:proofErr w:type="gramEnd"/>
      <w:r w:rsidRPr="00E54152">
        <w:rPr>
          <w:rFonts w:ascii="Times New Roman" w:hAnsi="Times New Roman" w:cs="Times New Roman"/>
          <w:sz w:val="28"/>
          <w:szCs w:val="28"/>
        </w:rPr>
        <w:t xml:space="preserve">  роль  в  крестьянском  быту. Они </w:t>
      </w:r>
      <w:proofErr w:type="gramStart"/>
      <w:r w:rsidRPr="00E54152">
        <w:rPr>
          <w:rFonts w:ascii="Times New Roman" w:hAnsi="Times New Roman" w:cs="Times New Roman"/>
          <w:sz w:val="28"/>
          <w:szCs w:val="28"/>
        </w:rPr>
        <w:t>были  не</w:t>
      </w:r>
      <w:proofErr w:type="gramEnd"/>
      <w:r w:rsidRPr="00E54152">
        <w:rPr>
          <w:rFonts w:ascii="Times New Roman" w:hAnsi="Times New Roman" w:cs="Times New Roman"/>
          <w:sz w:val="28"/>
          <w:szCs w:val="28"/>
        </w:rPr>
        <w:t xml:space="preserve">  только необходимой  частью  домашнего  обихода, но  являлись  неотъемлемой  частью  многих  сельских, церковных  и  семейных  праздников. </w:t>
      </w:r>
      <w:proofErr w:type="gramStart"/>
      <w:r w:rsidRPr="00E54152">
        <w:rPr>
          <w:rFonts w:ascii="Times New Roman" w:hAnsi="Times New Roman" w:cs="Times New Roman"/>
          <w:sz w:val="28"/>
          <w:szCs w:val="28"/>
        </w:rPr>
        <w:t>На  полотенце</w:t>
      </w:r>
      <w:proofErr w:type="gramEnd"/>
      <w:r w:rsidRPr="00E54152">
        <w:rPr>
          <w:rFonts w:ascii="Times New Roman" w:hAnsi="Times New Roman" w:cs="Times New Roman"/>
          <w:sz w:val="28"/>
          <w:szCs w:val="28"/>
        </w:rPr>
        <w:t xml:space="preserve">  подносили  «хлеб - соль» дорогим  гостям, полотенцем  опоясывались  сваты, исполняя  свои  обязанности.  </w:t>
      </w:r>
      <w:proofErr w:type="gramStart"/>
      <w:r w:rsidRPr="00E54152">
        <w:rPr>
          <w:rFonts w:ascii="Times New Roman" w:hAnsi="Times New Roman" w:cs="Times New Roman"/>
          <w:sz w:val="28"/>
          <w:szCs w:val="28"/>
        </w:rPr>
        <w:t>Наряду  с</w:t>
      </w:r>
      <w:proofErr w:type="gramEnd"/>
      <w:r w:rsidRPr="00E54152">
        <w:rPr>
          <w:rFonts w:ascii="Times New Roman" w:hAnsi="Times New Roman" w:cs="Times New Roman"/>
          <w:sz w:val="28"/>
          <w:szCs w:val="28"/>
        </w:rPr>
        <w:t xml:space="preserve">  лентами, с  платками, и  другими  атрибутами  полотенца  играли  важную  роль  в  свадебных  </w:t>
      </w:r>
      <w:proofErr w:type="spellStart"/>
      <w:r w:rsidRPr="00E54152">
        <w:rPr>
          <w:rFonts w:ascii="Times New Roman" w:hAnsi="Times New Roman" w:cs="Times New Roman"/>
          <w:sz w:val="28"/>
          <w:szCs w:val="28"/>
        </w:rPr>
        <w:t>обрядах.Полотенце</w:t>
      </w:r>
      <w:proofErr w:type="spellEnd"/>
      <w:r w:rsidRPr="00E54152">
        <w:rPr>
          <w:rFonts w:ascii="Times New Roman" w:hAnsi="Times New Roman" w:cs="Times New Roman"/>
          <w:sz w:val="28"/>
          <w:szCs w:val="28"/>
        </w:rPr>
        <w:t xml:space="preserve">  дарили  уезжающим  сыновьям  матери, а  мужьям  жены. </w:t>
      </w:r>
      <w:proofErr w:type="gramStart"/>
      <w:r w:rsidRPr="00E54152">
        <w:rPr>
          <w:rFonts w:ascii="Times New Roman" w:hAnsi="Times New Roman" w:cs="Times New Roman"/>
          <w:sz w:val="28"/>
          <w:szCs w:val="28"/>
        </w:rPr>
        <w:t>Вышитыми  полотенцами</w:t>
      </w:r>
      <w:proofErr w:type="gramEnd"/>
      <w:r w:rsidRPr="00E54152">
        <w:rPr>
          <w:rFonts w:ascii="Times New Roman" w:hAnsi="Times New Roman" w:cs="Times New Roman"/>
          <w:sz w:val="28"/>
          <w:szCs w:val="28"/>
        </w:rPr>
        <w:t xml:space="preserve">  </w:t>
      </w:r>
      <w:r w:rsidRPr="00E54152">
        <w:rPr>
          <w:rFonts w:ascii="Times New Roman" w:hAnsi="Times New Roman" w:cs="Times New Roman"/>
          <w:sz w:val="28"/>
          <w:szCs w:val="28"/>
        </w:rPr>
        <w:lastRenderedPageBreak/>
        <w:t xml:space="preserve">украшали  образа («божницы»  в  домах). </w:t>
      </w:r>
      <w:proofErr w:type="gramStart"/>
      <w:r w:rsidRPr="00E54152">
        <w:rPr>
          <w:rFonts w:ascii="Times New Roman" w:hAnsi="Times New Roman" w:cs="Times New Roman"/>
          <w:sz w:val="28"/>
          <w:szCs w:val="28"/>
        </w:rPr>
        <w:t>Полотенце  обязательная</w:t>
      </w:r>
      <w:proofErr w:type="gramEnd"/>
      <w:r w:rsidRPr="00E54152">
        <w:rPr>
          <w:rFonts w:ascii="Times New Roman" w:hAnsi="Times New Roman" w:cs="Times New Roman"/>
          <w:sz w:val="28"/>
          <w:szCs w:val="28"/>
        </w:rPr>
        <w:t xml:space="preserve">  часть  приданого. </w:t>
      </w:r>
      <w:proofErr w:type="gramStart"/>
      <w:r w:rsidRPr="00E54152">
        <w:rPr>
          <w:rFonts w:ascii="Times New Roman" w:hAnsi="Times New Roman" w:cs="Times New Roman"/>
          <w:sz w:val="28"/>
          <w:szCs w:val="28"/>
        </w:rPr>
        <w:t>Ими  в</w:t>
      </w:r>
      <w:proofErr w:type="gramEnd"/>
      <w:r w:rsidRPr="00E54152">
        <w:rPr>
          <w:rFonts w:ascii="Times New Roman" w:hAnsi="Times New Roman" w:cs="Times New Roman"/>
          <w:sz w:val="28"/>
          <w:szCs w:val="28"/>
        </w:rPr>
        <w:t xml:space="preserve">  дни  сельскохозяйственных  и  церковных  праздников  крестьяне   украшали свой  дом.</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 xml:space="preserve"> </w:t>
      </w:r>
      <w:proofErr w:type="gramStart"/>
      <w:r w:rsidRPr="00E54152">
        <w:rPr>
          <w:rFonts w:ascii="Times New Roman" w:hAnsi="Times New Roman" w:cs="Times New Roman"/>
          <w:sz w:val="28"/>
          <w:szCs w:val="28"/>
        </w:rPr>
        <w:t>Само  название</w:t>
      </w:r>
      <w:proofErr w:type="gramEnd"/>
      <w:r w:rsidRPr="00E54152">
        <w:rPr>
          <w:rFonts w:ascii="Times New Roman" w:hAnsi="Times New Roman" w:cs="Times New Roman"/>
          <w:sz w:val="28"/>
          <w:szCs w:val="28"/>
        </w:rPr>
        <w:t xml:space="preserve">  «полотенце»  происходит от  древнего  русского  слова « полотно» и  указывает  на  то, что  предмет  этот  появился  очень  давно. </w:t>
      </w:r>
      <w:proofErr w:type="gramStart"/>
      <w:r w:rsidRPr="00E54152">
        <w:rPr>
          <w:rFonts w:ascii="Times New Roman" w:hAnsi="Times New Roman" w:cs="Times New Roman"/>
          <w:sz w:val="28"/>
          <w:szCs w:val="28"/>
        </w:rPr>
        <w:t>Вышитые  полотенца</w:t>
      </w:r>
      <w:proofErr w:type="gramEnd"/>
      <w:r w:rsidRPr="00E54152">
        <w:rPr>
          <w:rFonts w:ascii="Times New Roman" w:hAnsi="Times New Roman" w:cs="Times New Roman"/>
          <w:sz w:val="28"/>
          <w:szCs w:val="28"/>
        </w:rPr>
        <w:t xml:space="preserve"> – характерная  черта  быта  всех  восточных  славян. </w:t>
      </w:r>
      <w:proofErr w:type="gramStart"/>
      <w:r w:rsidRPr="00E54152">
        <w:rPr>
          <w:rFonts w:ascii="Times New Roman" w:hAnsi="Times New Roman" w:cs="Times New Roman"/>
          <w:sz w:val="28"/>
          <w:szCs w:val="28"/>
        </w:rPr>
        <w:t>Мотивы  вышивок</w:t>
      </w:r>
      <w:proofErr w:type="gramEnd"/>
      <w:r w:rsidRPr="00E54152">
        <w:rPr>
          <w:rFonts w:ascii="Times New Roman" w:hAnsi="Times New Roman" w:cs="Times New Roman"/>
          <w:sz w:val="28"/>
          <w:szCs w:val="28"/>
        </w:rPr>
        <w:t xml:space="preserve">  полотенец отличаются  разнообразием, выразительностью  и  разной  техникой  исполнения  (мелкий  крестик, тамбурный  шов, гладь  и др.)</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 xml:space="preserve">  </w:t>
      </w:r>
      <w:proofErr w:type="gramStart"/>
      <w:r w:rsidRPr="00E54152">
        <w:rPr>
          <w:rFonts w:ascii="Times New Roman" w:hAnsi="Times New Roman" w:cs="Times New Roman"/>
          <w:sz w:val="28"/>
          <w:szCs w:val="28"/>
        </w:rPr>
        <w:t>Различно  и</w:t>
      </w:r>
      <w:proofErr w:type="gramEnd"/>
      <w:r w:rsidRPr="00E54152">
        <w:rPr>
          <w:rFonts w:ascii="Times New Roman" w:hAnsi="Times New Roman" w:cs="Times New Roman"/>
          <w:sz w:val="28"/>
          <w:szCs w:val="28"/>
        </w:rPr>
        <w:t xml:space="preserve">  цветовое  решение: красные  тона, красно-черные, многоцветные. </w:t>
      </w:r>
      <w:proofErr w:type="gramStart"/>
      <w:r w:rsidRPr="00E54152">
        <w:rPr>
          <w:rFonts w:ascii="Times New Roman" w:hAnsi="Times New Roman" w:cs="Times New Roman"/>
          <w:sz w:val="28"/>
          <w:szCs w:val="28"/>
        </w:rPr>
        <w:t>Особый  интерес</w:t>
      </w:r>
      <w:proofErr w:type="gramEnd"/>
      <w:r w:rsidRPr="00E54152">
        <w:rPr>
          <w:rFonts w:ascii="Times New Roman" w:hAnsi="Times New Roman" w:cs="Times New Roman"/>
          <w:sz w:val="28"/>
          <w:szCs w:val="28"/>
        </w:rPr>
        <w:t xml:space="preserve">  представляют  сюжеты  вышивок  на  полотенцах. </w:t>
      </w:r>
      <w:proofErr w:type="gramStart"/>
      <w:r w:rsidRPr="00E54152">
        <w:rPr>
          <w:rFonts w:ascii="Times New Roman" w:hAnsi="Times New Roman" w:cs="Times New Roman"/>
          <w:sz w:val="28"/>
          <w:szCs w:val="28"/>
        </w:rPr>
        <w:t>Талантливые  русские</w:t>
      </w:r>
      <w:proofErr w:type="gramEnd"/>
      <w:r w:rsidRPr="00E54152">
        <w:rPr>
          <w:rFonts w:ascii="Times New Roman" w:hAnsi="Times New Roman" w:cs="Times New Roman"/>
          <w:sz w:val="28"/>
          <w:szCs w:val="28"/>
        </w:rPr>
        <w:t xml:space="preserve">  мастерицы  в  течение  ряда  столетий  выработали  множество  приемов  украшения  праздничных ,   ритуальных  и  повседневных  полотенец. </w:t>
      </w:r>
      <w:proofErr w:type="gramStart"/>
      <w:r w:rsidRPr="00E54152">
        <w:rPr>
          <w:rFonts w:ascii="Times New Roman" w:hAnsi="Times New Roman" w:cs="Times New Roman"/>
          <w:sz w:val="28"/>
          <w:szCs w:val="28"/>
        </w:rPr>
        <w:t>Украшали  их</w:t>
      </w:r>
      <w:proofErr w:type="gramEnd"/>
      <w:r w:rsidRPr="00E54152">
        <w:rPr>
          <w:rFonts w:ascii="Times New Roman" w:hAnsi="Times New Roman" w:cs="Times New Roman"/>
          <w:sz w:val="28"/>
          <w:szCs w:val="28"/>
        </w:rPr>
        <w:t xml:space="preserve">  кружевами. </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 xml:space="preserve">  </w:t>
      </w:r>
      <w:proofErr w:type="gramStart"/>
      <w:r w:rsidRPr="00E54152">
        <w:rPr>
          <w:rFonts w:ascii="Times New Roman" w:hAnsi="Times New Roman" w:cs="Times New Roman"/>
          <w:sz w:val="28"/>
          <w:szCs w:val="28"/>
        </w:rPr>
        <w:t>На  свадьбе</w:t>
      </w:r>
      <w:proofErr w:type="gramEnd"/>
      <w:r w:rsidRPr="00E54152">
        <w:rPr>
          <w:rFonts w:ascii="Times New Roman" w:hAnsi="Times New Roman" w:cs="Times New Roman"/>
          <w:sz w:val="28"/>
          <w:szCs w:val="28"/>
        </w:rPr>
        <w:t xml:space="preserve">, масленице, при  рождении   человека, вышитые  полотенца  были  священным  оберегом. </w:t>
      </w:r>
      <w:proofErr w:type="gramStart"/>
      <w:r w:rsidRPr="00E54152">
        <w:rPr>
          <w:rFonts w:ascii="Times New Roman" w:hAnsi="Times New Roman" w:cs="Times New Roman"/>
          <w:sz w:val="28"/>
          <w:szCs w:val="28"/>
        </w:rPr>
        <w:t>Особую  силу</w:t>
      </w:r>
      <w:proofErr w:type="gramEnd"/>
      <w:r w:rsidRPr="00E54152">
        <w:rPr>
          <w:rFonts w:ascii="Times New Roman" w:hAnsi="Times New Roman" w:cs="Times New Roman"/>
          <w:sz w:val="28"/>
          <w:szCs w:val="28"/>
        </w:rPr>
        <w:t xml:space="preserve">  оберегать  людей  от  злых  сил,  болезней  и  стихий  приписывали обыденному  («об  один  день  сделанному») полотенцу. </w:t>
      </w:r>
      <w:proofErr w:type="gramStart"/>
      <w:r w:rsidRPr="00E54152">
        <w:rPr>
          <w:rFonts w:ascii="Times New Roman" w:hAnsi="Times New Roman" w:cs="Times New Roman"/>
          <w:sz w:val="28"/>
          <w:szCs w:val="28"/>
        </w:rPr>
        <w:t>Оно  создавалось</w:t>
      </w:r>
      <w:proofErr w:type="gramEnd"/>
      <w:r w:rsidRPr="00E54152">
        <w:rPr>
          <w:rFonts w:ascii="Times New Roman" w:hAnsi="Times New Roman" w:cs="Times New Roman"/>
          <w:sz w:val="28"/>
          <w:szCs w:val="28"/>
        </w:rPr>
        <w:t xml:space="preserve">  несколькими  мастерицами  за  один  день  или  сутки  и  считалось  безупречно  чистым. </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w:t>
      </w:r>
      <w:r w:rsidRPr="00E54152">
        <w:rPr>
          <w:rFonts w:ascii="Times New Roman" w:hAnsi="Times New Roman" w:cs="Times New Roman"/>
          <w:sz w:val="28"/>
          <w:szCs w:val="28"/>
        </w:rPr>
        <w:tab/>
        <w:t>ПРЯЛКИ.</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 xml:space="preserve">Продолжим дальше нашу экскурсию.  Правый угол от печи назывался бабий кут или середа. Здесь командовала хозяйка, всё было приспособлено для приготовления пищи, стояла прялка. Прялка – удивительный образец неразрывного соединения художественного творчества с женским трудом. Ни одно орудие труда не получило столь разнообразные формы и не </w:t>
      </w:r>
      <w:proofErr w:type="gramStart"/>
      <w:r w:rsidRPr="00E54152">
        <w:rPr>
          <w:rFonts w:ascii="Times New Roman" w:hAnsi="Times New Roman" w:cs="Times New Roman"/>
          <w:sz w:val="28"/>
          <w:szCs w:val="28"/>
        </w:rPr>
        <w:t>украшалось  с</w:t>
      </w:r>
      <w:proofErr w:type="gramEnd"/>
      <w:r w:rsidRPr="00E54152">
        <w:rPr>
          <w:rFonts w:ascii="Times New Roman" w:hAnsi="Times New Roman" w:cs="Times New Roman"/>
          <w:sz w:val="28"/>
          <w:szCs w:val="28"/>
        </w:rPr>
        <w:t xml:space="preserve"> такой  любовью, как прялка. Значение прядения было всегда так велико, что еще в глубокой древности, как и ткачество, оно стало символом женского труда и имело своих покровителей.</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 xml:space="preserve"> Сегодня мы вряд </w:t>
      </w:r>
      <w:proofErr w:type="gramStart"/>
      <w:r w:rsidRPr="00E54152">
        <w:rPr>
          <w:rFonts w:ascii="Times New Roman" w:hAnsi="Times New Roman" w:cs="Times New Roman"/>
          <w:sz w:val="28"/>
          <w:szCs w:val="28"/>
        </w:rPr>
        <w:t>ли  вдумываемся</w:t>
      </w:r>
      <w:proofErr w:type="gramEnd"/>
      <w:r w:rsidRPr="00E54152">
        <w:rPr>
          <w:rFonts w:ascii="Times New Roman" w:hAnsi="Times New Roman" w:cs="Times New Roman"/>
          <w:sz w:val="28"/>
          <w:szCs w:val="28"/>
        </w:rPr>
        <w:t xml:space="preserve">   в знакомые пушкинские строки: «Три девицы под окном пряли поздно вечерком…», а не так уж давно девушки и женщины наших сел и деревень постоянно пряли. Пряли всю зиму, пряли днями и неделями. Трудно представить, какое количество пряжи надо было наготовить, чтобы одеть большую семью. Поэтому и были красивы прялки, что с ними не расставались с осени до весны. На се посиделки или «беседы» девушки ходили с прялкой. Причем уходя из дома на «беседу», девушка брала уже не простую прялку, которая </w:t>
      </w:r>
      <w:proofErr w:type="gramStart"/>
      <w:r w:rsidRPr="00E54152">
        <w:rPr>
          <w:rFonts w:ascii="Times New Roman" w:hAnsi="Times New Roman" w:cs="Times New Roman"/>
          <w:sz w:val="28"/>
          <w:szCs w:val="28"/>
        </w:rPr>
        <w:t>служила  ежедневно</w:t>
      </w:r>
      <w:proofErr w:type="gramEnd"/>
      <w:r w:rsidRPr="00E54152">
        <w:rPr>
          <w:rFonts w:ascii="Times New Roman" w:hAnsi="Times New Roman" w:cs="Times New Roman"/>
          <w:sz w:val="28"/>
          <w:szCs w:val="28"/>
        </w:rPr>
        <w:t>, а самую нарядную, резную, чаще всего подарок отца, брата или своего парня-«</w:t>
      </w:r>
      <w:proofErr w:type="spellStart"/>
      <w:r w:rsidRPr="00E54152">
        <w:rPr>
          <w:rFonts w:ascii="Times New Roman" w:hAnsi="Times New Roman" w:cs="Times New Roman"/>
          <w:sz w:val="28"/>
          <w:szCs w:val="28"/>
        </w:rPr>
        <w:t>вечеровальника</w:t>
      </w:r>
      <w:proofErr w:type="spellEnd"/>
      <w:r w:rsidRPr="00E54152">
        <w:rPr>
          <w:rFonts w:ascii="Times New Roman" w:hAnsi="Times New Roman" w:cs="Times New Roman"/>
          <w:sz w:val="28"/>
          <w:szCs w:val="28"/>
        </w:rPr>
        <w:t>».</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lastRenderedPageBreak/>
        <w:t>Собирались не только в своей деревне, но и в соседней. Старушки вспоминают: «Сегодня у одной соберемся, завтра у другой, чередовались. Собираются, прядут, песни поют. Парни с гармошками. Тальянки были, волынки – всякие. Там идет и знакомство. Парень сядет за прялкой – «сесть в серёдки» называлось, -  и с той стороны копыла. И разговаривают. А она прядет. Парень облюбует девушку, и сватов может засылать…Ну, а надоест прясть, начинают играть в круги».</w:t>
      </w:r>
    </w:p>
    <w:p w:rsidR="00E54152" w:rsidRPr="00E54152" w:rsidRDefault="00E54152" w:rsidP="00E54152">
      <w:pPr>
        <w:rPr>
          <w:rFonts w:ascii="Times New Roman" w:hAnsi="Times New Roman" w:cs="Times New Roman"/>
          <w:sz w:val="28"/>
          <w:szCs w:val="28"/>
        </w:rPr>
      </w:pPr>
      <w:r>
        <w:rPr>
          <w:rFonts w:ascii="Times New Roman" w:hAnsi="Times New Roman" w:cs="Times New Roman"/>
          <w:sz w:val="28"/>
          <w:szCs w:val="28"/>
        </w:rPr>
        <w:t xml:space="preserve"> </w:t>
      </w:r>
      <w:r w:rsidRPr="00E54152">
        <w:rPr>
          <w:rFonts w:ascii="Times New Roman" w:hAnsi="Times New Roman" w:cs="Times New Roman"/>
          <w:sz w:val="144"/>
          <w:szCs w:val="144"/>
        </w:rPr>
        <w:t xml:space="preserve"> .</w:t>
      </w:r>
      <w:r w:rsidRPr="00E54152">
        <w:rPr>
          <w:rFonts w:ascii="Times New Roman" w:hAnsi="Times New Roman" w:cs="Times New Roman"/>
          <w:sz w:val="28"/>
          <w:szCs w:val="28"/>
        </w:rPr>
        <w:t xml:space="preserve"> Деревянные ложки.</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 xml:space="preserve">  Почти всё в избе делалось своими руками. Долгими зимними вечерами резали миски и ложки. Основная причина распространения деревянных </w:t>
      </w:r>
      <w:proofErr w:type="gramStart"/>
      <w:r w:rsidRPr="00E54152">
        <w:rPr>
          <w:rFonts w:ascii="Times New Roman" w:hAnsi="Times New Roman" w:cs="Times New Roman"/>
          <w:sz w:val="28"/>
          <w:szCs w:val="28"/>
        </w:rPr>
        <w:t>ложек  в</w:t>
      </w:r>
      <w:proofErr w:type="gramEnd"/>
      <w:r w:rsidRPr="00E54152">
        <w:rPr>
          <w:rFonts w:ascii="Times New Roman" w:hAnsi="Times New Roman" w:cs="Times New Roman"/>
          <w:sz w:val="28"/>
          <w:szCs w:val="28"/>
        </w:rPr>
        <w:t xml:space="preserve"> их дешевизне, доступности материала и простоте изготовления. А </w:t>
      </w:r>
      <w:proofErr w:type="gramStart"/>
      <w:r w:rsidRPr="00E54152">
        <w:rPr>
          <w:rFonts w:ascii="Times New Roman" w:hAnsi="Times New Roman" w:cs="Times New Roman"/>
          <w:sz w:val="28"/>
          <w:szCs w:val="28"/>
        </w:rPr>
        <w:t>ещё  любили</w:t>
      </w:r>
      <w:proofErr w:type="gramEnd"/>
      <w:r w:rsidRPr="00E54152">
        <w:rPr>
          <w:rFonts w:ascii="Times New Roman" w:hAnsi="Times New Roman" w:cs="Times New Roman"/>
          <w:sz w:val="28"/>
          <w:szCs w:val="28"/>
        </w:rPr>
        <w:t xml:space="preserve"> наши предки очень горячую пищу. Подать на стол чуть ли не кипящие щи было делом чести хозяйки. Деревянная ложка губы не обжигала. Конечно, кипящие щи не ели, но черпали их очень горячими, и остывали они в ложке. Неумелому человеку, обжёгшему губы, говорили, что он забыл о том, что «под носом ветер есть».</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 xml:space="preserve">   К большим </w:t>
      </w:r>
      <w:proofErr w:type="gramStart"/>
      <w:r w:rsidRPr="00E54152">
        <w:rPr>
          <w:rFonts w:ascii="Times New Roman" w:hAnsi="Times New Roman" w:cs="Times New Roman"/>
          <w:sz w:val="28"/>
          <w:szCs w:val="28"/>
        </w:rPr>
        <w:t>праздникам  столы</w:t>
      </w:r>
      <w:proofErr w:type="gramEnd"/>
      <w:r w:rsidRPr="00E54152">
        <w:rPr>
          <w:rFonts w:ascii="Times New Roman" w:hAnsi="Times New Roman" w:cs="Times New Roman"/>
          <w:sz w:val="28"/>
          <w:szCs w:val="28"/>
        </w:rPr>
        <w:t xml:space="preserve"> и лавки промывали с речным песком, и они имели приятный желтоватый цвет.</w:t>
      </w:r>
    </w:p>
    <w:p w:rsidR="00E54152" w:rsidRPr="00E54152" w:rsidRDefault="00E54152" w:rsidP="00E54152">
      <w:pPr>
        <w:rPr>
          <w:rFonts w:ascii="Times New Roman" w:hAnsi="Times New Roman" w:cs="Times New Roman"/>
          <w:sz w:val="28"/>
          <w:szCs w:val="28"/>
        </w:rPr>
      </w:pPr>
      <w:proofErr w:type="gramStart"/>
      <w:r w:rsidRPr="00E54152">
        <w:rPr>
          <w:rFonts w:ascii="Times New Roman" w:hAnsi="Times New Roman" w:cs="Times New Roman"/>
          <w:sz w:val="144"/>
          <w:szCs w:val="144"/>
        </w:rPr>
        <w:t>.</w:t>
      </w:r>
      <w:r w:rsidRPr="00E54152">
        <w:rPr>
          <w:rFonts w:ascii="Times New Roman" w:hAnsi="Times New Roman" w:cs="Times New Roman"/>
          <w:sz w:val="28"/>
          <w:szCs w:val="28"/>
        </w:rPr>
        <w:t>Ухват</w:t>
      </w:r>
      <w:proofErr w:type="gramEnd"/>
      <w:r w:rsidRPr="00E54152">
        <w:rPr>
          <w:rFonts w:ascii="Times New Roman" w:hAnsi="Times New Roman" w:cs="Times New Roman"/>
          <w:sz w:val="28"/>
          <w:szCs w:val="28"/>
        </w:rPr>
        <w:t>, рогач - род железных вил, которыми ставят в печь и достают горшки и чугуны. Обычно ухват стоит у печи "рогами" вниз. В народе считали, что если ухват поставить рогами вверх, то ведьма не сможет выйти из дома. Ухват выставляли на двор, чтобы предотвратить грозу, тучу, дождь, град. Стучали ухватом в потолок, на свадьбе клали под постель новобрачным. Переворачивали ухват при проводах в армию.</w:t>
      </w:r>
    </w:p>
    <w:p w:rsidR="00E54152" w:rsidRPr="00E54152" w:rsidRDefault="00E54152" w:rsidP="00E54152">
      <w:pPr>
        <w:rPr>
          <w:rFonts w:ascii="Times New Roman" w:hAnsi="Times New Roman" w:cs="Times New Roman"/>
          <w:sz w:val="28"/>
          <w:szCs w:val="28"/>
        </w:rPr>
      </w:pP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Отгадайте загадку:</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 xml:space="preserve">То назад, то вперёд </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 xml:space="preserve">Ходит бродит пароход. </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 xml:space="preserve">Остановишь - горе! </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lastRenderedPageBreak/>
        <w:t>Продырявит море!</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 Как узнали, что это утюг?</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 xml:space="preserve">Рассмотрите </w:t>
      </w:r>
      <w:proofErr w:type="gramStart"/>
      <w:r w:rsidRPr="00E54152">
        <w:rPr>
          <w:rFonts w:ascii="Times New Roman" w:hAnsi="Times New Roman" w:cs="Times New Roman"/>
          <w:b/>
          <w:sz w:val="28"/>
          <w:szCs w:val="28"/>
        </w:rPr>
        <w:t>утюги</w:t>
      </w:r>
      <w:proofErr w:type="gramEnd"/>
      <w:r w:rsidRPr="00E54152">
        <w:rPr>
          <w:rFonts w:ascii="Times New Roman" w:hAnsi="Times New Roman" w:cs="Times New Roman"/>
          <w:sz w:val="28"/>
          <w:szCs w:val="28"/>
        </w:rPr>
        <w:t xml:space="preserve"> представленные в нашем музее. Какой из них по вашему мнению самый старый?</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-Отгадайте загадки:</w:t>
      </w:r>
    </w:p>
    <w:p w:rsidR="00E54152" w:rsidRPr="00E54152" w:rsidRDefault="00E54152" w:rsidP="00E54152">
      <w:pPr>
        <w:rPr>
          <w:rFonts w:ascii="Times New Roman" w:hAnsi="Times New Roman" w:cs="Times New Roman"/>
          <w:sz w:val="28"/>
          <w:szCs w:val="28"/>
        </w:rPr>
      </w:pP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Два братца хотят подраться, да руки коротки.</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Двое купаются, а третий дивуется.</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Промеж двух морей, по мясным горам, гнутый мостик лежит.</w:t>
      </w:r>
    </w:p>
    <w:p w:rsidR="00E54152" w:rsidRPr="00E54152" w:rsidRDefault="00E54152" w:rsidP="00E54152">
      <w:pPr>
        <w:rPr>
          <w:rFonts w:ascii="Times New Roman" w:hAnsi="Times New Roman" w:cs="Times New Roman"/>
          <w:sz w:val="28"/>
          <w:szCs w:val="28"/>
        </w:rPr>
      </w:pPr>
    </w:p>
    <w:p w:rsidR="00E54152" w:rsidRPr="00E54152" w:rsidRDefault="00E54152" w:rsidP="00E54152">
      <w:pPr>
        <w:rPr>
          <w:rFonts w:ascii="Times New Roman" w:hAnsi="Times New Roman" w:cs="Times New Roman"/>
          <w:b/>
          <w:sz w:val="28"/>
          <w:szCs w:val="28"/>
        </w:rPr>
      </w:pPr>
      <w:bookmarkStart w:id="0" w:name="_GoBack"/>
      <w:r w:rsidRPr="00E54152">
        <w:rPr>
          <w:rFonts w:ascii="Times New Roman" w:hAnsi="Times New Roman" w:cs="Times New Roman"/>
          <w:b/>
          <w:sz w:val="28"/>
          <w:szCs w:val="28"/>
        </w:rPr>
        <w:t>Это коромысло.</w:t>
      </w:r>
    </w:p>
    <w:bookmarkEnd w:id="0"/>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-Рассмотрите его. Для чего оно предназначено?</w:t>
      </w:r>
    </w:p>
    <w:p w:rsidR="00E54152"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Первостепенным предметом сельского быта раньше считалось коромысло. Старики наши говаривали, что сила у человека есть до тех пор, пока он может носить воду в ведрах на коромысле. А паренек считался уже отроком, когда начинал носить воду таким способом. Коромысло помогало нести, не уставая, на плечах два ведра воды несколько сот метров, перекладывая на ходу коромысло с одного плеча на другое. А как приятна на вкус вода из криницы, да еще из того ведра, которое принесла на коромысле родная мать.</w:t>
      </w:r>
    </w:p>
    <w:p w:rsidR="007A7476" w:rsidRPr="00E54152" w:rsidRDefault="00E54152" w:rsidP="00E54152">
      <w:pPr>
        <w:rPr>
          <w:rFonts w:ascii="Times New Roman" w:hAnsi="Times New Roman" w:cs="Times New Roman"/>
          <w:sz w:val="28"/>
          <w:szCs w:val="28"/>
        </w:rPr>
      </w:pPr>
      <w:r w:rsidRPr="00E54152">
        <w:rPr>
          <w:rFonts w:ascii="Times New Roman" w:hAnsi="Times New Roman" w:cs="Times New Roman"/>
          <w:sz w:val="28"/>
          <w:szCs w:val="28"/>
        </w:rPr>
        <w:t xml:space="preserve">Кроме этих экспонатов в этом разделе представлены </w:t>
      </w:r>
      <w:proofErr w:type="spellStart"/>
      <w:r w:rsidRPr="00E54152">
        <w:rPr>
          <w:rFonts w:ascii="Times New Roman" w:hAnsi="Times New Roman" w:cs="Times New Roman"/>
          <w:sz w:val="28"/>
          <w:szCs w:val="28"/>
        </w:rPr>
        <w:t>керасиновые</w:t>
      </w:r>
      <w:proofErr w:type="spellEnd"/>
      <w:r w:rsidRPr="00E54152">
        <w:rPr>
          <w:rFonts w:ascii="Times New Roman" w:hAnsi="Times New Roman" w:cs="Times New Roman"/>
          <w:sz w:val="28"/>
          <w:szCs w:val="28"/>
        </w:rPr>
        <w:t xml:space="preserve"> лампы, лапти, ткацкий станок,</w:t>
      </w:r>
    </w:p>
    <w:sectPr w:rsidR="007A7476" w:rsidRPr="00E54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52"/>
    <w:rsid w:val="007A7476"/>
    <w:rsid w:val="00E54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6B088-3316-4B0E-98DF-88C001E8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dc:creator>
  <cp:keywords/>
  <dc:description/>
  <cp:lastModifiedBy>History</cp:lastModifiedBy>
  <cp:revision>1</cp:revision>
  <dcterms:created xsi:type="dcterms:W3CDTF">2018-12-13T10:09:00Z</dcterms:created>
  <dcterms:modified xsi:type="dcterms:W3CDTF">2018-12-13T10:14:00Z</dcterms:modified>
</cp:coreProperties>
</file>