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19" w:rsidRPr="000D1719" w:rsidRDefault="000D1719" w:rsidP="000D1719">
      <w:pPr>
        <w:jc w:val="center"/>
        <w:rPr>
          <w:b/>
          <w:i/>
          <w:sz w:val="32"/>
          <w:szCs w:val="32"/>
        </w:rPr>
      </w:pPr>
      <w:r w:rsidRPr="000D1719">
        <w:rPr>
          <w:b/>
          <w:i/>
          <w:sz w:val="32"/>
          <w:szCs w:val="32"/>
        </w:rPr>
        <w:t>Двигательное развитие:</w:t>
      </w:r>
      <w:r w:rsidRPr="000D1719">
        <w:rPr>
          <w:b/>
          <w:sz w:val="32"/>
          <w:szCs w:val="32"/>
        </w:rPr>
        <w:t xml:space="preserve"> </w:t>
      </w:r>
      <w:r w:rsidRPr="000D1719">
        <w:rPr>
          <w:b/>
          <w:i/>
          <w:sz w:val="32"/>
          <w:szCs w:val="32"/>
        </w:rPr>
        <w:t>развитие мелкой и общей моторики, подготовка руки к овладению письмом.</w:t>
      </w:r>
    </w:p>
    <w:p w:rsidR="000D1719" w:rsidRPr="000D1719" w:rsidRDefault="000D1719" w:rsidP="000D1719">
      <w:r w:rsidRPr="000D1719">
        <w:t>Развитие двигательных способностей, происходит под влиянием постоянных упражнений, что уменьшает вероятность появления у детей ошибок в технике движений. Работа над их развитием расширяет диапазон двигательных возможностей детей, совершенствует их координационные способности. Гармонично развитые двигательные способности играют решающую роль в  разнообразной деятельности детей при меняющихся условиях среды, способствуют проявлению активности, самостоятельности, уверенности, самообладания.</w:t>
      </w:r>
    </w:p>
    <w:p w:rsidR="000D1719" w:rsidRPr="000D1719" w:rsidRDefault="000D1719" w:rsidP="000D1719">
      <w:r w:rsidRPr="000D1719">
        <w:t>Уровень развития мелкой моторики рук – один из важнейших показателей интеллектуальной готовности ребенка к обучению в школе. Овладеть письмом ребенок сможет, если его пальцы хорошо слушаются. Если развита мелкая моторика рук, у него будет красивый почерк, а также это поможет избежать многих проблем с обучением в школе.  Доказано, что развитие руки находится в тесной связи с развитием речи и мышления ребенка. Поэтому работа по развитию мелкой моторики должна начинаться задолго до поступления ребенка в школу.</w:t>
      </w:r>
    </w:p>
    <w:p w:rsidR="000D1719" w:rsidRPr="000D1719" w:rsidRDefault="000D1719" w:rsidP="000D1719">
      <w:r w:rsidRPr="000D1719">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0D1719" w:rsidRPr="000D1719" w:rsidRDefault="000D1719" w:rsidP="000D1719">
      <w:r w:rsidRPr="000D1719">
        <w:t xml:space="preserve">Развитию мелкой моторики, как основы многих психических процессов (памяти, внимания, мышления, восприятия, речи), способствует ряд упражнений: </w:t>
      </w:r>
    </w:p>
    <w:p w:rsidR="000D1719" w:rsidRPr="000D1719" w:rsidRDefault="000D1719" w:rsidP="000D1719">
      <w:r w:rsidRPr="000D1719">
        <w:t>1. Пальчиковая гимнастика. Она позволяет установить тесную связь между речевой функцией и общей двигательной системой. Совокупность движений тела и речевых органов способствует снятию напряжённости, монотонности речи, соблюдению речевых пауз, учит управлять дыханием, формированию правильного произношения, а подключение к работе.</w:t>
      </w:r>
    </w:p>
    <w:p w:rsidR="000D1719" w:rsidRPr="000D1719" w:rsidRDefault="000D1719" w:rsidP="000D1719">
      <w:r w:rsidRPr="000D1719">
        <w:t xml:space="preserve">2. Игры с крупой, бусинками, пуговицами, мелкими камешками, природным материалом, занятия с пластилином.  Эти игры оказывают прекрасное тонизирующее и </w:t>
      </w:r>
      <w:proofErr w:type="spellStart"/>
      <w:r w:rsidRPr="000D1719">
        <w:t>оздоравливающе</w:t>
      </w:r>
      <w:proofErr w:type="spellEnd"/>
      <w:r w:rsidRPr="000D1719">
        <w:t xml:space="preserve"> действие. Детям предлагается: — сортировать, — угадывать с закрытыми глазами, —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 д.</w:t>
      </w:r>
    </w:p>
    <w:p w:rsidR="000D1719" w:rsidRPr="000D1719" w:rsidRDefault="000D1719" w:rsidP="000D1719">
      <w:r w:rsidRPr="000D1719">
        <w:t xml:space="preserve">3. Шнуровки, застёжки, игры с мозаикой, составление </w:t>
      </w:r>
      <w:proofErr w:type="spellStart"/>
      <w:r w:rsidRPr="000D1719">
        <w:t>пазлов</w:t>
      </w:r>
      <w:proofErr w:type="spellEnd"/>
      <w:r w:rsidRPr="000D1719">
        <w:t>.  Давно доказано, что шнуровка - идеальная игрушка для укрепления пальцев и всей кисти руки ребенка, развития глазомера, воспитания внимания и усидчивости.</w:t>
      </w:r>
    </w:p>
    <w:p w:rsidR="000D1719" w:rsidRPr="000D1719" w:rsidRDefault="000D1719" w:rsidP="000D1719">
      <w:r w:rsidRPr="000D1719">
        <w:lastRenderedPageBreak/>
        <w:t>4. Занятие с конструкторами. Закручивание гаек, шурупов. Такие игры развивают, прежде всего, мелкую моторику, пространственное мышление, а также внимательность, фантазию и тренируют глазомер.</w:t>
      </w:r>
    </w:p>
    <w:p w:rsidR="000D1719" w:rsidRPr="000D1719" w:rsidRDefault="000D1719" w:rsidP="000D1719">
      <w:r w:rsidRPr="000D1719">
        <w:t xml:space="preserve">5. Вырезание ножницами, оригами,  отрывная аппликация. Работа с ножницами. Это прекрасное упражнение для быстрого чередования напряжения мелкой мускулатуры руки и ее расслабления. </w:t>
      </w:r>
    </w:p>
    <w:p w:rsidR="000D1719" w:rsidRPr="000D1719" w:rsidRDefault="000D1719" w:rsidP="000D1719">
      <w:r w:rsidRPr="000D1719">
        <w:t>6. Рисование различными материалами - ручкой, простым и цветным карандашом, мелом, акварелью и т. д., раскрашивание раскрасок. Рисование – занятие, любимое всеми детьми и очень полезное. И не обязательно рисовать только карандашом или кистью на бумаге или картоне. Можно рисовать на снегу и песке, на запотевшем окне и асфальте. Полезно рисовать пальцем, ладонью, палочкой, делать отпечатки кусочком ваты, скомканной бумаги.</w:t>
      </w:r>
    </w:p>
    <w:p w:rsidR="000D1719" w:rsidRPr="000D1719" w:rsidRDefault="000D1719" w:rsidP="000D1719">
      <w:r w:rsidRPr="000D1719">
        <w:t>7. Графические упражнения. Штриховка. Занятия «штриховка, обводка по трафаретам, рисование» - эффективный приём развития мускульной памяти, координации движений пальцев рук. Этот приём не только развивает глазомер, укрепляет мышцы пальцев и кистей рук, но и способствует развитию речи, а также компенсации и коррекции зрительной недостаточности и формирования двигательных навыков.</w:t>
      </w:r>
    </w:p>
    <w:p w:rsidR="000D1719" w:rsidRPr="000D1719" w:rsidRDefault="000D1719" w:rsidP="000D1719">
      <w:r w:rsidRPr="000D1719">
        <w:t>8. Массаж, как  вид пассивной гимнастики. Он оказывает общеукрепляющее действие на мышечную систему, повышая тонус, эластичность и сократительную способность мышц.</w:t>
      </w:r>
    </w:p>
    <w:p w:rsidR="000D1719" w:rsidRPr="000D1719" w:rsidRDefault="000D1719" w:rsidP="000D1719">
      <w:r w:rsidRPr="000D1719">
        <w:t>Развитие мелкой моторики и координации движений руки у детей позволяет детям: овладеть навыками письма, рисования, ручного труда, что в будущем поможет избежать многих проблем школьного обучения, лучше адаптироваться в практической жизни, научиться понимать многие явления окружающего мира.</w:t>
      </w:r>
    </w:p>
    <w:p w:rsidR="00CE16DE" w:rsidRDefault="00CE16DE"/>
    <w:sectPr w:rsidR="00CE16DE" w:rsidSect="00CE1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719"/>
    <w:rsid w:val="000D1719"/>
    <w:rsid w:val="00314868"/>
    <w:rsid w:val="009274F5"/>
    <w:rsid w:val="00CE16DE"/>
    <w:rsid w:val="00EA0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2021-04-13T04:15:00Z</dcterms:created>
  <dcterms:modified xsi:type="dcterms:W3CDTF">2021-04-13T04:16:00Z</dcterms:modified>
</cp:coreProperties>
</file>