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B3" w:rsidRPr="004A3B44" w:rsidRDefault="00A52023" w:rsidP="00F153B3">
      <w:pPr>
        <w:jc w:val="center"/>
        <w:rPr>
          <w:rFonts w:ascii="Times New Roman" w:hAnsi="Times New Roman" w:cs="Times New Roman"/>
          <w:b/>
          <w:sz w:val="28"/>
          <w:szCs w:val="28"/>
        </w:rPr>
      </w:pPr>
      <w:r>
        <w:rPr>
          <w:rFonts w:ascii="Times New Roman" w:hAnsi="Times New Roman" w:cs="Times New Roman"/>
          <w:b/>
          <w:sz w:val="28"/>
          <w:szCs w:val="28"/>
        </w:rPr>
        <w:t>Р</w:t>
      </w:r>
      <w:r w:rsidR="00F153B3" w:rsidRPr="004A3B44">
        <w:rPr>
          <w:rFonts w:ascii="Times New Roman" w:hAnsi="Times New Roman" w:cs="Times New Roman"/>
          <w:b/>
          <w:sz w:val="28"/>
          <w:szCs w:val="28"/>
        </w:rPr>
        <w:t>ЕАЛИЗАЦИЯ ВОСПИТАТЕЛЬНОГО ПОТЕНЦИАЛА УРОКА МАТЕМАТИКИ</w:t>
      </w:r>
    </w:p>
    <w:p w:rsidR="00F153B3" w:rsidRDefault="00F153B3" w:rsidP="00F153B3">
      <w:pPr>
        <w:ind w:left="4253"/>
        <w:jc w:val="right"/>
      </w:pPr>
      <w:r>
        <w:t>«Хорошее в человеке приходится всегда проектировать, и педагог это обязан делать» (А.Макаренко)</w:t>
      </w:r>
    </w:p>
    <w:p w:rsidR="00F153B3" w:rsidRDefault="00F153B3" w:rsidP="00F153B3">
      <w:pPr>
        <w:spacing w:after="0"/>
        <w:ind w:firstLine="709"/>
        <w:jc w:val="both"/>
        <w:rPr>
          <w:rFonts w:ascii="Times New Roman" w:hAnsi="Times New Roman" w:cs="Times New Roman"/>
          <w:sz w:val="24"/>
          <w:szCs w:val="24"/>
        </w:rPr>
      </w:pPr>
      <w:r w:rsidRPr="004A3B44">
        <w:rPr>
          <w:rFonts w:ascii="Times New Roman" w:hAnsi="Times New Roman" w:cs="Times New Roman"/>
          <w:sz w:val="24"/>
          <w:szCs w:val="24"/>
        </w:rPr>
        <w:t xml:space="preserve">Воспитание является одной из важнейших составляющих образовательного процесса наряду с обучением. Дополняя друг друга, обучение и воспитание служат единой цели: целостному развитию личности школьника. Сама постановка задачи – воспитание ученика в процессе преподавания конкретного предмета – вряд ли нова, хотя и начала энергично обсуждаться в нашей педагогике только в последнее время. </w:t>
      </w:r>
    </w:p>
    <w:p w:rsidR="00F153B3" w:rsidRDefault="00F153B3" w:rsidP="00F153B3">
      <w:pPr>
        <w:ind w:firstLine="708"/>
        <w:jc w:val="both"/>
        <w:rPr>
          <w:rFonts w:ascii="Times New Roman" w:hAnsi="Times New Roman" w:cs="Times New Roman"/>
          <w:sz w:val="24"/>
          <w:szCs w:val="24"/>
        </w:rPr>
      </w:pPr>
      <w:r w:rsidRPr="004A3B44">
        <w:rPr>
          <w:rFonts w:ascii="Times New Roman" w:hAnsi="Times New Roman" w:cs="Times New Roman"/>
          <w:sz w:val="24"/>
          <w:szCs w:val="24"/>
        </w:rPr>
        <w:t>Издавна известно</w:t>
      </w:r>
      <w:r>
        <w:rPr>
          <w:rFonts w:ascii="Times New Roman" w:hAnsi="Times New Roman" w:cs="Times New Roman"/>
          <w:sz w:val="24"/>
          <w:szCs w:val="24"/>
        </w:rPr>
        <w:t>: «Учитель, воспитай ученика!», н</w:t>
      </w:r>
      <w:r w:rsidRPr="004A3B44">
        <w:rPr>
          <w:rFonts w:ascii="Times New Roman" w:hAnsi="Times New Roman" w:cs="Times New Roman"/>
          <w:sz w:val="24"/>
          <w:szCs w:val="24"/>
        </w:rPr>
        <w:t>е «научи», что так естественно, а «воспитай»! Что же стоит за этим «вос</w:t>
      </w:r>
      <w:r>
        <w:rPr>
          <w:rFonts w:ascii="Times New Roman" w:hAnsi="Times New Roman" w:cs="Times New Roman"/>
          <w:sz w:val="24"/>
          <w:szCs w:val="24"/>
        </w:rPr>
        <w:t>питай»?</w:t>
      </w:r>
      <w:r w:rsidRPr="004A3B44">
        <w:rPr>
          <w:rFonts w:ascii="Times New Roman" w:hAnsi="Times New Roman" w:cs="Times New Roman"/>
          <w:sz w:val="24"/>
          <w:szCs w:val="24"/>
        </w:rPr>
        <w:t xml:space="preserve"> Воспитание</w:t>
      </w:r>
      <w:r>
        <w:rPr>
          <w:rFonts w:ascii="Times New Roman" w:hAnsi="Times New Roman" w:cs="Times New Roman"/>
          <w:sz w:val="24"/>
          <w:szCs w:val="24"/>
        </w:rPr>
        <w:t>,</w:t>
      </w:r>
      <w:r w:rsidRPr="004A3B44">
        <w:rPr>
          <w:rFonts w:ascii="Times New Roman" w:hAnsi="Times New Roman" w:cs="Times New Roman"/>
          <w:sz w:val="24"/>
          <w:szCs w:val="24"/>
        </w:rPr>
        <w:t xml:space="preserve"> как первостепенный приоритет в образовании</w:t>
      </w:r>
      <w:r>
        <w:rPr>
          <w:rFonts w:ascii="Times New Roman" w:hAnsi="Times New Roman" w:cs="Times New Roman"/>
          <w:sz w:val="24"/>
          <w:szCs w:val="24"/>
        </w:rPr>
        <w:t>,</w:t>
      </w:r>
      <w:r w:rsidRPr="004A3B44">
        <w:rPr>
          <w:rFonts w:ascii="Times New Roman" w:hAnsi="Times New Roman" w:cs="Times New Roman"/>
          <w:sz w:val="24"/>
          <w:szCs w:val="24"/>
        </w:rPr>
        <w:t xml:space="preserve"> должно стать органичной составляющей педагогической деятельности, интегрированной в общий процесс обучения и развития. Сегодня настало время рассматривать воспитательный, развивающий и дидактический потенциалы урока с позиций новых целей и нового содержания образования</w:t>
      </w:r>
      <w:r>
        <w:rPr>
          <w:rFonts w:ascii="Times New Roman" w:hAnsi="Times New Roman" w:cs="Times New Roman"/>
          <w:sz w:val="24"/>
          <w:szCs w:val="24"/>
        </w:rPr>
        <w:t>.</w:t>
      </w:r>
      <w:r w:rsidRPr="004A3B44">
        <w:rPr>
          <w:rFonts w:ascii="Times New Roman" w:hAnsi="Times New Roman" w:cs="Times New Roman"/>
          <w:sz w:val="24"/>
          <w:szCs w:val="24"/>
        </w:rPr>
        <w:t xml:space="preserve"> Проблема исследования, которой я занималась, состояла в изучении возможностей реализации воспитательного потенциала урока математики. В соответствии с личностной парадигмой образования воспитательная цель при обучении математике – воспитание ценностей личного отношения к изучаемым знаниям и извлечение учениками нравственных ценностей из их содержания. Цель ориентирует на то, что проявляет и востребует субъектные основы личности – сознание, смысл, ценности, переживания, личностный опыт и т.д. Поэтому воспитание в процессе обучения рассматривается здесь как обучение принципам жизни. Обращение к принципам предоставляет учителю возможность мягкого и тонкого, в основном незаметного регулирования процессов формирования всех видов опыта: от опыта отношений до опыта умений и навыков. Воспитание в процессе обучения рассматривается как совместная деятельность учителя и ученика, направленная на развитие способностей придавать и порождать смысл знаниям. Благодаря такой переориентации понимания воспитания появляется возможность обращаться к тому в личности ученика, что представляет для него наибольшую ценность. При реализации воспитательной функции при изучении математики первое, с чем приходится столкнуться учителю - это выдвижение воспитательных задач к уроку. Общение с педагогами показало, что большинство из них на этом этапе испытывают трудность. Что конкретно воспитывать? Необходима диагностика уровня воспитанно</w:t>
      </w:r>
      <w:r>
        <w:rPr>
          <w:rFonts w:ascii="Times New Roman" w:hAnsi="Times New Roman" w:cs="Times New Roman"/>
          <w:sz w:val="24"/>
          <w:szCs w:val="24"/>
        </w:rPr>
        <w:t>сти ученика и класса в целом</w:t>
      </w:r>
      <w:r w:rsidRPr="004A3B44">
        <w:rPr>
          <w:rFonts w:ascii="Times New Roman" w:hAnsi="Times New Roman" w:cs="Times New Roman"/>
          <w:sz w:val="24"/>
          <w:szCs w:val="24"/>
        </w:rPr>
        <w:t>, что позволяет сразу увидеть проблемные точки в воспитании и целенаправленно сформулировать воспитательные цели. Также считаем обязательным обсуждение с ребятами тех качеств личности, которые будут затрагиваться на уроках. Это необходимо для того, чтобы ребенок в этом процессе не был «слепым», а понимал, что хочет помочь воспитать в нем учитель, и что необходимо ему самому. В этом случае ребенок будет анализировать свои поступки и действия осмысленно и учителю будет легче корректировать воспитательные задачи урока. Круг воспитательных задач определен, далее идет самый сложный и ответственный этап в работе: как реализовать задуманное? При составлении плана урока важно продумывать виды деятельности ученика на каждом этапе урока в связи с поставленными воспитательными задачами.</w:t>
      </w:r>
    </w:p>
    <w:p w:rsidR="00F153B3" w:rsidRDefault="00F153B3" w:rsidP="00F153B3">
      <w:pPr>
        <w:spacing w:after="0"/>
        <w:ind w:firstLine="709"/>
        <w:jc w:val="both"/>
        <w:rPr>
          <w:rFonts w:ascii="Times New Roman" w:hAnsi="Times New Roman" w:cs="Times New Roman"/>
          <w:sz w:val="24"/>
          <w:szCs w:val="24"/>
        </w:rPr>
      </w:pPr>
      <w:r w:rsidRPr="004A3B44">
        <w:rPr>
          <w:rFonts w:ascii="Times New Roman" w:hAnsi="Times New Roman" w:cs="Times New Roman"/>
          <w:sz w:val="24"/>
          <w:szCs w:val="24"/>
        </w:rPr>
        <w:lastRenderedPageBreak/>
        <w:t xml:space="preserve"> Проанализируем некоторые моменты урока с воспитательной точки зрения. Начало урока это очень важный момент с воспитательной точки зрения, т.к. на этом этапе происходит влияние на потребностно-мотивационную сферу и успех урока чаще всего зависит от умелой организации начала урока. Как можно начать урок, чтобы он нес воспитательный заряд? У каждого учителя имеется в работе немало различных </w:t>
      </w:r>
      <w:r>
        <w:rPr>
          <w:rFonts w:ascii="Times New Roman" w:hAnsi="Times New Roman" w:cs="Times New Roman"/>
          <w:sz w:val="24"/>
          <w:szCs w:val="24"/>
        </w:rPr>
        <w:t>способов и приемов начать урок.</w:t>
      </w:r>
    </w:p>
    <w:p w:rsidR="00F153B3" w:rsidRDefault="00F153B3" w:rsidP="00F153B3">
      <w:pPr>
        <w:spacing w:after="0"/>
        <w:ind w:firstLine="709"/>
        <w:jc w:val="both"/>
        <w:rPr>
          <w:rFonts w:ascii="Times New Roman" w:hAnsi="Times New Roman" w:cs="Times New Roman"/>
          <w:sz w:val="24"/>
          <w:szCs w:val="24"/>
        </w:rPr>
      </w:pPr>
      <w:r w:rsidRPr="004A3B44">
        <w:rPr>
          <w:rFonts w:ascii="Times New Roman" w:hAnsi="Times New Roman" w:cs="Times New Roman"/>
          <w:sz w:val="24"/>
          <w:szCs w:val="24"/>
        </w:rPr>
        <w:t>1. Например, можно начать урок таким способом. Назовем его образно «раскручивание формулировки темы». На доске записывается тема урока и учащимся предлагается вдумчиво вчитаться и высказать свои соображения. Обсуждение строится по принципу диалога ученик-учитель, ученик-ученик. В результате решается сразу несколько педагогических задач: · Во-первых, ученики сами выдвигают задачи урока, что позволяет воспитывать творческое мышление, смелость своих суждений, культуру речи. · Во-вторых, перед ними возникает проблема, которую им придется решать на уроке), что позволяет воспитывать критическое мышление, ответственность, волевые качества. · В–третьих ученики самостоятельно обозначают круг вопросов, которые требуют актуализации. На этом этапе происходит умственное воспитание, воспитание уверенности в своих силах. · В-четвертых, эти несколько минут рассуждений вслух, мотивируют деятельность учащихся на уроке и создают рабочий настрой, тем самым развивается мотивационно-потребностная сфера. Наблюдение показало, что ученики активно включаются в обсуждение, они не боятся высказывать свои мысли вслух. Поскольку при «раскручивании» формулировки темы на поверхность выходят чаще всего понятия, с которыми они уже встречались, то активное участие принимают в обсуждении как «сильные» и «средние» ученики, так и «слабые». Такой прием позволяет создать ситуацию успеха на уроке, реализует нравственное воспитание.</w:t>
      </w:r>
    </w:p>
    <w:p w:rsidR="00F153B3" w:rsidRDefault="00F153B3" w:rsidP="00F153B3">
      <w:pPr>
        <w:spacing w:after="0"/>
        <w:ind w:firstLine="709"/>
        <w:jc w:val="both"/>
        <w:rPr>
          <w:rFonts w:ascii="Times New Roman" w:hAnsi="Times New Roman" w:cs="Times New Roman"/>
          <w:sz w:val="24"/>
          <w:szCs w:val="24"/>
        </w:rPr>
      </w:pPr>
      <w:r w:rsidRPr="004A3B44">
        <w:rPr>
          <w:rFonts w:ascii="Times New Roman" w:hAnsi="Times New Roman" w:cs="Times New Roman"/>
          <w:sz w:val="24"/>
          <w:szCs w:val="24"/>
        </w:rPr>
        <w:t xml:space="preserve"> 2.Урок можно начать с выполнения таких упражнений, которые выведут на возможность создать проблемную ситуацию. Например, при изучении темы формулы сокращенного умножения, можно организовать самостоятельное открытие формулы куб суммы (разности) двух выражений. Какой воспитательный потенциал несет такой прием? Происходит умственное воспитание, воспитывается творческая самостоятельность, сила воли, трудолюбие, ответственность. Когда формула открыта и записана на доске делается акцент на красоте формулы, анализируется какими способами ее можно получить, тем самым реализуется эстетическое воспитание. </w:t>
      </w:r>
    </w:p>
    <w:p w:rsidR="00F153B3" w:rsidRDefault="00F153B3" w:rsidP="00F153B3">
      <w:pPr>
        <w:spacing w:after="0"/>
        <w:ind w:firstLine="708"/>
        <w:jc w:val="both"/>
        <w:rPr>
          <w:rFonts w:ascii="Times New Roman" w:hAnsi="Times New Roman" w:cs="Times New Roman"/>
          <w:sz w:val="24"/>
          <w:szCs w:val="24"/>
        </w:rPr>
      </w:pPr>
      <w:r w:rsidRPr="004A3B44">
        <w:rPr>
          <w:rFonts w:ascii="Times New Roman" w:hAnsi="Times New Roman" w:cs="Times New Roman"/>
          <w:sz w:val="24"/>
          <w:szCs w:val="24"/>
        </w:rPr>
        <w:t xml:space="preserve">3. Урок можно начать с практической работы исследовательского характера. Например, при изучении темы «Сумма углов треугольника» в начале урока раздадим каждому вырезанные из бумаги треугольники разного вида и предложим с помощью транспортира измерить все углы треугольника и найти их сумму. Обсуждая результаты практической работы, ученики делают вывод, что сумма у всех получилась примерно одинаковая – появляется гипотеза, которую нужно доказать. Проведение такой работы позволяет воспитывать критическое мышление, трудолюбие, аккуратность, позволяет создать ситуацию успеха, вызывает интерес, создает мотивы к изучению темы. </w:t>
      </w:r>
    </w:p>
    <w:p w:rsidR="00F153B3" w:rsidRDefault="00F153B3" w:rsidP="00F153B3">
      <w:pPr>
        <w:spacing w:after="0"/>
        <w:ind w:firstLine="708"/>
        <w:jc w:val="both"/>
        <w:rPr>
          <w:rFonts w:ascii="Times New Roman" w:hAnsi="Times New Roman" w:cs="Times New Roman"/>
          <w:sz w:val="24"/>
          <w:szCs w:val="24"/>
        </w:rPr>
      </w:pPr>
      <w:r w:rsidRPr="004A3B44">
        <w:rPr>
          <w:rFonts w:ascii="Times New Roman" w:hAnsi="Times New Roman" w:cs="Times New Roman"/>
          <w:sz w:val="24"/>
          <w:szCs w:val="24"/>
        </w:rPr>
        <w:t>Этап актуализации опорных знаний можно организовать тоже разными способами. 1.</w:t>
      </w:r>
      <w:r>
        <w:rPr>
          <w:rFonts w:ascii="Times New Roman" w:hAnsi="Times New Roman" w:cs="Times New Roman"/>
          <w:sz w:val="24"/>
          <w:szCs w:val="24"/>
        </w:rPr>
        <w:t xml:space="preserve"> </w:t>
      </w:r>
      <w:r w:rsidRPr="004A3B44">
        <w:rPr>
          <w:rFonts w:ascii="Times New Roman" w:hAnsi="Times New Roman" w:cs="Times New Roman"/>
          <w:sz w:val="24"/>
          <w:szCs w:val="24"/>
        </w:rPr>
        <w:t>Это может быть по геометрии работа по готовым чертежам, составление своей задачи, задания – загадки «Что скрыто?», «Что ты видишь?» и т.д. Все это позволяет воспитывать познавательную активность, ответственность, смелость суждений, критическое мышление.</w:t>
      </w:r>
    </w:p>
    <w:p w:rsidR="00F153B3" w:rsidRDefault="00F153B3" w:rsidP="00F153B3">
      <w:pPr>
        <w:spacing w:after="0"/>
        <w:ind w:firstLine="708"/>
        <w:jc w:val="both"/>
        <w:rPr>
          <w:rFonts w:ascii="Times New Roman" w:hAnsi="Times New Roman" w:cs="Times New Roman"/>
          <w:sz w:val="24"/>
          <w:szCs w:val="24"/>
        </w:rPr>
      </w:pPr>
      <w:r w:rsidRPr="004A3B44">
        <w:rPr>
          <w:rFonts w:ascii="Times New Roman" w:hAnsi="Times New Roman" w:cs="Times New Roman"/>
          <w:sz w:val="24"/>
          <w:szCs w:val="24"/>
        </w:rPr>
        <w:lastRenderedPageBreak/>
        <w:t xml:space="preserve"> 2.Работа в парах с применением тренажеров для устного счета. Использование на уроке подобных тренажеров позволяет осуществлять взаимоконтроль и эффективно организовывать устный счет. Использование на уроке такой формы работы с использованием тренажеров позволяет рационально использовать время урока, проверить всех и воспитывает у учеников ответственность, внимательность, честность, самостоятельность, взаимоуважение</w:t>
      </w:r>
      <w:r>
        <w:rPr>
          <w:rFonts w:ascii="Times New Roman" w:hAnsi="Times New Roman" w:cs="Times New Roman"/>
          <w:sz w:val="24"/>
          <w:szCs w:val="24"/>
        </w:rPr>
        <w:t xml:space="preserve">. </w:t>
      </w:r>
    </w:p>
    <w:p w:rsidR="00F153B3" w:rsidRDefault="00F153B3" w:rsidP="00F153B3">
      <w:pPr>
        <w:spacing w:after="0"/>
        <w:ind w:firstLine="708"/>
        <w:jc w:val="both"/>
        <w:rPr>
          <w:rFonts w:ascii="Times New Roman" w:hAnsi="Times New Roman" w:cs="Times New Roman"/>
          <w:sz w:val="24"/>
          <w:szCs w:val="24"/>
        </w:rPr>
      </w:pPr>
      <w:r w:rsidRPr="004A3B44">
        <w:rPr>
          <w:rFonts w:ascii="Times New Roman" w:hAnsi="Times New Roman" w:cs="Times New Roman"/>
          <w:sz w:val="24"/>
          <w:szCs w:val="24"/>
        </w:rPr>
        <w:t xml:space="preserve"> Как можно воспитывать познавательную активность, при этом показывая связь с историей, с жизнью, т.е. осуществлять эстетическое воспитание? </w:t>
      </w:r>
      <w:r>
        <w:rPr>
          <w:rFonts w:ascii="Times New Roman" w:hAnsi="Times New Roman" w:cs="Times New Roman"/>
          <w:sz w:val="24"/>
          <w:szCs w:val="24"/>
        </w:rPr>
        <w:t xml:space="preserve"> </w:t>
      </w:r>
      <w:r w:rsidRPr="004A3B44">
        <w:rPr>
          <w:rFonts w:ascii="Times New Roman" w:hAnsi="Times New Roman" w:cs="Times New Roman"/>
          <w:sz w:val="24"/>
          <w:szCs w:val="24"/>
        </w:rPr>
        <w:t xml:space="preserve">На уроках математики мы говорим с ребятами об особенностях математики: о совершенстве математического языка, о полезности математики, об обаянии истории, о математике в музыке и живописи, в архитектуре и литературе, о красоте её формул, о связи математики с красотой природы. На уроках нужно стараться погружать ученика в историю развития науки. Например, на уроке геометрии при первом знакомстве с прямоугольным треугольником делаем акцент на то, как появился прямой угол, и затем уже прямоугольный треугольник. Предлагаем ученикам найти сначала в окружающей обстановке прямые углы, задумываемся как с помощью подручных средств можно получить шаблон прямого угла (с помощью веревки, отвеса и колышков). Проводим эксперимент. Расскажем ребятам, что таким способом пользовались еще в древности. Применяя веревку с узелками, можно показать им египетский треугольник. Сообщаем, что термины, которые мы только, что использовали - имеют и другое название. «Отвес» – значит катет, «натянутая»– гипотенуза, другой катет называли основанием. В заключении строим чертеж треугольника и подписываем названия его сторон. Такое знакомство с прямоугольным треугольником позволяет воспитывать не только познавательную активность, но и осуществлять эстетическое </w:t>
      </w:r>
      <w:r w:rsidR="00905837" w:rsidRPr="004A3B44">
        <w:rPr>
          <w:rFonts w:ascii="Times New Roman" w:hAnsi="Times New Roman" w:cs="Times New Roman"/>
          <w:sz w:val="24"/>
          <w:szCs w:val="24"/>
        </w:rPr>
        <w:t>воспитание,</w:t>
      </w:r>
      <w:r w:rsidRPr="004A3B44">
        <w:rPr>
          <w:rFonts w:ascii="Times New Roman" w:hAnsi="Times New Roman" w:cs="Times New Roman"/>
          <w:sz w:val="24"/>
          <w:szCs w:val="24"/>
        </w:rPr>
        <w:t xml:space="preserve"> показывая связь геометрии с историей и практическое применение в жизни - это есть гуманитаризация процесса обучения.</w:t>
      </w:r>
    </w:p>
    <w:p w:rsidR="000457B2" w:rsidRDefault="00F153B3" w:rsidP="00F153B3">
      <w:pPr>
        <w:spacing w:after="0"/>
        <w:ind w:firstLine="708"/>
        <w:jc w:val="both"/>
        <w:rPr>
          <w:rFonts w:ascii="Times New Roman" w:hAnsi="Times New Roman" w:cs="Times New Roman"/>
          <w:sz w:val="24"/>
          <w:szCs w:val="24"/>
        </w:rPr>
      </w:pPr>
      <w:r w:rsidRPr="004A3B44">
        <w:rPr>
          <w:rFonts w:ascii="Times New Roman" w:hAnsi="Times New Roman" w:cs="Times New Roman"/>
          <w:sz w:val="24"/>
          <w:szCs w:val="24"/>
        </w:rPr>
        <w:t xml:space="preserve"> Большую роль в реализации воспитательного потенциала играют задачи, которые решают на уроках учащиеся, задачи интересные по содержанию, богатые идеями, имеющие несколько способов решения. Подбирая специальным образом задачи, можно осуществлять и нравственное, и экономическое, и экологическое и другое воспитание. Разнообразный контроль на уроке математики позволяет также решать ряд воспитательных задач. Контроль на уроке обязательно должен быть всесторонним и осуществляться дифференцированно: контроль со стороны учителя, взаимоконтроль, самоконтроль. Осуществлять контроль можно разными способами. Это дифференцированные карточки-тренажеры контролирующего характера, перфокарты, тесты, самостоятельные работы разного вида, зачеты, электронные тесты и т.д. С точки зрения воспитания разные виды контроля позволяют осуществлять нравственное воспитание, воспитывать ответственность, самостоятельность, критичность, силу воли, коммуникабельность, трудолюбие. Воспитание творческой самостоятельности можно осуществлять с помощью различных творческих домашних работ. Большой воспитательный эффект на уроках математики имеют математические сказки, здесь можно наблюдать полет фантазии у правополушарных детей. Такую работу можно проводить с учениками, начиная с 5 класса, предлагая при изучении некоторых тем сочинить и художественно оформить свою математическую сказку. Известный ученый – педагог А.И. Маркушевич писал, что человек, не воспитывающийся на сказках, труднее воспринимает мир идеальных стремлений, что благодаря сказкам ребенок начинает отличать реальное от необычного, что нельзя развить, минуя стихию сказки, не только </w:t>
      </w:r>
      <w:r w:rsidRPr="004A3B44">
        <w:rPr>
          <w:rFonts w:ascii="Times New Roman" w:hAnsi="Times New Roman" w:cs="Times New Roman"/>
          <w:sz w:val="24"/>
          <w:szCs w:val="24"/>
        </w:rPr>
        <w:lastRenderedPageBreak/>
        <w:t xml:space="preserve">воображение, но и первые навыки критического мышления. Сказки готовят к изучению курса геометрии, которая требует развитого воображения, умения обдумать предложенную ситуацию, выявить и использовать необходимую информацию для принятия решения. Сказка позволяет ворваться на урок юмору, фантазии, выдумке, творчеству. Дети учатся быть добрыми и справедливыми, сочиняя свою сказку. На реализацию нравственного воспитания влияет оценивание работы учеников на уроке. Разные способы оценивания оказывают положительное воздействие на ребенка и в плане успеха и в случае неудач. На уроках математики обязательно нужно применять разные подходы в оценивании. После проведения контрольной работы и по итогам четверти составляем с учениками «лестницу успехов». Используя этот прием много лет можно с уверенностью сказать, что прием очень эффективный, т.к. ребята, анализируя свои успехи и неудачи, проявляют такие качества как критичность, взаимоуважение, учатся радоваться успехам других, вслух высказывают критику по отношению к себе и одноклассникам. Систематическое использование таких «лесенок» в работе приводит к тому, что при анализе контрольной работы тем, кто получил пятерку, ребята начинают хлопать в ладоши, искренне радуясь за них, сопереживают неудачам других. На некоторых уроках целесообразно применять оценочные жетоны, с помощью которых каждый сам себя оценивает за правильные ответы. Наблюдение показало, что активность на уроке увеличивается. В конце урока легко подвести итог и выставить соответствующую оценку в журнал. Этот прием позволяет воспитывать ответственность, честность, порядочность, взаимоуважение. Конечно, в течение урока обязательно должна присутствовать словесная оценка учителя - одобрительные реплики учителя, при некоторых видах деятельности оценивание со стороны одноклассников. Этап рефлексии в конце урока или на промежуточных этапах должен присутствовать обязательно. Именно на этом этапе предоставляется возможность оценить урок вместе с ребятами с воспитательной точки зрения. Здесь присутствует анализ учителя, учеников и самоанализ. Делаются акценты на нравственных критериях, трудовых успехах или неудачах, затрагиваются аспекты умственного воспитания. </w:t>
      </w:r>
    </w:p>
    <w:p w:rsidR="000457B2" w:rsidRDefault="00F153B3" w:rsidP="00F153B3">
      <w:pPr>
        <w:spacing w:after="0"/>
        <w:ind w:firstLine="708"/>
        <w:jc w:val="both"/>
        <w:rPr>
          <w:rFonts w:ascii="Times New Roman" w:hAnsi="Times New Roman" w:cs="Times New Roman"/>
          <w:sz w:val="24"/>
          <w:szCs w:val="24"/>
        </w:rPr>
      </w:pPr>
      <w:r w:rsidRPr="004A3B44">
        <w:rPr>
          <w:rFonts w:ascii="Times New Roman" w:hAnsi="Times New Roman" w:cs="Times New Roman"/>
          <w:sz w:val="24"/>
          <w:szCs w:val="24"/>
        </w:rPr>
        <w:t xml:space="preserve">Любой урок несет огромный воспитательный потенциал и поэтому на учителя возлагается большая ответственность, чтобы не навредить ребенку. Методически правильно построенный урок воспитывает каждым своим моментом. Методические рекомендации по реализации воспитательного потенциала урока математики: </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t xml:space="preserve">Проведение систематической диагностики уровня воспитанности ученика и класса в целом, что позволяет сразу увидеть проблемные точки в воспитании и целенаправленно сформулировать воспитательные цели. Обязательное обсуждение с ребятами тех качеств личности, которые будут затрагиваться на уроках. </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t xml:space="preserve"> При написании плана урока продумывать виды деятельности ученика на каждом этапе урока в связи с поставленными воспитательными задачами</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t>Осуществить выбор оптимальных способов и приемов для начала урока т.к. на этом этапе происходит влияние на потребностно-мотивационную сферу и успех урока чаще всего зависит от умелой организации начала урока</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t>Использовать на этапе актуализации опорных знаний работы по готовым чертежам, тренажеры, работу в парах,</w:t>
      </w:r>
      <w:r w:rsidR="000457B2">
        <w:rPr>
          <w:rFonts w:ascii="Times New Roman" w:hAnsi="Times New Roman" w:cs="Times New Roman"/>
          <w:sz w:val="24"/>
          <w:szCs w:val="24"/>
        </w:rPr>
        <w:t xml:space="preserve"> применять интерактивную доску.</w:t>
      </w:r>
      <w:r w:rsidRPr="000457B2">
        <w:rPr>
          <w:rFonts w:ascii="Times New Roman" w:hAnsi="Times New Roman" w:cs="Times New Roman"/>
          <w:sz w:val="24"/>
          <w:szCs w:val="24"/>
        </w:rPr>
        <w:t xml:space="preserve"> Использовать различные средства гуманитаризации</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lastRenderedPageBreak/>
        <w:t xml:space="preserve">Специально подбирать задачи для урока. </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t xml:space="preserve">Использовать на уроке разные виды контроля, что позволит осуществлять нравственное воспитание, воспитывать ответственность, самостоятельность, критичность, силу воли, коммуникабельность, трудолюбие. </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t xml:space="preserve">Воспитание творческой самостоятельности можно осуществлять с помощью различных творческих домашних работ </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t xml:space="preserve">Применять разные способы оценивания, что оказывают положительное воздействие на ребенка и в плане успеха и в случае неудач. </w:t>
      </w:r>
    </w:p>
    <w:p w:rsidR="000457B2" w:rsidRDefault="00F153B3" w:rsidP="000457B2">
      <w:pPr>
        <w:pStyle w:val="a3"/>
        <w:numPr>
          <w:ilvl w:val="0"/>
          <w:numId w:val="3"/>
        </w:numPr>
        <w:spacing w:after="0"/>
        <w:ind w:left="1276" w:hanging="709"/>
        <w:jc w:val="both"/>
        <w:rPr>
          <w:rFonts w:ascii="Times New Roman" w:hAnsi="Times New Roman" w:cs="Times New Roman"/>
          <w:sz w:val="24"/>
          <w:szCs w:val="24"/>
        </w:rPr>
      </w:pPr>
      <w:r w:rsidRPr="000457B2">
        <w:rPr>
          <w:rFonts w:ascii="Times New Roman" w:hAnsi="Times New Roman" w:cs="Times New Roman"/>
          <w:sz w:val="24"/>
          <w:szCs w:val="24"/>
        </w:rPr>
        <w:t xml:space="preserve">Проводить этап рефлексии на каждом уроке, что позволит корректировать воспитательные задачи урока </w:t>
      </w:r>
    </w:p>
    <w:p w:rsidR="00F153B3" w:rsidRPr="000457B2" w:rsidRDefault="00F153B3" w:rsidP="000457B2">
      <w:pPr>
        <w:spacing w:after="0"/>
        <w:jc w:val="both"/>
        <w:rPr>
          <w:rFonts w:ascii="Times New Roman" w:hAnsi="Times New Roman" w:cs="Times New Roman"/>
          <w:sz w:val="24"/>
          <w:szCs w:val="24"/>
        </w:rPr>
      </w:pPr>
      <w:r w:rsidRPr="000457B2">
        <w:rPr>
          <w:rFonts w:ascii="Times New Roman" w:hAnsi="Times New Roman" w:cs="Times New Roman"/>
          <w:sz w:val="24"/>
          <w:szCs w:val="24"/>
        </w:rPr>
        <w:t>Будучи элементом воспитания, урок не перестает оставаться частью жизни ребенка. И характер протекающей на уроке жизни становится качеством наглядного образа жизни, достойной человека, ибо на уроке каждый проживает достойно этот кусок своей жизни – конечно, если организатором урока является педагог-профессионал. А процесс воспитания на уроке – это сама жизнь ребенка, и должна она проживаться на уровне современной культуры.</w:t>
      </w:r>
    </w:p>
    <w:p w:rsidR="00F50C55" w:rsidRDefault="00F50C55">
      <w:pPr>
        <w:rPr>
          <w:rFonts w:ascii="Times New Roman" w:hAnsi="Times New Roman" w:cs="Times New Roman"/>
          <w:sz w:val="24"/>
          <w:szCs w:val="24"/>
        </w:rPr>
      </w:pPr>
    </w:p>
    <w:p w:rsidR="000457B2" w:rsidRDefault="000457B2">
      <w:r>
        <w:rPr>
          <w:rFonts w:ascii="Times New Roman" w:hAnsi="Times New Roman" w:cs="Times New Roman"/>
          <w:sz w:val="24"/>
          <w:szCs w:val="24"/>
        </w:rPr>
        <w:t>Спасибо за внимание.</w:t>
      </w:r>
    </w:p>
    <w:p w:rsidR="000457B2" w:rsidRPr="000457B2" w:rsidRDefault="000457B2" w:rsidP="000457B2">
      <w:pPr>
        <w:tabs>
          <w:tab w:val="left" w:pos="7210"/>
        </w:tabs>
        <w:rPr>
          <w:rFonts w:ascii="Times New Roman" w:hAnsi="Times New Roman" w:cs="Times New Roman"/>
          <w:sz w:val="24"/>
          <w:szCs w:val="24"/>
        </w:rPr>
      </w:pPr>
      <w:r>
        <w:tab/>
      </w:r>
      <w:r w:rsidRPr="000457B2">
        <w:rPr>
          <w:rFonts w:ascii="Times New Roman" w:hAnsi="Times New Roman" w:cs="Times New Roman"/>
          <w:sz w:val="24"/>
          <w:szCs w:val="24"/>
        </w:rPr>
        <w:t>Достовалова Л.Ф.</w:t>
      </w:r>
    </w:p>
    <w:sectPr w:rsidR="000457B2" w:rsidRPr="000457B2" w:rsidSect="00F50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12FED"/>
    <w:multiLevelType w:val="hybridMultilevel"/>
    <w:tmpl w:val="C7EE9A2A"/>
    <w:lvl w:ilvl="0" w:tplc="04190001">
      <w:start w:val="1"/>
      <w:numFmt w:val="bullet"/>
      <w:lvlText w:val=""/>
      <w:lvlJc w:val="left"/>
      <w:pPr>
        <w:ind w:left="2358" w:hanging="360"/>
      </w:pPr>
      <w:rPr>
        <w:rFonts w:ascii="Symbol" w:hAnsi="Symbol" w:hint="default"/>
      </w:rPr>
    </w:lvl>
    <w:lvl w:ilvl="1" w:tplc="04190003" w:tentative="1">
      <w:start w:val="1"/>
      <w:numFmt w:val="bullet"/>
      <w:lvlText w:val="o"/>
      <w:lvlJc w:val="left"/>
      <w:pPr>
        <w:ind w:left="3078" w:hanging="360"/>
      </w:pPr>
      <w:rPr>
        <w:rFonts w:ascii="Courier New" w:hAnsi="Courier New" w:cs="Courier New" w:hint="default"/>
      </w:rPr>
    </w:lvl>
    <w:lvl w:ilvl="2" w:tplc="04190005" w:tentative="1">
      <w:start w:val="1"/>
      <w:numFmt w:val="bullet"/>
      <w:lvlText w:val=""/>
      <w:lvlJc w:val="left"/>
      <w:pPr>
        <w:ind w:left="3798" w:hanging="360"/>
      </w:pPr>
      <w:rPr>
        <w:rFonts w:ascii="Wingdings" w:hAnsi="Wingdings" w:hint="default"/>
      </w:rPr>
    </w:lvl>
    <w:lvl w:ilvl="3" w:tplc="04190001" w:tentative="1">
      <w:start w:val="1"/>
      <w:numFmt w:val="bullet"/>
      <w:lvlText w:val=""/>
      <w:lvlJc w:val="left"/>
      <w:pPr>
        <w:ind w:left="4518" w:hanging="360"/>
      </w:pPr>
      <w:rPr>
        <w:rFonts w:ascii="Symbol" w:hAnsi="Symbol" w:hint="default"/>
      </w:rPr>
    </w:lvl>
    <w:lvl w:ilvl="4" w:tplc="04190003" w:tentative="1">
      <w:start w:val="1"/>
      <w:numFmt w:val="bullet"/>
      <w:lvlText w:val="o"/>
      <w:lvlJc w:val="left"/>
      <w:pPr>
        <w:ind w:left="5238" w:hanging="360"/>
      </w:pPr>
      <w:rPr>
        <w:rFonts w:ascii="Courier New" w:hAnsi="Courier New" w:cs="Courier New" w:hint="default"/>
      </w:rPr>
    </w:lvl>
    <w:lvl w:ilvl="5" w:tplc="04190005" w:tentative="1">
      <w:start w:val="1"/>
      <w:numFmt w:val="bullet"/>
      <w:lvlText w:val=""/>
      <w:lvlJc w:val="left"/>
      <w:pPr>
        <w:ind w:left="5958" w:hanging="360"/>
      </w:pPr>
      <w:rPr>
        <w:rFonts w:ascii="Wingdings" w:hAnsi="Wingdings" w:hint="default"/>
      </w:rPr>
    </w:lvl>
    <w:lvl w:ilvl="6" w:tplc="04190001" w:tentative="1">
      <w:start w:val="1"/>
      <w:numFmt w:val="bullet"/>
      <w:lvlText w:val=""/>
      <w:lvlJc w:val="left"/>
      <w:pPr>
        <w:ind w:left="6678" w:hanging="360"/>
      </w:pPr>
      <w:rPr>
        <w:rFonts w:ascii="Symbol" w:hAnsi="Symbol" w:hint="default"/>
      </w:rPr>
    </w:lvl>
    <w:lvl w:ilvl="7" w:tplc="04190003" w:tentative="1">
      <w:start w:val="1"/>
      <w:numFmt w:val="bullet"/>
      <w:lvlText w:val="o"/>
      <w:lvlJc w:val="left"/>
      <w:pPr>
        <w:ind w:left="7398" w:hanging="360"/>
      </w:pPr>
      <w:rPr>
        <w:rFonts w:ascii="Courier New" w:hAnsi="Courier New" w:cs="Courier New" w:hint="default"/>
      </w:rPr>
    </w:lvl>
    <w:lvl w:ilvl="8" w:tplc="04190005" w:tentative="1">
      <w:start w:val="1"/>
      <w:numFmt w:val="bullet"/>
      <w:lvlText w:val=""/>
      <w:lvlJc w:val="left"/>
      <w:pPr>
        <w:ind w:left="8118" w:hanging="360"/>
      </w:pPr>
      <w:rPr>
        <w:rFonts w:ascii="Wingdings" w:hAnsi="Wingdings" w:hint="default"/>
      </w:rPr>
    </w:lvl>
  </w:abstractNum>
  <w:abstractNum w:abstractNumId="1">
    <w:nsid w:val="5D136755"/>
    <w:multiLevelType w:val="hybridMultilevel"/>
    <w:tmpl w:val="EF8A40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9004265"/>
    <w:multiLevelType w:val="hybridMultilevel"/>
    <w:tmpl w:val="D410E876"/>
    <w:lvl w:ilvl="0" w:tplc="04190001">
      <w:start w:val="1"/>
      <w:numFmt w:val="bullet"/>
      <w:lvlText w:val=""/>
      <w:lvlJc w:val="left"/>
      <w:pPr>
        <w:ind w:left="1638" w:hanging="93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153B3"/>
    <w:rsid w:val="00036C83"/>
    <w:rsid w:val="000457B2"/>
    <w:rsid w:val="00081C36"/>
    <w:rsid w:val="000B5420"/>
    <w:rsid w:val="000C0017"/>
    <w:rsid w:val="00104A43"/>
    <w:rsid w:val="001104FA"/>
    <w:rsid w:val="001148B3"/>
    <w:rsid w:val="0014502F"/>
    <w:rsid w:val="001C2470"/>
    <w:rsid w:val="002C0C94"/>
    <w:rsid w:val="0052448B"/>
    <w:rsid w:val="00591890"/>
    <w:rsid w:val="00765CB4"/>
    <w:rsid w:val="00790357"/>
    <w:rsid w:val="008D4A91"/>
    <w:rsid w:val="00905837"/>
    <w:rsid w:val="00A066B6"/>
    <w:rsid w:val="00A52023"/>
    <w:rsid w:val="00A92722"/>
    <w:rsid w:val="00AF143A"/>
    <w:rsid w:val="00CF6D96"/>
    <w:rsid w:val="00D05E94"/>
    <w:rsid w:val="00D80383"/>
    <w:rsid w:val="00EE0563"/>
    <w:rsid w:val="00F153B3"/>
    <w:rsid w:val="00F37875"/>
    <w:rsid w:val="00F5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7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2173</Words>
  <Characters>12391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Любовь Достовалова</cp:lastModifiedBy>
  <cp:revision>8</cp:revision>
  <dcterms:created xsi:type="dcterms:W3CDTF">2014-06-10T15:28:00Z</dcterms:created>
  <dcterms:modified xsi:type="dcterms:W3CDTF">2021-03-30T15:58:00Z</dcterms:modified>
</cp:coreProperties>
</file>