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37" w:rsidRDefault="00C010E4" w:rsidP="00225637">
      <w:pPr>
        <w:shd w:val="clear" w:color="auto" w:fill="F4F4F4"/>
        <w:spacing w:before="90" w:after="90" w:line="360" w:lineRule="auto"/>
        <w:ind w:left="-180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>   </w:t>
      </w:r>
      <w:r w:rsid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</w:t>
      </w:r>
      <w:r w:rsidRPr="00225637">
        <w:rPr>
          <w:rStyle w:val="c16"/>
          <w:rFonts w:ascii="Times New Roman" w:hAnsi="Times New Roman" w:cs="Times New Roman"/>
          <w:color w:val="000000"/>
        </w:rPr>
        <w:t>  </w:t>
      </w:r>
      <w:r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 последние годы наблюдается высокий рост нарушений  речи у </w:t>
      </w:r>
      <w:proofErr w:type="gramStart"/>
      <w:r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характер речевых патологий стал </w:t>
      </w:r>
      <w:r w:rsid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 них </w:t>
      </w:r>
      <w:r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>сложнее. У дошкольников одновременно нарушаются речевая деятельность,  высшие психические функции,  общая и мелкая моторика, ориентация в пространст</w:t>
      </w:r>
      <w:r w:rsidR="00225637"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ве, эмоционально-волевая сфера и </w:t>
      </w:r>
      <w:r w:rsidR="001E0040">
        <w:rPr>
          <w:rStyle w:val="c1"/>
          <w:rFonts w:ascii="Times New Roman" w:hAnsi="Times New Roman" w:cs="Times New Roman"/>
          <w:color w:val="000000"/>
          <w:sz w:val="28"/>
          <w:szCs w:val="28"/>
        </w:rPr>
        <w:t>творческая активность</w:t>
      </w:r>
      <w:r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мой взгляд, е</w:t>
      </w:r>
      <w:r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сли </w:t>
      </w:r>
      <w:r w:rsidR="00225637"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>не</w:t>
      </w:r>
      <w:r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исправить </w:t>
      </w:r>
      <w:r w:rsidR="00225637"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все эти нарушения в детском возрасте, то могут возникнуть </w:t>
      </w:r>
      <w:r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>т</w:t>
      </w:r>
      <w:r w:rsidR="00225637"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>рудности общения с окружающими</w:t>
      </w:r>
      <w:r w:rsid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225637"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дети в полной мере не смогут раскрыть свои </w:t>
      </w:r>
      <w:r w:rsid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>творческие, интеллектуальные</w:t>
      </w:r>
      <w:r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способности</w:t>
      </w:r>
      <w:r w:rsidR="00225637" w:rsidRPr="00225637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225637"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C010E4" w:rsidRPr="00860F2B" w:rsidRDefault="00225637" w:rsidP="00860F2B">
      <w:pPr>
        <w:shd w:val="clear" w:color="auto" w:fill="F4F4F4"/>
        <w:spacing w:before="90" w:after="90" w:line="360" w:lineRule="auto"/>
        <w:ind w:left="-180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В своей коррекционной работе я использую метод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так как он позволяет мне на подгрупповых и индивидуальных занятиях развивать фонематический слух, связную </w:t>
      </w:r>
      <w:r w:rsidR="00AC6E3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диалогическую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речь</w:t>
      </w:r>
      <w:r w:rsidR="00AC6E33">
        <w:rPr>
          <w:rFonts w:ascii="Times New Roman" w:eastAsia="Times New Roman" w:hAnsi="Times New Roman" w:cs="Times New Roman"/>
          <w:color w:val="212529"/>
          <w:sz w:val="28"/>
          <w:szCs w:val="28"/>
        </w:rPr>
        <w:t>, познавательные процессы, просодическую сторону речи, дикцию, интонацию, правильное речевое дыхание, умение передавать образы героев через мимику и жесты. На мой взгляд, на с</w:t>
      </w:r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егодняшний день использование </w:t>
      </w:r>
      <w:proofErr w:type="spellStart"/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>сказкотерапии</w:t>
      </w:r>
      <w:proofErr w:type="spellEnd"/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работе со вс</w:t>
      </w:r>
      <w:r w:rsidR="00860F2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еми детьми, </w:t>
      </w:r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имеющими проблемы в развитии речи, просто необходимо, так как такая форма деятельности является новой технологией в психолого-педагогической коррекции детей с проблемами в развитии. Благодаря инновационной фо</w:t>
      </w:r>
      <w:r w:rsidR="00860F2B">
        <w:rPr>
          <w:rFonts w:ascii="Times New Roman" w:eastAsia="Times New Roman" w:hAnsi="Times New Roman" w:cs="Times New Roman"/>
          <w:color w:val="212529"/>
          <w:sz w:val="28"/>
          <w:szCs w:val="28"/>
        </w:rPr>
        <w:t>рме работы</w:t>
      </w:r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через элементы </w:t>
      </w:r>
      <w:proofErr w:type="spellStart"/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>сказкотерапии</w:t>
      </w:r>
      <w:proofErr w:type="spellEnd"/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можно дать детям с ослабленной нервной системой не только знания, умения, навыки, которые необходимы для обучения в школе, но  и  потребности в общении с окружающими людьми, умение налаживать контакты </w:t>
      </w:r>
      <w:proofErr w:type="gramStart"/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>с</w:t>
      </w:r>
      <w:r w:rsidR="00860F2B">
        <w:rPr>
          <w:rFonts w:ascii="Times New Roman" w:eastAsia="Times New Roman" w:hAnsi="Times New Roman" w:cs="Times New Roman"/>
          <w:color w:val="212529"/>
          <w:sz w:val="28"/>
          <w:szCs w:val="28"/>
        </w:rPr>
        <w:t>о</w:t>
      </w:r>
      <w:proofErr w:type="gramEnd"/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взрослыми и сверстниками, взаимодействовать с ними, адекватно реагировать на происходящее вокруг, эмоционально откликаться на возникающие ситуации в общении, проявлять свои эмоциональные состояния, принятые в человеческом обществе.</w:t>
      </w:r>
      <w:r w:rsidR="00860F2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работе со сказкой я использую на занятиях такие приемы как пересказ от второго и третьего</w:t>
      </w:r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лица, круговое рассказывание (по очереди), придумывание продолжения сказки, придумывание новой сказки, </w:t>
      </w:r>
      <w:proofErr w:type="spellStart"/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>и.т</w:t>
      </w:r>
      <w:proofErr w:type="gramStart"/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>.д</w:t>
      </w:r>
      <w:proofErr w:type="spellEnd"/>
      <w:proofErr w:type="gramEnd"/>
      <w:r w:rsidR="00860F2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>При использовании театрализованной деятельности</w:t>
      </w:r>
      <w:r w:rsidR="00860F2B">
        <w:rPr>
          <w:rFonts w:ascii="Times New Roman" w:eastAsia="Times New Roman" w:hAnsi="Times New Roman" w:cs="Times New Roman"/>
          <w:color w:val="212529"/>
          <w:sz w:val="28"/>
          <w:szCs w:val="28"/>
        </w:rPr>
        <w:t>, по-моему мнению</w:t>
      </w:r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речь детей ста</w:t>
      </w:r>
      <w:r w:rsidR="00860F2B">
        <w:rPr>
          <w:rFonts w:ascii="Times New Roman" w:eastAsia="Times New Roman" w:hAnsi="Times New Roman" w:cs="Times New Roman"/>
          <w:color w:val="212529"/>
          <w:sz w:val="28"/>
          <w:szCs w:val="28"/>
        </w:rPr>
        <w:t>н</w:t>
      </w:r>
      <w:r w:rsidR="001E0040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овится образной, </w:t>
      </w:r>
      <w:proofErr w:type="spellStart"/>
      <w:r w:rsidR="001E0040">
        <w:rPr>
          <w:rFonts w:ascii="Times New Roman" w:eastAsia="Times New Roman" w:hAnsi="Times New Roman" w:cs="Times New Roman"/>
          <w:color w:val="212529"/>
          <w:sz w:val="28"/>
          <w:szCs w:val="28"/>
        </w:rPr>
        <w:t>выразительной,ч</w:t>
      </w:r>
      <w:r w:rsidR="00860F2B">
        <w:rPr>
          <w:rFonts w:ascii="Times New Roman" w:eastAsia="Times New Roman" w:hAnsi="Times New Roman" w:cs="Times New Roman"/>
          <w:color w:val="212529"/>
          <w:sz w:val="28"/>
          <w:szCs w:val="28"/>
        </w:rPr>
        <w:t>еткой</w:t>
      </w:r>
      <w:proofErr w:type="spellEnd"/>
      <w:r w:rsidR="00860F2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эмоционально-окрашенной.</w:t>
      </w:r>
      <w:r w:rsidRPr="0022563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2A5BD4" w:rsidRDefault="002A5BD4" w:rsidP="00C010E4">
      <w:pPr>
        <w:spacing w:line="360" w:lineRule="auto"/>
        <w:contextualSpacing/>
      </w:pPr>
    </w:p>
    <w:sectPr w:rsidR="002A5BD4" w:rsidSect="00D6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0E4"/>
    <w:rsid w:val="001E0040"/>
    <w:rsid w:val="00225637"/>
    <w:rsid w:val="002A5BD4"/>
    <w:rsid w:val="00860F2B"/>
    <w:rsid w:val="00AC6E33"/>
    <w:rsid w:val="00BB31B3"/>
    <w:rsid w:val="00C010E4"/>
    <w:rsid w:val="00D6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0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010E4"/>
  </w:style>
  <w:style w:type="character" w:customStyle="1" w:styleId="c1">
    <w:name w:val="c1"/>
    <w:basedOn w:val="a0"/>
    <w:rsid w:val="00C010E4"/>
  </w:style>
  <w:style w:type="paragraph" w:customStyle="1" w:styleId="c13">
    <w:name w:val="c13"/>
    <w:basedOn w:val="a"/>
    <w:rsid w:val="00C0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0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</dc:creator>
  <cp:keywords/>
  <dc:description/>
  <cp:lastModifiedBy>Ирина</cp:lastModifiedBy>
  <cp:revision>6</cp:revision>
  <dcterms:created xsi:type="dcterms:W3CDTF">2021-03-10T11:29:00Z</dcterms:created>
  <dcterms:modified xsi:type="dcterms:W3CDTF">2021-03-10T12:19:00Z</dcterms:modified>
</cp:coreProperties>
</file>