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70" w:rsidRPr="00C11986" w:rsidRDefault="009654E8">
      <w:pPr>
        <w:rPr>
          <w:rFonts w:ascii="Times New Roman" w:hAnsi="Times New Roman" w:cs="Times New Roman"/>
          <w:sz w:val="24"/>
          <w:szCs w:val="24"/>
        </w:rPr>
      </w:pPr>
      <w:r w:rsidRPr="00C11986">
        <w:rPr>
          <w:rFonts w:ascii="Times New Roman" w:hAnsi="Times New Roman" w:cs="Times New Roman"/>
          <w:sz w:val="24"/>
          <w:szCs w:val="24"/>
        </w:rPr>
        <w:t xml:space="preserve">                                            Учимся любить природу</w:t>
      </w:r>
      <w:r w:rsidR="00C11986" w:rsidRPr="00C11986">
        <w:rPr>
          <w:rFonts w:ascii="Times New Roman" w:hAnsi="Times New Roman" w:cs="Times New Roman"/>
          <w:sz w:val="24"/>
          <w:szCs w:val="24"/>
        </w:rPr>
        <w:t>.</w:t>
      </w:r>
      <w:r w:rsidRPr="00C11986">
        <w:rPr>
          <w:rFonts w:ascii="Times New Roman" w:hAnsi="Times New Roman" w:cs="Times New Roman"/>
          <w:sz w:val="24"/>
          <w:szCs w:val="24"/>
        </w:rPr>
        <w:br/>
      </w:r>
      <w:r w:rsidRPr="00C11986">
        <w:rPr>
          <w:rFonts w:ascii="Times New Roman" w:hAnsi="Times New Roman" w:cs="Times New Roman"/>
          <w:sz w:val="24"/>
          <w:szCs w:val="24"/>
        </w:rPr>
        <w:br/>
      </w:r>
      <w:r w:rsidRPr="00C11986">
        <w:rPr>
          <w:rFonts w:ascii="Times New Roman" w:hAnsi="Times New Roman" w:cs="Times New Roman"/>
          <w:sz w:val="24"/>
          <w:szCs w:val="24"/>
        </w:rPr>
        <w:br/>
        <w:t>Воспитание экологической культуры – одно из основных направлений общей стратегии воспитания и диктуется жизнью. Важный аспект в воспитании экологической культуры – развитие гуманного отношения к природе, способность воспринимать и чувствовать ее красоту, умение бережно относиться ко вс</w:t>
      </w:r>
      <w:r w:rsidR="00800682">
        <w:rPr>
          <w:rFonts w:ascii="Times New Roman" w:hAnsi="Times New Roman" w:cs="Times New Roman"/>
          <w:sz w:val="24"/>
          <w:szCs w:val="24"/>
        </w:rPr>
        <w:t>ем природным явлениям.</w:t>
      </w:r>
      <w:r w:rsidR="00800682">
        <w:rPr>
          <w:rFonts w:ascii="Times New Roman" w:hAnsi="Times New Roman" w:cs="Times New Roman"/>
          <w:sz w:val="24"/>
          <w:szCs w:val="24"/>
        </w:rPr>
        <w:br/>
        <w:t xml:space="preserve">      В в</w:t>
      </w:r>
      <w:r w:rsidRPr="00C11986">
        <w:rPr>
          <w:rFonts w:ascii="Times New Roman" w:hAnsi="Times New Roman" w:cs="Times New Roman"/>
          <w:sz w:val="24"/>
          <w:szCs w:val="24"/>
        </w:rPr>
        <w:t>оспитании</w:t>
      </w:r>
      <w:r w:rsidR="00800682">
        <w:rPr>
          <w:rFonts w:ascii="Times New Roman" w:hAnsi="Times New Roman" w:cs="Times New Roman"/>
          <w:sz w:val="24"/>
          <w:szCs w:val="24"/>
        </w:rPr>
        <w:t xml:space="preserve"> у детей младшего школьного возраста</w:t>
      </w:r>
      <w:r w:rsidRPr="00C11986">
        <w:rPr>
          <w:rFonts w:ascii="Times New Roman" w:hAnsi="Times New Roman" w:cs="Times New Roman"/>
          <w:sz w:val="24"/>
          <w:szCs w:val="24"/>
        </w:rPr>
        <w:t xml:space="preserve"> бережного отношения к живому в практике часто используются игры, которые затрагивают эмоции детей, вызывают рад</w:t>
      </w:r>
      <w:r w:rsidR="00800682">
        <w:rPr>
          <w:rFonts w:ascii="Times New Roman" w:hAnsi="Times New Roman" w:cs="Times New Roman"/>
          <w:sz w:val="24"/>
          <w:szCs w:val="24"/>
        </w:rPr>
        <w:t>остные переживания. Учащиеся</w:t>
      </w:r>
      <w:r w:rsidRPr="00C11986">
        <w:rPr>
          <w:rFonts w:ascii="Times New Roman" w:hAnsi="Times New Roman" w:cs="Times New Roman"/>
          <w:sz w:val="24"/>
          <w:szCs w:val="24"/>
        </w:rPr>
        <w:t xml:space="preserve"> осваивают экологические представления более легко, та</w:t>
      </w:r>
      <w:r w:rsidR="00800682">
        <w:rPr>
          <w:rFonts w:ascii="Times New Roman" w:hAnsi="Times New Roman" w:cs="Times New Roman"/>
          <w:sz w:val="24"/>
          <w:szCs w:val="24"/>
        </w:rPr>
        <w:t>к как в процесс познания природы</w:t>
      </w:r>
      <w:r w:rsidRPr="00C11986">
        <w:rPr>
          <w:rFonts w:ascii="Times New Roman" w:hAnsi="Times New Roman" w:cs="Times New Roman"/>
          <w:sz w:val="24"/>
          <w:szCs w:val="24"/>
        </w:rPr>
        <w:t xml:space="preserve"> включаю игровые, обучающие ситуации, элементы сюжетно-ролевой игры. Дети участвуют в играх на добровольных началах. Грамотное руководство игровой деятельности позволяет расширить кругозор детей, вовлечь в природоохранительную работу большое число детей, помогает воспитывать чувство ответственности за состояние родной природы. Здесь важны не отдельные мероприятия, а хорошо продуманный непрерывный процесс деятельности по изучению, сохранению и улучшению природной среды.</w:t>
      </w:r>
      <w:r w:rsidRPr="00C11986">
        <w:rPr>
          <w:rFonts w:ascii="Times New Roman" w:hAnsi="Times New Roman" w:cs="Times New Roman"/>
          <w:sz w:val="24"/>
          <w:szCs w:val="24"/>
        </w:rPr>
        <w:br/>
        <w:t xml:space="preserve">      Среди традиционных массовых форм по экологическому воспитанию особо выделяютс</w:t>
      </w:r>
      <w:r w:rsidR="00800682">
        <w:rPr>
          <w:rFonts w:ascii="Times New Roman" w:hAnsi="Times New Roman" w:cs="Times New Roman"/>
          <w:sz w:val="24"/>
          <w:szCs w:val="24"/>
        </w:rPr>
        <w:t xml:space="preserve">я праздники и тематические дни </w:t>
      </w:r>
      <w:r w:rsidRPr="00C11986">
        <w:rPr>
          <w:rFonts w:ascii="Times New Roman" w:hAnsi="Times New Roman" w:cs="Times New Roman"/>
          <w:sz w:val="24"/>
          <w:szCs w:val="24"/>
        </w:rPr>
        <w:t>(День прир</w:t>
      </w:r>
      <w:r w:rsidR="00917111">
        <w:rPr>
          <w:rFonts w:ascii="Times New Roman" w:hAnsi="Times New Roman" w:cs="Times New Roman"/>
          <w:sz w:val="24"/>
          <w:szCs w:val="24"/>
        </w:rPr>
        <w:t>оды, День леса, Праздник «Скворушка»</w:t>
      </w:r>
      <w:r w:rsidRPr="00C11986">
        <w:rPr>
          <w:rFonts w:ascii="Times New Roman" w:hAnsi="Times New Roman" w:cs="Times New Roman"/>
          <w:sz w:val="24"/>
          <w:szCs w:val="24"/>
        </w:rPr>
        <w:t>, Лесной карнавал и др.). Содержание экологических праздников может быть различным, но принципы организации их в основном общие. Не важно, какая тема избрана для того или иного праздника, главное, чтобы он был направлен на всестороннее развитие детей, формирование их активной жизненной позиции, гражданской ответственности за судьбу родной природы и надолго запечатлел</w:t>
      </w:r>
      <w:r w:rsidR="00917111">
        <w:rPr>
          <w:rFonts w:ascii="Times New Roman" w:hAnsi="Times New Roman" w:cs="Times New Roman"/>
          <w:sz w:val="24"/>
          <w:szCs w:val="24"/>
        </w:rPr>
        <w:t>ся в памяти всех его участников</w:t>
      </w:r>
      <w:r w:rsidRPr="00C11986">
        <w:rPr>
          <w:rFonts w:ascii="Times New Roman" w:hAnsi="Times New Roman" w:cs="Times New Roman"/>
          <w:sz w:val="24"/>
          <w:szCs w:val="24"/>
        </w:rPr>
        <w:t>. «Охрана природы – долг каждого» - вот основная идея , которая должна проходить через композицию любого экологического мероприятия.</w:t>
      </w:r>
      <w:r>
        <w:br/>
      </w:r>
      <w:r w:rsidRPr="00C11986">
        <w:rPr>
          <w:rFonts w:ascii="Times New Roman" w:hAnsi="Times New Roman" w:cs="Times New Roman"/>
          <w:sz w:val="24"/>
          <w:szCs w:val="24"/>
        </w:rPr>
        <w:t xml:space="preserve">         Основную часть воспитательной нагрузки несет период коллективной подгот</w:t>
      </w:r>
      <w:r w:rsidR="00800682">
        <w:rPr>
          <w:rFonts w:ascii="Times New Roman" w:hAnsi="Times New Roman" w:cs="Times New Roman"/>
          <w:sz w:val="24"/>
          <w:szCs w:val="24"/>
        </w:rPr>
        <w:t>овительной работы праздник . В</w:t>
      </w:r>
      <w:r w:rsidRPr="00C11986">
        <w:rPr>
          <w:rFonts w:ascii="Times New Roman" w:hAnsi="Times New Roman" w:cs="Times New Roman"/>
          <w:sz w:val="24"/>
          <w:szCs w:val="24"/>
        </w:rPr>
        <w:t xml:space="preserve"> ходе подготовки стимулируются творческая инициатива, находчивость, выдумка детей. Предварительно вместе с детьми выбирается совет, который уточняет план подготовки и проведения праздника, разрабатывает задания и поручения командам. Каждая команда готовит сюрприз</w:t>
      </w:r>
      <w:r w:rsidR="00917111">
        <w:rPr>
          <w:rFonts w:ascii="Times New Roman" w:hAnsi="Times New Roman" w:cs="Times New Roman"/>
          <w:sz w:val="24"/>
          <w:szCs w:val="24"/>
        </w:rPr>
        <w:t>.</w:t>
      </w:r>
      <w:r w:rsidRPr="00C11986">
        <w:rPr>
          <w:rFonts w:ascii="Times New Roman" w:hAnsi="Times New Roman" w:cs="Times New Roman"/>
          <w:sz w:val="24"/>
          <w:szCs w:val="24"/>
        </w:rPr>
        <w:t xml:space="preserve"> Не подавляя инициативу команды, учитель незаметно помогает детям.</w:t>
      </w:r>
      <w:r w:rsidRPr="00C11986">
        <w:rPr>
          <w:rFonts w:ascii="Times New Roman" w:hAnsi="Times New Roman" w:cs="Times New Roman"/>
          <w:sz w:val="24"/>
          <w:szCs w:val="24"/>
        </w:rPr>
        <w:br/>
        <w:t xml:space="preserve">          Ключ успеха – в преодолении формализма проведения праздника. Можно посоветовать детям смелее импровизировать, вводить в программы тематических дней и праздников театрализованные кукольные</w:t>
      </w:r>
      <w:r w:rsidR="00D7650B" w:rsidRPr="00C11986">
        <w:rPr>
          <w:rFonts w:ascii="Times New Roman" w:hAnsi="Times New Roman" w:cs="Times New Roman"/>
          <w:sz w:val="24"/>
          <w:szCs w:val="24"/>
        </w:rPr>
        <w:t xml:space="preserve"> представления, шествия шутливо-карнавального типа, устраивать выставки, аукционы, ярмарки, тематические линейки («Береги природу челове</w:t>
      </w:r>
      <w:r w:rsidR="00917111">
        <w:rPr>
          <w:rFonts w:ascii="Times New Roman" w:hAnsi="Times New Roman" w:cs="Times New Roman"/>
          <w:sz w:val="24"/>
          <w:szCs w:val="24"/>
        </w:rPr>
        <w:t>к!», «Осторожно – природа !», «П</w:t>
      </w:r>
      <w:r w:rsidR="00800682">
        <w:rPr>
          <w:rFonts w:ascii="Times New Roman" w:hAnsi="Times New Roman" w:cs="Times New Roman"/>
          <w:sz w:val="24"/>
          <w:szCs w:val="24"/>
        </w:rPr>
        <w:t>ланета у нас одна»), выпуск</w:t>
      </w:r>
      <w:r w:rsidR="00D7650B" w:rsidRPr="00C11986">
        <w:rPr>
          <w:rFonts w:ascii="Times New Roman" w:hAnsi="Times New Roman" w:cs="Times New Roman"/>
          <w:sz w:val="24"/>
          <w:szCs w:val="24"/>
        </w:rPr>
        <w:t xml:space="preserve">и стенгазет, конкурсы </w:t>
      </w:r>
      <w:r w:rsidR="00800682">
        <w:rPr>
          <w:rFonts w:ascii="Times New Roman" w:hAnsi="Times New Roman" w:cs="Times New Roman"/>
          <w:sz w:val="24"/>
          <w:szCs w:val="24"/>
        </w:rPr>
        <w:t>рисунков, плакатов, фотографий</w:t>
      </w:r>
      <w:r w:rsidR="00D7650B" w:rsidRPr="00C11986">
        <w:rPr>
          <w:rFonts w:ascii="Times New Roman" w:hAnsi="Times New Roman" w:cs="Times New Roman"/>
          <w:sz w:val="24"/>
          <w:szCs w:val="24"/>
        </w:rPr>
        <w:t>. Игровые конкурсы обычно включают традиционные викторины, различные соревнования, выступления, например, «Турнир знатоков природы»:</w:t>
      </w:r>
      <w:r w:rsidR="00D7650B" w:rsidRPr="00C11986">
        <w:rPr>
          <w:rFonts w:ascii="Times New Roman" w:hAnsi="Times New Roman" w:cs="Times New Roman"/>
          <w:sz w:val="24"/>
          <w:szCs w:val="24"/>
        </w:rPr>
        <w:br/>
        <w:t>1.Кокурс на лучшего знатока тайн природы.</w:t>
      </w:r>
      <w:r w:rsidR="00D7650B" w:rsidRPr="00C11986">
        <w:rPr>
          <w:rFonts w:ascii="Times New Roman" w:hAnsi="Times New Roman" w:cs="Times New Roman"/>
          <w:sz w:val="24"/>
          <w:szCs w:val="24"/>
        </w:rPr>
        <w:br/>
        <w:t>2.Конкурс рисунков природоохранительных знаков.</w:t>
      </w:r>
      <w:r w:rsidR="00D7650B" w:rsidRPr="00C11986">
        <w:rPr>
          <w:rFonts w:ascii="Times New Roman" w:hAnsi="Times New Roman" w:cs="Times New Roman"/>
          <w:sz w:val="24"/>
          <w:szCs w:val="24"/>
        </w:rPr>
        <w:br/>
        <w:t>Командам предлагается нарисовать различные природоохранительные знаки, которые можно установить в лесной зоне на экологической тропе</w:t>
      </w:r>
      <w:r w:rsidR="00D7650B" w:rsidRPr="00C11986">
        <w:rPr>
          <w:rFonts w:ascii="Times New Roman" w:hAnsi="Times New Roman" w:cs="Times New Roman"/>
          <w:sz w:val="24"/>
          <w:szCs w:val="24"/>
        </w:rPr>
        <w:br/>
        <w:t>3.Эстафета эрудитов.</w:t>
      </w:r>
      <w:r w:rsidR="00D7650B" w:rsidRPr="00C11986">
        <w:rPr>
          <w:rFonts w:ascii="Times New Roman" w:hAnsi="Times New Roman" w:cs="Times New Roman"/>
          <w:sz w:val="24"/>
          <w:szCs w:val="24"/>
        </w:rPr>
        <w:br/>
        <w:t>Эстафета проводится «По цепочке»: первая команда задает вопрос второй, вторая – третьей и т.</w:t>
      </w:r>
      <w:r w:rsidR="00917111">
        <w:rPr>
          <w:rFonts w:ascii="Times New Roman" w:hAnsi="Times New Roman" w:cs="Times New Roman"/>
          <w:sz w:val="24"/>
          <w:szCs w:val="24"/>
        </w:rPr>
        <w:t>д.</w:t>
      </w:r>
      <w:r w:rsidR="00917111">
        <w:rPr>
          <w:rFonts w:ascii="Times New Roman" w:hAnsi="Times New Roman" w:cs="Times New Roman"/>
          <w:sz w:val="24"/>
          <w:szCs w:val="24"/>
        </w:rPr>
        <w:br/>
        <w:t>4.Конкурс проектов на</w:t>
      </w:r>
      <w:r w:rsidR="00D7650B" w:rsidRPr="00C11986">
        <w:rPr>
          <w:rFonts w:ascii="Times New Roman" w:hAnsi="Times New Roman" w:cs="Times New Roman"/>
          <w:sz w:val="24"/>
          <w:szCs w:val="24"/>
        </w:rPr>
        <w:t xml:space="preserve"> тему «Красная книга</w:t>
      </w:r>
      <w:r w:rsidR="00917111">
        <w:rPr>
          <w:rFonts w:ascii="Times New Roman" w:hAnsi="Times New Roman" w:cs="Times New Roman"/>
          <w:sz w:val="24"/>
          <w:szCs w:val="24"/>
        </w:rPr>
        <w:t xml:space="preserve"> нашего края».</w:t>
      </w:r>
      <w:r w:rsidR="00D7650B" w:rsidRPr="00C11986">
        <w:rPr>
          <w:rFonts w:ascii="Times New Roman" w:hAnsi="Times New Roman" w:cs="Times New Roman"/>
          <w:sz w:val="24"/>
          <w:szCs w:val="24"/>
        </w:rPr>
        <w:br/>
      </w:r>
      <w:r w:rsidR="00F636D0">
        <w:rPr>
          <w:rFonts w:ascii="Times New Roman" w:hAnsi="Times New Roman" w:cs="Times New Roman"/>
          <w:sz w:val="24"/>
          <w:szCs w:val="24"/>
        </w:rPr>
        <w:lastRenderedPageBreak/>
        <w:t>Для проекта</w:t>
      </w:r>
      <w:r w:rsidR="00D7650B" w:rsidRPr="00C11986">
        <w:rPr>
          <w:rFonts w:ascii="Times New Roman" w:hAnsi="Times New Roman" w:cs="Times New Roman"/>
          <w:sz w:val="24"/>
          <w:szCs w:val="24"/>
        </w:rPr>
        <w:t xml:space="preserve"> можно предложить и такие темы: «Самый красивый уголок нашего края», «Удивительное растение (животное)»</w:t>
      </w:r>
      <w:r w:rsidR="00D7650B" w:rsidRPr="00C11986">
        <w:rPr>
          <w:rFonts w:ascii="Times New Roman" w:hAnsi="Times New Roman" w:cs="Times New Roman"/>
          <w:sz w:val="24"/>
          <w:szCs w:val="24"/>
        </w:rPr>
        <w:br/>
        <w:t>5. Конкурс знатоков голосов природы.</w:t>
      </w:r>
      <w:r w:rsidR="00D7650B" w:rsidRPr="00C11986">
        <w:rPr>
          <w:rFonts w:ascii="Times New Roman" w:hAnsi="Times New Roman" w:cs="Times New Roman"/>
          <w:sz w:val="24"/>
          <w:szCs w:val="24"/>
        </w:rPr>
        <w:br/>
        <w:t>Коман</w:t>
      </w:r>
      <w:r w:rsidR="00917111">
        <w:rPr>
          <w:rFonts w:ascii="Times New Roman" w:hAnsi="Times New Roman" w:cs="Times New Roman"/>
          <w:sz w:val="24"/>
          <w:szCs w:val="24"/>
        </w:rPr>
        <w:t xml:space="preserve">ды слушают </w:t>
      </w:r>
      <w:r w:rsidR="00D7650B" w:rsidRPr="00C11986">
        <w:rPr>
          <w:rFonts w:ascii="Times New Roman" w:hAnsi="Times New Roman" w:cs="Times New Roman"/>
          <w:sz w:val="24"/>
          <w:szCs w:val="24"/>
        </w:rPr>
        <w:t xml:space="preserve"> запись с голосами птиц и зверей. Запись звучит два-три раза. Участники конкурса должны записать названия животных в том порядке, в каком звучали их голоса.</w:t>
      </w:r>
      <w:r w:rsidR="00D7650B" w:rsidRPr="00C11986">
        <w:rPr>
          <w:rFonts w:ascii="Times New Roman" w:hAnsi="Times New Roman" w:cs="Times New Roman"/>
          <w:sz w:val="24"/>
          <w:szCs w:val="24"/>
        </w:rPr>
        <w:br/>
        <w:t>6.Реклама к</w:t>
      </w:r>
      <w:r w:rsidR="00917111">
        <w:rPr>
          <w:rFonts w:ascii="Times New Roman" w:hAnsi="Times New Roman" w:cs="Times New Roman"/>
          <w:sz w:val="24"/>
          <w:szCs w:val="24"/>
        </w:rPr>
        <w:t>ниг о природе.</w:t>
      </w:r>
      <w:r w:rsidR="00D7650B" w:rsidRPr="00C11986">
        <w:rPr>
          <w:rFonts w:ascii="Times New Roman" w:hAnsi="Times New Roman" w:cs="Times New Roman"/>
          <w:sz w:val="24"/>
          <w:szCs w:val="24"/>
        </w:rPr>
        <w:br/>
        <w:t>7.Конкурс на лучшую инсценировку басни, персонажами которой являются представители флоры или фауны.</w:t>
      </w:r>
      <w:r w:rsidR="00D7650B" w:rsidRPr="00C11986">
        <w:rPr>
          <w:rFonts w:ascii="Times New Roman" w:hAnsi="Times New Roman" w:cs="Times New Roman"/>
          <w:sz w:val="24"/>
          <w:szCs w:val="24"/>
        </w:rPr>
        <w:br/>
        <w:t>Удачным сочетанием игровой и познавательной деятельности являются игры-экскурсии. На экскурсиях, прогулках, кружковых занятиях практикуются игры направленные на развитие наблюдательности, памяти, умения ориентироваться, соблюдать правила поведения в природе. Они хороши тем, что в большинстве случаев их организации не требует особой предварительной подготовки. Научить детей распознавать деревья и кустарники помогает игра «Юные дендрологи</w:t>
      </w:r>
      <w:r w:rsidR="00917111">
        <w:rPr>
          <w:rFonts w:ascii="Times New Roman" w:hAnsi="Times New Roman" w:cs="Times New Roman"/>
          <w:sz w:val="24"/>
          <w:szCs w:val="24"/>
        </w:rPr>
        <w:t xml:space="preserve">». Задача играющих – определить </w:t>
      </w:r>
      <w:r w:rsidR="00D7650B" w:rsidRPr="00C11986">
        <w:rPr>
          <w:rFonts w:ascii="Times New Roman" w:hAnsi="Times New Roman" w:cs="Times New Roman"/>
          <w:sz w:val="24"/>
          <w:szCs w:val="24"/>
        </w:rPr>
        <w:t>как можно больше растений за короткое время.</w:t>
      </w:r>
      <w:r w:rsidR="00D7650B" w:rsidRPr="00C11986">
        <w:rPr>
          <w:rFonts w:ascii="Times New Roman" w:hAnsi="Times New Roman" w:cs="Times New Roman"/>
          <w:sz w:val="24"/>
          <w:szCs w:val="24"/>
        </w:rPr>
        <w:br/>
        <w:t>Для игры необходима кружки с номерами (из фанеры или картона). Их заранее развешивают помощники учителя (или родители)</w:t>
      </w:r>
      <w:r w:rsidR="008952CF" w:rsidRPr="00C11986">
        <w:rPr>
          <w:rFonts w:ascii="Times New Roman" w:hAnsi="Times New Roman" w:cs="Times New Roman"/>
          <w:sz w:val="24"/>
          <w:szCs w:val="24"/>
        </w:rPr>
        <w:t xml:space="preserve"> на деревьях</w:t>
      </w:r>
      <w:r w:rsidR="008952CF">
        <w:t xml:space="preserve"> </w:t>
      </w:r>
      <w:r w:rsidR="008952CF" w:rsidRPr="00C11986">
        <w:rPr>
          <w:rFonts w:ascii="Times New Roman" w:hAnsi="Times New Roman" w:cs="Times New Roman"/>
          <w:sz w:val="24"/>
          <w:szCs w:val="24"/>
        </w:rPr>
        <w:t>и кустарниках, которые дети должны определить.</w:t>
      </w:r>
      <w:r w:rsidR="008952CF" w:rsidRPr="00C11986">
        <w:rPr>
          <w:rFonts w:ascii="Times New Roman" w:hAnsi="Times New Roman" w:cs="Times New Roman"/>
          <w:sz w:val="24"/>
          <w:szCs w:val="24"/>
        </w:rPr>
        <w:br/>
        <w:t>Участники игры делятся на команды по пять человек, получают маршрутные листы с указанием исходного и конечного пунктов движения, а также номера, под которыми дети должны записать названия деревьев и кустарников.</w:t>
      </w:r>
      <w:r w:rsidR="008952CF" w:rsidRPr="00C11986">
        <w:rPr>
          <w:rFonts w:ascii="Times New Roman" w:hAnsi="Times New Roman" w:cs="Times New Roman"/>
          <w:sz w:val="24"/>
          <w:szCs w:val="24"/>
        </w:rPr>
        <w:br/>
        <w:t>По мере выполнения задания команды сдают маршрутные листы членам жюри.</w:t>
      </w:r>
      <w:r w:rsidR="008952CF" w:rsidRPr="00C11986">
        <w:rPr>
          <w:rFonts w:ascii="Times New Roman" w:hAnsi="Times New Roman" w:cs="Times New Roman"/>
          <w:sz w:val="24"/>
          <w:szCs w:val="24"/>
        </w:rPr>
        <w:br/>
        <w:t>Жюри отмечает время, проверяет соответствие названий растений их номерам. Пока жюри подсчитывает очки, детям стоит рассказать о биологических особенностях деревьев и кустарников, показать наиболее трудные для определения растения, включенные в игру.</w:t>
      </w:r>
      <w:r w:rsidR="008952CF" w:rsidRPr="00C11986">
        <w:rPr>
          <w:rFonts w:ascii="Times New Roman" w:hAnsi="Times New Roman" w:cs="Times New Roman"/>
          <w:sz w:val="24"/>
          <w:szCs w:val="24"/>
        </w:rPr>
        <w:br/>
        <w:t>Выигрывает команда, затратившая наименьшее время на определение всех предложенных видов растений.</w:t>
      </w:r>
      <w:r w:rsidR="008952CF" w:rsidRPr="00C11986">
        <w:rPr>
          <w:rFonts w:ascii="Times New Roman" w:hAnsi="Times New Roman" w:cs="Times New Roman"/>
          <w:sz w:val="24"/>
          <w:szCs w:val="24"/>
        </w:rPr>
        <w:br/>
        <w:t>Игра-пу</w:t>
      </w:r>
      <w:r w:rsidR="00917111">
        <w:rPr>
          <w:rFonts w:ascii="Times New Roman" w:hAnsi="Times New Roman" w:cs="Times New Roman"/>
          <w:sz w:val="24"/>
          <w:szCs w:val="24"/>
        </w:rPr>
        <w:t>тешествие.</w:t>
      </w:r>
      <w:r w:rsidR="008952CF" w:rsidRPr="00C11986">
        <w:rPr>
          <w:rFonts w:ascii="Times New Roman" w:hAnsi="Times New Roman" w:cs="Times New Roman"/>
          <w:sz w:val="24"/>
          <w:szCs w:val="24"/>
        </w:rPr>
        <w:br/>
        <w:t>С большим интересом проходят сюжетно-ролевые игры, например, «Фестиваль рисованных фильмов о природе». Участники работают в группах. Каждая группа создает рисованный фильм на одну из тем, например: «Ода природе», «Земля- наш дом», «Как прекрасен этот мир!», «Пусть цветут травы» и т.д.</w:t>
      </w:r>
      <w:r w:rsidR="008952CF" w:rsidRPr="00C11986">
        <w:rPr>
          <w:rFonts w:ascii="Times New Roman" w:hAnsi="Times New Roman" w:cs="Times New Roman"/>
          <w:sz w:val="24"/>
          <w:szCs w:val="24"/>
        </w:rPr>
        <w:br/>
        <w:t>В Ходе подготовки фильмов дети знакомятся с соответствующей литературой.</w:t>
      </w:r>
      <w:r w:rsidR="008952CF" w:rsidRPr="00C11986">
        <w:rPr>
          <w:rFonts w:ascii="Times New Roman" w:hAnsi="Times New Roman" w:cs="Times New Roman"/>
          <w:sz w:val="24"/>
          <w:szCs w:val="24"/>
        </w:rPr>
        <w:br/>
        <w:t>Съемочная группа рисует фильм на карточках или бумажной ленте, разделенной, как кинолента,</w:t>
      </w:r>
      <w:r w:rsidR="008952CF">
        <w:t xml:space="preserve"> </w:t>
      </w:r>
      <w:r w:rsidR="008952CF" w:rsidRPr="00C11986">
        <w:rPr>
          <w:rFonts w:ascii="Times New Roman" w:hAnsi="Times New Roman" w:cs="Times New Roman"/>
          <w:sz w:val="24"/>
          <w:szCs w:val="24"/>
        </w:rPr>
        <w:t>на кадры. При создании фильма группа использует краски, аппликации, любительские фотографии, затем озвучивает роли, используя музыку и звуки природы.</w:t>
      </w:r>
      <w:r w:rsidR="008952CF" w:rsidRPr="00C11986">
        <w:rPr>
          <w:rFonts w:ascii="Times New Roman" w:hAnsi="Times New Roman" w:cs="Times New Roman"/>
          <w:sz w:val="24"/>
          <w:szCs w:val="24"/>
        </w:rPr>
        <w:br/>
        <w:t>Подобная экологическая работа, проводимая в игровой форме, способствует развитию любознательности детей и активному освоению окружающего мира. А экологические знания, полученные детьми в процессе игры, усваиваются гораздо лучше, чем сухие факты</w:t>
      </w:r>
      <w:r w:rsidR="00F636D0">
        <w:rPr>
          <w:rFonts w:ascii="Times New Roman" w:hAnsi="Times New Roman" w:cs="Times New Roman"/>
          <w:sz w:val="24"/>
          <w:szCs w:val="24"/>
        </w:rPr>
        <w:t>.</w:t>
      </w:r>
      <w:bookmarkStart w:id="0" w:name="_GoBack"/>
      <w:bookmarkEnd w:id="0"/>
    </w:p>
    <w:sectPr w:rsidR="007F2470" w:rsidRPr="00C11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EC"/>
    <w:rsid w:val="007F2470"/>
    <w:rsid w:val="00800682"/>
    <w:rsid w:val="008952CF"/>
    <w:rsid w:val="00917111"/>
    <w:rsid w:val="00934EEC"/>
    <w:rsid w:val="009654E8"/>
    <w:rsid w:val="00C11986"/>
    <w:rsid w:val="00D7650B"/>
    <w:rsid w:val="00F6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E73DF-E25F-4350-A550-0A0BB504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2021-03-29T10:07:00Z</dcterms:created>
  <dcterms:modified xsi:type="dcterms:W3CDTF">2021-03-29T13:39:00Z</dcterms:modified>
</cp:coreProperties>
</file>