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2" w:rsidRDefault="00222902" w:rsidP="00562F61">
      <w:pPr>
        <w:spacing w:after="0"/>
        <w:jc w:val="center"/>
        <w:rPr>
          <w:rFonts w:ascii="Times New Roman" w:hAnsi="Times New Roman"/>
          <w:sz w:val="28"/>
          <w:szCs w:val="28"/>
        </w:rPr>
      </w:pPr>
    </w:p>
    <w:p w:rsidR="00222902" w:rsidRDefault="00222902" w:rsidP="00562F61">
      <w:pPr>
        <w:spacing w:after="0"/>
        <w:jc w:val="center"/>
        <w:rPr>
          <w:rFonts w:ascii="Times New Roman" w:hAnsi="Times New Roman"/>
          <w:sz w:val="28"/>
          <w:szCs w:val="28"/>
        </w:rPr>
      </w:pPr>
    </w:p>
    <w:p w:rsidR="00222902" w:rsidRDefault="00222902" w:rsidP="00562F61">
      <w:pPr>
        <w:spacing w:after="0"/>
        <w:jc w:val="center"/>
        <w:rPr>
          <w:rFonts w:ascii="Times New Roman" w:hAnsi="Times New Roman"/>
          <w:sz w:val="28"/>
          <w:szCs w:val="28"/>
        </w:rPr>
      </w:pPr>
    </w:p>
    <w:p w:rsidR="00222902" w:rsidRDefault="00222902" w:rsidP="00562F61">
      <w:pPr>
        <w:spacing w:after="0"/>
        <w:jc w:val="center"/>
        <w:rPr>
          <w:rFonts w:ascii="Times New Roman" w:hAnsi="Times New Roman"/>
          <w:b/>
          <w:bCs/>
          <w:color w:val="000000"/>
          <w:sz w:val="40"/>
          <w:szCs w:val="40"/>
          <w:shd w:val="clear" w:color="auto" w:fill="FFFFFF"/>
        </w:rPr>
      </w:pPr>
    </w:p>
    <w:p w:rsidR="00222902" w:rsidRDefault="00222902" w:rsidP="00562F61">
      <w:pPr>
        <w:spacing w:after="0"/>
        <w:jc w:val="center"/>
        <w:rPr>
          <w:rFonts w:ascii="Times New Roman" w:hAnsi="Times New Roman"/>
          <w:b/>
          <w:bCs/>
          <w:color w:val="000000"/>
          <w:sz w:val="40"/>
          <w:szCs w:val="40"/>
          <w:shd w:val="clear" w:color="auto" w:fill="FFFFFF"/>
        </w:rPr>
      </w:pPr>
    </w:p>
    <w:p w:rsidR="00222902" w:rsidRDefault="00222902" w:rsidP="00562F61">
      <w:pPr>
        <w:spacing w:after="0"/>
        <w:jc w:val="center"/>
        <w:rPr>
          <w:rFonts w:ascii="Times New Roman" w:hAnsi="Times New Roman"/>
          <w:b/>
          <w:bCs/>
          <w:color w:val="000000"/>
          <w:sz w:val="40"/>
          <w:szCs w:val="40"/>
          <w:shd w:val="clear" w:color="auto" w:fill="FFFFFF"/>
        </w:rPr>
      </w:pPr>
    </w:p>
    <w:p w:rsidR="00222902" w:rsidRDefault="00222902" w:rsidP="00562F61">
      <w:pPr>
        <w:spacing w:after="0"/>
        <w:jc w:val="center"/>
        <w:rPr>
          <w:rFonts w:ascii="Times New Roman" w:hAnsi="Times New Roman"/>
          <w:b/>
          <w:bCs/>
          <w:color w:val="000000"/>
          <w:sz w:val="40"/>
          <w:szCs w:val="40"/>
          <w:shd w:val="clear" w:color="auto" w:fill="FFFFFF"/>
        </w:rPr>
      </w:pPr>
    </w:p>
    <w:p w:rsidR="00222902" w:rsidRDefault="00222902" w:rsidP="00562F61">
      <w:pPr>
        <w:spacing w:after="0"/>
        <w:jc w:val="center"/>
        <w:rPr>
          <w:rFonts w:ascii="Times New Roman" w:hAnsi="Times New Roman"/>
          <w:b/>
          <w:bCs/>
          <w:color w:val="000000"/>
          <w:sz w:val="40"/>
          <w:szCs w:val="40"/>
          <w:shd w:val="clear" w:color="auto" w:fill="FFFFFF"/>
        </w:rPr>
      </w:pPr>
    </w:p>
    <w:p w:rsidR="00222902" w:rsidRDefault="00222902" w:rsidP="00562F61">
      <w:pPr>
        <w:spacing w:after="0"/>
        <w:jc w:val="center"/>
        <w:rPr>
          <w:rFonts w:ascii="Times New Roman" w:hAnsi="Times New Roman"/>
          <w:b/>
          <w:bCs/>
          <w:color w:val="000000"/>
          <w:sz w:val="40"/>
          <w:szCs w:val="40"/>
          <w:shd w:val="clear" w:color="auto" w:fill="FFFFFF"/>
        </w:rPr>
      </w:pPr>
    </w:p>
    <w:p w:rsidR="00254B49" w:rsidRDefault="00222902" w:rsidP="00562F61">
      <w:pPr>
        <w:spacing w:after="0"/>
        <w:jc w:val="center"/>
        <w:rPr>
          <w:rFonts w:ascii="Times New Roman" w:hAnsi="Times New Roman"/>
          <w:b/>
          <w:bCs/>
          <w:color w:val="000000"/>
          <w:sz w:val="40"/>
          <w:szCs w:val="40"/>
          <w:shd w:val="clear" w:color="auto" w:fill="FFFFFF"/>
        </w:rPr>
      </w:pPr>
      <w:r>
        <w:rPr>
          <w:rFonts w:ascii="Times New Roman" w:hAnsi="Times New Roman"/>
          <w:b/>
          <w:bCs/>
          <w:color w:val="000000"/>
          <w:sz w:val="40"/>
          <w:szCs w:val="40"/>
          <w:shd w:val="clear" w:color="auto" w:fill="FFFFFF"/>
        </w:rPr>
        <w:t>«</w:t>
      </w:r>
      <w:r w:rsidR="00254B49">
        <w:rPr>
          <w:rFonts w:ascii="Times New Roman" w:hAnsi="Times New Roman"/>
          <w:b/>
          <w:bCs/>
          <w:color w:val="000000"/>
          <w:sz w:val="40"/>
          <w:szCs w:val="40"/>
          <w:shd w:val="clear" w:color="auto" w:fill="FFFFFF"/>
        </w:rPr>
        <w:t>Направления деятельности</w:t>
      </w:r>
    </w:p>
    <w:p w:rsidR="00222902" w:rsidRPr="00222902" w:rsidRDefault="00222902" w:rsidP="00562F61">
      <w:pPr>
        <w:spacing w:after="0"/>
        <w:jc w:val="center"/>
        <w:rPr>
          <w:rFonts w:ascii="Times New Roman" w:hAnsi="Times New Roman"/>
          <w:sz w:val="28"/>
          <w:szCs w:val="28"/>
        </w:rPr>
      </w:pPr>
      <w:r w:rsidRPr="00222902">
        <w:rPr>
          <w:rFonts w:ascii="Times New Roman" w:hAnsi="Times New Roman"/>
          <w:b/>
          <w:bCs/>
          <w:color w:val="000000"/>
          <w:sz w:val="40"/>
          <w:szCs w:val="40"/>
          <w:shd w:val="clear" w:color="auto" w:fill="FFFFFF"/>
        </w:rPr>
        <w:t xml:space="preserve"> учителя физической культуры</w:t>
      </w:r>
      <w:r w:rsidR="00191402">
        <w:rPr>
          <w:rFonts w:ascii="Times New Roman" w:hAnsi="Times New Roman"/>
          <w:b/>
          <w:color w:val="000000"/>
          <w:sz w:val="40"/>
          <w:szCs w:val="40"/>
          <w:shd w:val="clear" w:color="auto" w:fill="FFFFFF"/>
        </w:rPr>
        <w:br/>
        <w:t>по внедрению</w:t>
      </w:r>
      <w:r w:rsidRPr="00222902">
        <w:rPr>
          <w:rFonts w:ascii="Times New Roman" w:hAnsi="Times New Roman"/>
          <w:b/>
          <w:color w:val="000000"/>
          <w:sz w:val="40"/>
          <w:szCs w:val="40"/>
          <w:shd w:val="clear" w:color="auto" w:fill="FFFFFF"/>
        </w:rPr>
        <w:t xml:space="preserve"> Всероссийского комплекса ГТО</w:t>
      </w:r>
      <w:r>
        <w:rPr>
          <w:rFonts w:ascii="Times New Roman" w:hAnsi="Times New Roman"/>
          <w:b/>
          <w:color w:val="000000"/>
          <w:sz w:val="40"/>
          <w:szCs w:val="40"/>
          <w:shd w:val="clear" w:color="auto" w:fill="FFFFFF"/>
        </w:rPr>
        <w:t>»</w:t>
      </w:r>
    </w:p>
    <w:p w:rsidR="00222902" w:rsidRDefault="00222902" w:rsidP="00562F61">
      <w:pPr>
        <w:spacing w:after="0"/>
        <w:jc w:val="center"/>
        <w:rPr>
          <w:rFonts w:ascii="Times New Roman" w:hAnsi="Times New Roman"/>
          <w:sz w:val="28"/>
          <w:szCs w:val="28"/>
        </w:rPr>
      </w:pPr>
    </w:p>
    <w:p w:rsidR="00222902" w:rsidRDefault="00222902" w:rsidP="00562F61">
      <w:pPr>
        <w:spacing w:after="0"/>
        <w:jc w:val="right"/>
        <w:rPr>
          <w:rFonts w:ascii="Times New Roman" w:hAnsi="Times New Roman"/>
          <w:b/>
          <w:sz w:val="28"/>
          <w:szCs w:val="28"/>
          <w:u w:val="single"/>
        </w:rPr>
      </w:pPr>
    </w:p>
    <w:p w:rsidR="00222902" w:rsidRDefault="00222902" w:rsidP="00562F61">
      <w:pPr>
        <w:spacing w:after="0"/>
        <w:jc w:val="right"/>
        <w:rPr>
          <w:rFonts w:ascii="Times New Roman" w:hAnsi="Times New Roman"/>
          <w:b/>
          <w:sz w:val="28"/>
          <w:szCs w:val="28"/>
          <w:u w:val="single"/>
        </w:rPr>
      </w:pPr>
    </w:p>
    <w:p w:rsidR="00222902" w:rsidRPr="00467C81" w:rsidRDefault="00222902" w:rsidP="00562F61">
      <w:pPr>
        <w:spacing w:after="0"/>
        <w:jc w:val="right"/>
        <w:rPr>
          <w:rFonts w:ascii="Times New Roman" w:hAnsi="Times New Roman"/>
          <w:b/>
          <w:sz w:val="28"/>
          <w:szCs w:val="28"/>
          <w:u w:val="single"/>
        </w:rPr>
      </w:pPr>
    </w:p>
    <w:p w:rsidR="00222902" w:rsidRDefault="00222902" w:rsidP="00B054BB">
      <w:pPr>
        <w:spacing w:after="0"/>
        <w:jc w:val="right"/>
        <w:rPr>
          <w:rFonts w:ascii="Times New Roman" w:hAnsi="Times New Roman"/>
          <w:sz w:val="28"/>
          <w:szCs w:val="28"/>
        </w:rPr>
      </w:pPr>
    </w:p>
    <w:p w:rsidR="00222902" w:rsidRDefault="00222902" w:rsidP="00B054BB">
      <w:pPr>
        <w:spacing w:after="0"/>
        <w:rPr>
          <w:rFonts w:ascii="Times New Roman" w:hAnsi="Times New Roman"/>
          <w:sz w:val="28"/>
          <w:szCs w:val="28"/>
        </w:rPr>
      </w:pPr>
    </w:p>
    <w:p w:rsidR="00222902" w:rsidRDefault="00222902" w:rsidP="00562F61">
      <w:pPr>
        <w:spacing w:after="0"/>
        <w:jc w:val="right"/>
        <w:rPr>
          <w:rFonts w:ascii="Times New Roman" w:hAnsi="Times New Roman"/>
          <w:b/>
          <w:sz w:val="28"/>
          <w:szCs w:val="28"/>
          <w:u w:val="single"/>
        </w:rPr>
      </w:pPr>
    </w:p>
    <w:p w:rsidR="001B33F7" w:rsidRDefault="001B33F7" w:rsidP="00562F61">
      <w:pPr>
        <w:spacing w:after="0"/>
        <w:jc w:val="right"/>
        <w:rPr>
          <w:rFonts w:ascii="Times New Roman" w:hAnsi="Times New Roman"/>
          <w:b/>
          <w:sz w:val="28"/>
          <w:szCs w:val="28"/>
          <w:u w:val="single"/>
        </w:rPr>
      </w:pPr>
    </w:p>
    <w:p w:rsidR="00D118F3" w:rsidRPr="00D118F3" w:rsidRDefault="00D118F3" w:rsidP="00DB096D">
      <w:pPr>
        <w:spacing w:after="0" w:line="240" w:lineRule="auto"/>
        <w:rPr>
          <w:rFonts w:ascii="Times New Roman" w:hAnsi="Times New Roman"/>
          <w:sz w:val="28"/>
          <w:szCs w:val="28"/>
        </w:rPr>
      </w:pPr>
    </w:p>
    <w:p w:rsidR="00D118F3" w:rsidRPr="00D118F3" w:rsidRDefault="00DB096D" w:rsidP="005001EB">
      <w:pPr>
        <w:spacing w:after="0" w:line="240" w:lineRule="auto"/>
        <w:jc w:val="right"/>
        <w:rPr>
          <w:rFonts w:ascii="Times New Roman" w:hAnsi="Times New Roman"/>
          <w:sz w:val="28"/>
          <w:szCs w:val="28"/>
        </w:rPr>
      </w:pPr>
      <w:r>
        <w:rPr>
          <w:rFonts w:ascii="Times New Roman" w:hAnsi="Times New Roman"/>
          <w:sz w:val="28"/>
          <w:szCs w:val="28"/>
        </w:rPr>
        <w:t xml:space="preserve"> </w:t>
      </w:r>
      <w:r w:rsidR="00254B49">
        <w:rPr>
          <w:rFonts w:ascii="Times New Roman" w:hAnsi="Times New Roman"/>
          <w:sz w:val="28"/>
          <w:szCs w:val="28"/>
        </w:rPr>
        <w:t xml:space="preserve">       Никулин Алексей Алексеевич</w:t>
      </w:r>
      <w:r>
        <w:rPr>
          <w:rFonts w:ascii="Times New Roman" w:hAnsi="Times New Roman"/>
          <w:sz w:val="28"/>
          <w:szCs w:val="28"/>
        </w:rPr>
        <w:t xml:space="preserve"> </w:t>
      </w:r>
    </w:p>
    <w:p w:rsidR="005001EB" w:rsidRDefault="00DB096D" w:rsidP="005001EB">
      <w:pPr>
        <w:spacing w:after="0" w:line="240" w:lineRule="auto"/>
        <w:jc w:val="right"/>
        <w:rPr>
          <w:rFonts w:ascii="Times New Roman" w:hAnsi="Times New Roman"/>
          <w:sz w:val="28"/>
          <w:szCs w:val="28"/>
        </w:rPr>
      </w:pPr>
      <w:r>
        <w:rPr>
          <w:rFonts w:ascii="Times New Roman" w:hAnsi="Times New Roman"/>
          <w:sz w:val="28"/>
          <w:szCs w:val="28"/>
        </w:rPr>
        <w:t xml:space="preserve">Учитель физкультуры </w:t>
      </w:r>
    </w:p>
    <w:p w:rsidR="00D118F3" w:rsidRPr="00D118F3" w:rsidRDefault="00DB096D" w:rsidP="005001EB">
      <w:pPr>
        <w:spacing w:after="0" w:line="240" w:lineRule="auto"/>
        <w:jc w:val="right"/>
        <w:rPr>
          <w:rFonts w:ascii="Times New Roman" w:hAnsi="Times New Roman"/>
          <w:sz w:val="28"/>
          <w:szCs w:val="28"/>
        </w:rPr>
      </w:pPr>
      <w:r>
        <w:rPr>
          <w:rFonts w:ascii="Times New Roman" w:hAnsi="Times New Roman"/>
          <w:sz w:val="28"/>
          <w:szCs w:val="28"/>
        </w:rPr>
        <w:t>М</w:t>
      </w:r>
      <w:r w:rsidR="00254B49">
        <w:rPr>
          <w:rFonts w:ascii="Times New Roman" w:hAnsi="Times New Roman"/>
          <w:sz w:val="28"/>
          <w:szCs w:val="28"/>
        </w:rPr>
        <w:t>Б</w:t>
      </w:r>
      <w:r>
        <w:rPr>
          <w:rFonts w:ascii="Times New Roman" w:hAnsi="Times New Roman"/>
          <w:sz w:val="28"/>
          <w:szCs w:val="28"/>
        </w:rPr>
        <w:t xml:space="preserve">ОУ </w:t>
      </w:r>
      <w:r w:rsidR="00254B49">
        <w:rPr>
          <w:rFonts w:ascii="Times New Roman" w:hAnsi="Times New Roman"/>
          <w:sz w:val="28"/>
          <w:szCs w:val="28"/>
        </w:rPr>
        <w:t>«Краснокутская СОШ» Боковского района</w:t>
      </w:r>
    </w:p>
    <w:p w:rsidR="00D118F3" w:rsidRPr="00D118F3" w:rsidRDefault="00D118F3" w:rsidP="00D118F3">
      <w:pPr>
        <w:spacing w:after="0" w:line="240" w:lineRule="auto"/>
        <w:jc w:val="center"/>
        <w:rPr>
          <w:rFonts w:ascii="Times New Roman" w:hAnsi="Times New Roman"/>
          <w:sz w:val="28"/>
          <w:szCs w:val="28"/>
        </w:rPr>
      </w:pPr>
    </w:p>
    <w:p w:rsidR="00D118F3" w:rsidRPr="00D118F3" w:rsidRDefault="00D118F3" w:rsidP="00D118F3">
      <w:pPr>
        <w:spacing w:after="0" w:line="240" w:lineRule="auto"/>
        <w:jc w:val="center"/>
        <w:rPr>
          <w:rFonts w:ascii="Times New Roman" w:hAnsi="Times New Roman"/>
          <w:sz w:val="28"/>
          <w:szCs w:val="28"/>
        </w:rPr>
      </w:pPr>
    </w:p>
    <w:p w:rsidR="00D118F3" w:rsidRPr="00D118F3" w:rsidRDefault="00D118F3" w:rsidP="00D118F3">
      <w:pPr>
        <w:spacing w:after="0" w:line="240" w:lineRule="auto"/>
        <w:jc w:val="center"/>
        <w:rPr>
          <w:rFonts w:ascii="Times New Roman" w:hAnsi="Times New Roman"/>
          <w:sz w:val="28"/>
          <w:szCs w:val="28"/>
        </w:rPr>
      </w:pPr>
    </w:p>
    <w:p w:rsidR="00222902" w:rsidRDefault="00222902" w:rsidP="00DB096D">
      <w:pPr>
        <w:spacing w:after="0" w:line="240" w:lineRule="auto"/>
        <w:rPr>
          <w:rFonts w:ascii="Times New Roman" w:hAnsi="Times New Roman"/>
          <w:sz w:val="28"/>
          <w:szCs w:val="28"/>
        </w:rPr>
      </w:pPr>
    </w:p>
    <w:p w:rsidR="00D118F3" w:rsidRDefault="00D118F3" w:rsidP="00D118F3">
      <w:pPr>
        <w:spacing w:after="0" w:line="240" w:lineRule="auto"/>
        <w:rPr>
          <w:rFonts w:ascii="Times New Roman" w:hAnsi="Times New Roman"/>
          <w:sz w:val="28"/>
          <w:szCs w:val="28"/>
        </w:rPr>
      </w:pPr>
    </w:p>
    <w:p w:rsidR="00D118F3" w:rsidRDefault="00D118F3" w:rsidP="00D118F3">
      <w:pPr>
        <w:spacing w:after="0" w:line="240" w:lineRule="auto"/>
        <w:rPr>
          <w:rFonts w:ascii="Times New Roman" w:hAnsi="Times New Roman"/>
          <w:sz w:val="28"/>
          <w:szCs w:val="28"/>
        </w:rPr>
      </w:pPr>
    </w:p>
    <w:p w:rsidR="00D118F3" w:rsidRPr="002F28C5" w:rsidRDefault="00D118F3" w:rsidP="00D118F3">
      <w:pPr>
        <w:spacing w:after="0" w:line="240" w:lineRule="auto"/>
        <w:jc w:val="center"/>
        <w:rPr>
          <w:rFonts w:ascii="Times New Roman" w:hAnsi="Times New Roman"/>
          <w:sz w:val="28"/>
          <w:szCs w:val="28"/>
        </w:rPr>
      </w:pPr>
    </w:p>
    <w:p w:rsidR="001B33F7" w:rsidRDefault="001B33F7" w:rsidP="00562F61">
      <w:pPr>
        <w:spacing w:after="0"/>
        <w:jc w:val="center"/>
        <w:rPr>
          <w:rFonts w:ascii="Times New Roman" w:hAnsi="Times New Roman"/>
          <w:b/>
          <w:sz w:val="28"/>
          <w:szCs w:val="28"/>
        </w:rPr>
      </w:pPr>
    </w:p>
    <w:p w:rsidR="005001EB" w:rsidRDefault="005001EB" w:rsidP="00562F61">
      <w:pPr>
        <w:spacing w:after="0"/>
        <w:jc w:val="center"/>
        <w:rPr>
          <w:rFonts w:ascii="Times New Roman" w:hAnsi="Times New Roman"/>
          <w:b/>
          <w:sz w:val="28"/>
          <w:szCs w:val="28"/>
        </w:rPr>
      </w:pPr>
    </w:p>
    <w:p w:rsidR="005001EB" w:rsidRDefault="005001EB" w:rsidP="00562F61">
      <w:pPr>
        <w:spacing w:after="0"/>
        <w:jc w:val="center"/>
        <w:rPr>
          <w:rFonts w:ascii="Times New Roman" w:hAnsi="Times New Roman"/>
          <w:b/>
          <w:sz w:val="28"/>
          <w:szCs w:val="28"/>
        </w:rPr>
      </w:pPr>
    </w:p>
    <w:p w:rsidR="005001EB" w:rsidRDefault="005001EB" w:rsidP="00562F61">
      <w:pPr>
        <w:spacing w:after="0"/>
        <w:jc w:val="center"/>
        <w:rPr>
          <w:rFonts w:ascii="Times New Roman" w:hAnsi="Times New Roman"/>
          <w:b/>
          <w:sz w:val="28"/>
          <w:szCs w:val="28"/>
        </w:rPr>
      </w:pPr>
    </w:p>
    <w:p w:rsidR="00254B49" w:rsidRDefault="00254B49" w:rsidP="00562F61">
      <w:pPr>
        <w:spacing w:after="0"/>
        <w:jc w:val="center"/>
        <w:rPr>
          <w:rFonts w:ascii="Times New Roman" w:hAnsi="Times New Roman"/>
          <w:b/>
          <w:sz w:val="28"/>
          <w:szCs w:val="28"/>
        </w:rPr>
      </w:pPr>
      <w:r>
        <w:rPr>
          <w:rFonts w:ascii="Times New Roman" w:hAnsi="Times New Roman"/>
          <w:b/>
          <w:sz w:val="28"/>
          <w:szCs w:val="28"/>
        </w:rPr>
        <w:t xml:space="preserve">ст. Краснокутская </w:t>
      </w:r>
    </w:p>
    <w:p w:rsidR="00222902" w:rsidRPr="00D118F3" w:rsidRDefault="00254B49" w:rsidP="00562F61">
      <w:pPr>
        <w:spacing w:after="0"/>
        <w:jc w:val="center"/>
        <w:rPr>
          <w:b/>
          <w:sz w:val="28"/>
          <w:szCs w:val="28"/>
        </w:rPr>
      </w:pPr>
      <w:r>
        <w:rPr>
          <w:rFonts w:ascii="Times New Roman" w:hAnsi="Times New Roman"/>
          <w:b/>
          <w:sz w:val="28"/>
          <w:szCs w:val="28"/>
        </w:rPr>
        <w:t>2020 год</w:t>
      </w:r>
    </w:p>
    <w:p w:rsidR="00191402" w:rsidRDefault="00191402" w:rsidP="00562F61">
      <w:pPr>
        <w:jc w:val="center"/>
        <w:rPr>
          <w:rFonts w:ascii="Times New Roman" w:hAnsi="Times New Roman"/>
          <w:b/>
          <w:sz w:val="36"/>
          <w:szCs w:val="36"/>
        </w:rPr>
      </w:pPr>
    </w:p>
    <w:p w:rsidR="00C94012" w:rsidRDefault="00C94012" w:rsidP="00562F61">
      <w:pPr>
        <w:jc w:val="center"/>
        <w:rPr>
          <w:rFonts w:ascii="Times New Roman" w:hAnsi="Times New Roman"/>
          <w:b/>
          <w:sz w:val="36"/>
          <w:szCs w:val="36"/>
        </w:rPr>
      </w:pPr>
      <w:r w:rsidRPr="00824E07">
        <w:rPr>
          <w:rFonts w:ascii="Times New Roman" w:hAnsi="Times New Roman"/>
          <w:b/>
          <w:sz w:val="36"/>
          <w:szCs w:val="36"/>
        </w:rPr>
        <w:lastRenderedPageBreak/>
        <w:t>Содержание</w:t>
      </w:r>
    </w:p>
    <w:p w:rsidR="00C94012" w:rsidRDefault="00C94012" w:rsidP="00562F61">
      <w:pPr>
        <w:jc w:val="center"/>
        <w:rPr>
          <w:rFonts w:ascii="Times New Roman" w:hAnsi="Times New Roman"/>
          <w:b/>
          <w:sz w:val="36"/>
          <w:szCs w:val="36"/>
        </w:rPr>
      </w:pPr>
    </w:p>
    <w:p w:rsidR="00C94012" w:rsidRPr="001570E5" w:rsidRDefault="00137941" w:rsidP="001B33F7">
      <w:pPr>
        <w:pStyle w:val="a3"/>
        <w:spacing w:line="480" w:lineRule="auto"/>
        <w:rPr>
          <w:color w:val="000000"/>
          <w:sz w:val="28"/>
          <w:szCs w:val="28"/>
        </w:rPr>
      </w:pPr>
      <w:r>
        <w:rPr>
          <w:color w:val="000000"/>
          <w:sz w:val="28"/>
          <w:szCs w:val="28"/>
        </w:rPr>
        <w:t>Введение…………………………………………………………………………</w:t>
      </w:r>
      <w:r w:rsidR="001B33F7">
        <w:rPr>
          <w:color w:val="000000"/>
          <w:sz w:val="28"/>
          <w:szCs w:val="28"/>
        </w:rPr>
        <w:t>……</w:t>
      </w:r>
      <w:r>
        <w:rPr>
          <w:color w:val="000000"/>
          <w:sz w:val="28"/>
          <w:szCs w:val="28"/>
        </w:rPr>
        <w:t>.</w:t>
      </w:r>
      <w:r w:rsidR="00C94012" w:rsidRPr="001570E5">
        <w:rPr>
          <w:color w:val="000000"/>
          <w:sz w:val="28"/>
          <w:szCs w:val="28"/>
        </w:rPr>
        <w:t>3</w:t>
      </w:r>
    </w:p>
    <w:p w:rsidR="00C94012" w:rsidRPr="001570E5" w:rsidRDefault="00C94012" w:rsidP="001B33F7">
      <w:pPr>
        <w:pStyle w:val="a3"/>
        <w:numPr>
          <w:ilvl w:val="0"/>
          <w:numId w:val="13"/>
        </w:numPr>
        <w:spacing w:line="480" w:lineRule="auto"/>
        <w:ind w:left="0" w:firstLine="0"/>
        <w:rPr>
          <w:color w:val="000000"/>
          <w:sz w:val="28"/>
          <w:szCs w:val="28"/>
        </w:rPr>
      </w:pPr>
      <w:r w:rsidRPr="001570E5">
        <w:rPr>
          <w:color w:val="000000"/>
          <w:sz w:val="28"/>
          <w:szCs w:val="28"/>
        </w:rPr>
        <w:t>Актуальность проекта…………………………………</w:t>
      </w:r>
      <w:r w:rsidR="001B33F7">
        <w:rPr>
          <w:color w:val="000000"/>
          <w:sz w:val="28"/>
          <w:szCs w:val="28"/>
        </w:rPr>
        <w:t>………………………4</w:t>
      </w:r>
    </w:p>
    <w:p w:rsidR="00C94012" w:rsidRPr="001570E5" w:rsidRDefault="00C94012" w:rsidP="001B33F7">
      <w:pPr>
        <w:pStyle w:val="a3"/>
        <w:numPr>
          <w:ilvl w:val="0"/>
          <w:numId w:val="13"/>
        </w:numPr>
        <w:spacing w:line="480" w:lineRule="auto"/>
        <w:ind w:left="0" w:firstLine="0"/>
        <w:rPr>
          <w:color w:val="000000"/>
          <w:sz w:val="28"/>
          <w:szCs w:val="28"/>
        </w:rPr>
      </w:pPr>
      <w:r w:rsidRPr="001570E5">
        <w:rPr>
          <w:color w:val="000000"/>
          <w:sz w:val="28"/>
          <w:szCs w:val="28"/>
        </w:rPr>
        <w:t>Цель и задачи проекта ………… ……………………...</w:t>
      </w:r>
      <w:r w:rsidR="00137941">
        <w:rPr>
          <w:color w:val="000000"/>
          <w:sz w:val="28"/>
          <w:szCs w:val="28"/>
        </w:rPr>
        <w:t>....................................</w:t>
      </w:r>
      <w:r w:rsidR="001B33F7">
        <w:rPr>
          <w:color w:val="000000"/>
          <w:sz w:val="28"/>
          <w:szCs w:val="28"/>
        </w:rPr>
        <w:t>5</w:t>
      </w:r>
    </w:p>
    <w:p w:rsidR="00C94012" w:rsidRPr="001570E5" w:rsidRDefault="00C94012" w:rsidP="001B33F7">
      <w:pPr>
        <w:pStyle w:val="a3"/>
        <w:numPr>
          <w:ilvl w:val="0"/>
          <w:numId w:val="13"/>
        </w:numPr>
        <w:spacing w:line="480" w:lineRule="auto"/>
        <w:ind w:left="0" w:firstLine="0"/>
        <w:rPr>
          <w:color w:val="000000"/>
          <w:sz w:val="28"/>
          <w:szCs w:val="28"/>
        </w:rPr>
      </w:pPr>
      <w:r w:rsidRPr="001570E5">
        <w:rPr>
          <w:color w:val="000000"/>
          <w:sz w:val="28"/>
          <w:szCs w:val="28"/>
        </w:rPr>
        <w:t>Историческая справка………….………………………</w:t>
      </w:r>
      <w:r w:rsidR="00137941">
        <w:rPr>
          <w:color w:val="000000"/>
          <w:sz w:val="28"/>
          <w:szCs w:val="28"/>
        </w:rPr>
        <w:t>………………………</w:t>
      </w:r>
      <w:r w:rsidR="001B33F7">
        <w:rPr>
          <w:color w:val="000000"/>
          <w:sz w:val="28"/>
          <w:szCs w:val="28"/>
        </w:rPr>
        <w:t>6</w:t>
      </w:r>
    </w:p>
    <w:p w:rsidR="001B33F7" w:rsidRDefault="00C94012" w:rsidP="001B33F7">
      <w:pPr>
        <w:pStyle w:val="a3"/>
        <w:numPr>
          <w:ilvl w:val="0"/>
          <w:numId w:val="13"/>
        </w:numPr>
        <w:spacing w:line="480" w:lineRule="auto"/>
        <w:ind w:left="0" w:firstLine="0"/>
        <w:rPr>
          <w:color w:val="000000"/>
          <w:sz w:val="28"/>
          <w:szCs w:val="28"/>
        </w:rPr>
      </w:pPr>
      <w:r w:rsidRPr="001B33F7">
        <w:rPr>
          <w:sz w:val="28"/>
          <w:szCs w:val="28"/>
        </w:rPr>
        <w:t>Проектное решение……..</w:t>
      </w:r>
      <w:r w:rsidRPr="001B33F7">
        <w:rPr>
          <w:color w:val="000000"/>
          <w:sz w:val="28"/>
          <w:szCs w:val="28"/>
        </w:rPr>
        <w:t xml:space="preserve"> ……………………………</w:t>
      </w:r>
      <w:r w:rsidR="001B33F7">
        <w:rPr>
          <w:color w:val="000000"/>
          <w:sz w:val="28"/>
          <w:szCs w:val="28"/>
        </w:rPr>
        <w:t>………………………..</w:t>
      </w:r>
      <w:r w:rsidR="001B33F7" w:rsidRPr="001B33F7">
        <w:rPr>
          <w:color w:val="000000"/>
          <w:sz w:val="28"/>
          <w:szCs w:val="28"/>
        </w:rPr>
        <w:t>7</w:t>
      </w:r>
    </w:p>
    <w:p w:rsidR="00C94012" w:rsidRPr="001B33F7" w:rsidRDefault="00C94012" w:rsidP="001B33F7">
      <w:pPr>
        <w:pStyle w:val="a3"/>
        <w:numPr>
          <w:ilvl w:val="0"/>
          <w:numId w:val="13"/>
        </w:numPr>
        <w:spacing w:line="480" w:lineRule="auto"/>
        <w:ind w:left="0" w:firstLine="0"/>
        <w:rPr>
          <w:color w:val="000000"/>
          <w:sz w:val="28"/>
          <w:szCs w:val="28"/>
        </w:rPr>
      </w:pPr>
      <w:r w:rsidRPr="001B33F7">
        <w:rPr>
          <w:sz w:val="28"/>
          <w:szCs w:val="28"/>
        </w:rPr>
        <w:t xml:space="preserve"> Ожидаемые результаты…………………</w:t>
      </w:r>
      <w:r w:rsidRPr="001B33F7">
        <w:rPr>
          <w:color w:val="000000"/>
          <w:sz w:val="28"/>
          <w:szCs w:val="28"/>
        </w:rPr>
        <w:t>……………</w:t>
      </w:r>
      <w:r w:rsidR="00137941" w:rsidRPr="001B33F7">
        <w:rPr>
          <w:color w:val="000000"/>
          <w:sz w:val="28"/>
          <w:szCs w:val="28"/>
        </w:rPr>
        <w:t>………………………</w:t>
      </w:r>
      <w:r w:rsidR="001B33F7">
        <w:rPr>
          <w:color w:val="000000"/>
          <w:sz w:val="28"/>
          <w:szCs w:val="28"/>
        </w:rPr>
        <w:t>9</w:t>
      </w:r>
    </w:p>
    <w:p w:rsidR="00C94012" w:rsidRDefault="001570E5" w:rsidP="001B33F7">
      <w:pPr>
        <w:pStyle w:val="a3"/>
        <w:numPr>
          <w:ilvl w:val="0"/>
          <w:numId w:val="13"/>
        </w:numPr>
        <w:spacing w:line="480" w:lineRule="auto"/>
        <w:ind w:left="0" w:firstLine="0"/>
        <w:rPr>
          <w:color w:val="000000"/>
          <w:sz w:val="28"/>
          <w:szCs w:val="28"/>
        </w:rPr>
      </w:pPr>
      <w:r w:rsidRPr="001570E5">
        <w:rPr>
          <w:sz w:val="28"/>
          <w:szCs w:val="28"/>
        </w:rPr>
        <w:t xml:space="preserve">Содержание и методы деятельности проекта </w:t>
      </w:r>
      <w:r w:rsidR="00C94012" w:rsidRPr="001570E5">
        <w:rPr>
          <w:color w:val="000000"/>
          <w:sz w:val="28"/>
          <w:szCs w:val="28"/>
        </w:rPr>
        <w:t>………….…</w:t>
      </w:r>
      <w:r w:rsidR="001B33F7">
        <w:rPr>
          <w:color w:val="000000"/>
          <w:sz w:val="28"/>
          <w:szCs w:val="28"/>
        </w:rPr>
        <w:t>………………..10</w:t>
      </w:r>
    </w:p>
    <w:p w:rsidR="001570E5" w:rsidRPr="001570E5" w:rsidRDefault="001570E5" w:rsidP="001B33F7">
      <w:pPr>
        <w:pStyle w:val="a3"/>
        <w:numPr>
          <w:ilvl w:val="0"/>
          <w:numId w:val="13"/>
        </w:numPr>
        <w:spacing w:line="480" w:lineRule="auto"/>
        <w:ind w:left="0" w:firstLine="0"/>
        <w:rPr>
          <w:color w:val="000000"/>
          <w:sz w:val="28"/>
          <w:szCs w:val="28"/>
        </w:rPr>
      </w:pPr>
      <w:r w:rsidRPr="001570E5">
        <w:rPr>
          <w:color w:val="000000"/>
          <w:sz w:val="28"/>
          <w:szCs w:val="28"/>
        </w:rPr>
        <w:t>Мотивы и стимулы реализации Проекта</w:t>
      </w:r>
      <w:r>
        <w:rPr>
          <w:color w:val="000000"/>
          <w:sz w:val="28"/>
          <w:szCs w:val="28"/>
        </w:rPr>
        <w:t>……………</w:t>
      </w:r>
      <w:r w:rsidR="001B33F7">
        <w:rPr>
          <w:color w:val="000000"/>
          <w:sz w:val="28"/>
          <w:szCs w:val="28"/>
        </w:rPr>
        <w:t>……………………...12</w:t>
      </w:r>
    </w:p>
    <w:p w:rsidR="00C94012" w:rsidRPr="001570E5" w:rsidRDefault="00C94012" w:rsidP="001B33F7">
      <w:pPr>
        <w:pStyle w:val="a3"/>
        <w:numPr>
          <w:ilvl w:val="0"/>
          <w:numId w:val="13"/>
        </w:numPr>
        <w:spacing w:line="480" w:lineRule="auto"/>
        <w:ind w:left="0" w:firstLine="0"/>
        <w:rPr>
          <w:color w:val="000000"/>
          <w:sz w:val="28"/>
          <w:szCs w:val="28"/>
        </w:rPr>
      </w:pPr>
      <w:r w:rsidRPr="001570E5">
        <w:rPr>
          <w:sz w:val="28"/>
          <w:szCs w:val="28"/>
        </w:rPr>
        <w:t>Примерные условия получения знаков ГТО…………</w:t>
      </w:r>
      <w:r w:rsidR="001B33F7">
        <w:rPr>
          <w:sz w:val="28"/>
          <w:szCs w:val="28"/>
        </w:rPr>
        <w:t>…………………….13</w:t>
      </w:r>
    </w:p>
    <w:p w:rsidR="00C94012" w:rsidRPr="001570E5" w:rsidRDefault="00C94012" w:rsidP="001B33F7">
      <w:pPr>
        <w:pStyle w:val="a3"/>
        <w:numPr>
          <w:ilvl w:val="0"/>
          <w:numId w:val="13"/>
        </w:numPr>
        <w:spacing w:line="480" w:lineRule="auto"/>
        <w:ind w:left="0" w:firstLine="0"/>
        <w:rPr>
          <w:color w:val="000000"/>
          <w:sz w:val="28"/>
          <w:szCs w:val="28"/>
        </w:rPr>
      </w:pPr>
      <w:r w:rsidRPr="001570E5">
        <w:rPr>
          <w:color w:val="000000"/>
          <w:sz w:val="28"/>
          <w:szCs w:val="28"/>
        </w:rPr>
        <w:t>Заключение………………………………………………</w:t>
      </w:r>
      <w:r w:rsidR="001B33F7">
        <w:rPr>
          <w:color w:val="000000"/>
          <w:sz w:val="28"/>
          <w:szCs w:val="28"/>
        </w:rPr>
        <w:t>…………………..</w:t>
      </w:r>
      <w:r w:rsidRPr="001570E5">
        <w:rPr>
          <w:color w:val="000000"/>
          <w:sz w:val="28"/>
          <w:szCs w:val="28"/>
        </w:rPr>
        <w:t>1</w:t>
      </w:r>
      <w:r w:rsidR="001B33F7">
        <w:rPr>
          <w:color w:val="000000"/>
          <w:sz w:val="28"/>
          <w:szCs w:val="28"/>
        </w:rPr>
        <w:t>5</w:t>
      </w:r>
    </w:p>
    <w:p w:rsidR="00222902" w:rsidRDefault="00222902" w:rsidP="00137941">
      <w:pPr>
        <w:pStyle w:val="a3"/>
        <w:shd w:val="clear" w:color="auto" w:fill="FFFFFF"/>
        <w:tabs>
          <w:tab w:val="left" w:pos="5670"/>
        </w:tabs>
        <w:spacing w:before="0" w:beforeAutospacing="0" w:after="0" w:afterAutospacing="0" w:line="480" w:lineRule="auto"/>
        <w:jc w:val="both"/>
        <w:rPr>
          <w:b/>
          <w:sz w:val="28"/>
          <w:szCs w:val="28"/>
        </w:rPr>
      </w:pPr>
    </w:p>
    <w:p w:rsidR="00222902" w:rsidRDefault="00222902"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1B33F7" w:rsidRDefault="001B33F7" w:rsidP="00137941">
      <w:pPr>
        <w:pStyle w:val="a3"/>
        <w:shd w:val="clear" w:color="auto" w:fill="FFFFFF"/>
        <w:tabs>
          <w:tab w:val="left" w:pos="5670"/>
        </w:tabs>
        <w:spacing w:before="0" w:beforeAutospacing="0" w:after="0" w:afterAutospacing="0" w:line="480" w:lineRule="auto"/>
        <w:jc w:val="both"/>
        <w:rPr>
          <w:b/>
          <w:sz w:val="28"/>
          <w:szCs w:val="28"/>
        </w:rPr>
      </w:pPr>
    </w:p>
    <w:p w:rsidR="007F5B42" w:rsidRPr="00562E9C" w:rsidRDefault="007F5B42" w:rsidP="001B33F7">
      <w:pPr>
        <w:pStyle w:val="a3"/>
        <w:shd w:val="clear" w:color="auto" w:fill="FFFFFF"/>
        <w:tabs>
          <w:tab w:val="left" w:pos="5670"/>
        </w:tabs>
        <w:spacing w:before="0" w:beforeAutospacing="0" w:after="0" w:afterAutospacing="0" w:line="360" w:lineRule="auto"/>
        <w:jc w:val="center"/>
        <w:rPr>
          <w:b/>
          <w:sz w:val="28"/>
          <w:szCs w:val="28"/>
        </w:rPr>
      </w:pPr>
      <w:r w:rsidRPr="00562E9C">
        <w:rPr>
          <w:b/>
          <w:sz w:val="28"/>
          <w:szCs w:val="28"/>
        </w:rPr>
        <w:lastRenderedPageBreak/>
        <w:t>Введение.</w:t>
      </w:r>
    </w:p>
    <w:p w:rsidR="00E83E06" w:rsidRPr="00E83E06" w:rsidRDefault="00254B49" w:rsidP="001B33F7">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E83E06">
        <w:rPr>
          <w:rFonts w:ascii="Times New Roman" w:hAnsi="Times New Roman" w:cs="Times New Roman"/>
          <w:sz w:val="28"/>
          <w:szCs w:val="28"/>
        </w:rPr>
        <w:t>азвитие физической культуры и спорта</w:t>
      </w:r>
      <w:r>
        <w:rPr>
          <w:rFonts w:ascii="Times New Roman" w:hAnsi="Times New Roman" w:cs="Times New Roman"/>
          <w:sz w:val="28"/>
          <w:szCs w:val="28"/>
        </w:rPr>
        <w:t xml:space="preserve"> является</w:t>
      </w:r>
      <w:r w:rsidRPr="00E83E06">
        <w:rPr>
          <w:rFonts w:ascii="Times New Roman" w:hAnsi="Times New Roman" w:cs="Times New Roman"/>
          <w:sz w:val="28"/>
          <w:szCs w:val="28"/>
        </w:rPr>
        <w:t xml:space="preserve"> </w:t>
      </w:r>
      <w:r>
        <w:rPr>
          <w:rFonts w:ascii="Times New Roman" w:hAnsi="Times New Roman" w:cs="Times New Roman"/>
          <w:sz w:val="28"/>
          <w:szCs w:val="28"/>
        </w:rPr>
        <w:t>о</w:t>
      </w:r>
      <w:r w:rsidR="00E83E06" w:rsidRPr="00E83E06">
        <w:rPr>
          <w:rFonts w:ascii="Times New Roman" w:hAnsi="Times New Roman" w:cs="Times New Roman"/>
          <w:sz w:val="28"/>
          <w:szCs w:val="28"/>
        </w:rPr>
        <w:t>дной из важнейших составляющих современной политики нашего государства, что обеспечивает простор для выявления способностей людей, удовлетворения их интересов и потребностей, укрепления человеческого потенциала и повышения качества жизни.</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Физкультурно-оздоровительный комплекс «Готов к труду и обороне» поможет охватить население нашей страны общим спортивным движением.</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Начинается внедрение ГТО именно в системе образования. На сегодняшний день существует ряд проблем, в разной степени препятствующих полноценному развитию физической культуры и спорта:</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1. Здоровый образ жизни не является нормой для большинства обучающихся;</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2. Нет достаточного привлечения всех участников образовательного процесса к системным занятиям физической культурой;</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3. Не все участники образовательного процесса мотивированы к физкультурно-спортивной деятельности;</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4. Недостаточная работа по пропаганде ценностей физкультуры и спорта в средствах массовой информации.</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Введение физкультурно-оздоровительного комплекса «Готов к труду и обороне» будет способствовать решению части перечисленных выше проблем.</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До недавнего времени учащиеся активно занимались на уроках физическойкультуры, но в связи с отменой сдачи экзаменов по данному предмету, уменьшилась мотивация учащихся к занятиям. Введение норм ГТО позволитмотивировать учащихся на такие занятия.</w:t>
      </w:r>
    </w:p>
    <w:p w:rsidR="00E83E06" w:rsidRPr="00E83E06" w:rsidRDefault="00E83E06" w:rsidP="001B33F7">
      <w:pPr>
        <w:pStyle w:val="a4"/>
        <w:spacing w:line="360" w:lineRule="auto"/>
        <w:ind w:firstLine="567"/>
        <w:jc w:val="both"/>
        <w:rPr>
          <w:rFonts w:ascii="Times New Roman" w:hAnsi="Times New Roman" w:cs="Times New Roman"/>
          <w:sz w:val="28"/>
          <w:szCs w:val="28"/>
        </w:rPr>
      </w:pPr>
      <w:r w:rsidRPr="00E83E06">
        <w:rPr>
          <w:rFonts w:ascii="Times New Roman" w:hAnsi="Times New Roman" w:cs="Times New Roman"/>
          <w:sz w:val="28"/>
          <w:szCs w:val="28"/>
        </w:rPr>
        <w:t xml:space="preserve">Нужно заметить, что введение физкультурно-оздоровительного комплекса ГТО в образовательных учреждениях будет принято безболезненно, так как до его внедрения проводился мониторинг физической подготовленности учащихся, тесты которого частично совпадали с нормами ГТО.Они так же направлены на </w:t>
      </w:r>
      <w:r w:rsidRPr="00E83E06">
        <w:rPr>
          <w:rFonts w:ascii="Times New Roman" w:hAnsi="Times New Roman" w:cs="Times New Roman"/>
          <w:sz w:val="28"/>
          <w:szCs w:val="28"/>
        </w:rPr>
        <w:lastRenderedPageBreak/>
        <w:t>развитие таких физических качеств, как быстрота, сила, выносливость, гибкость и т.п.</w:t>
      </w:r>
    </w:p>
    <w:p w:rsidR="001C65F0" w:rsidRPr="00562E9C" w:rsidRDefault="001C65F0" w:rsidP="001B33F7">
      <w:pPr>
        <w:pStyle w:val="a3"/>
        <w:shd w:val="clear" w:color="auto" w:fill="FFFFFF"/>
        <w:tabs>
          <w:tab w:val="left" w:pos="5670"/>
        </w:tabs>
        <w:spacing w:before="0" w:beforeAutospacing="0" w:after="0" w:afterAutospacing="0" w:line="360" w:lineRule="auto"/>
        <w:jc w:val="center"/>
        <w:rPr>
          <w:b/>
          <w:sz w:val="28"/>
          <w:szCs w:val="28"/>
        </w:rPr>
      </w:pPr>
      <w:r w:rsidRPr="00562E9C">
        <w:rPr>
          <w:b/>
          <w:sz w:val="28"/>
          <w:szCs w:val="28"/>
        </w:rPr>
        <w:t>1. Актуальность проекта.</w:t>
      </w:r>
    </w:p>
    <w:p w:rsidR="001C65F0" w:rsidRPr="00562E9C" w:rsidRDefault="001C65F0" w:rsidP="001B33F7">
      <w:pPr>
        <w:tabs>
          <w:tab w:val="left" w:pos="5670"/>
        </w:tabs>
        <w:spacing w:after="0" w:line="360" w:lineRule="auto"/>
        <w:jc w:val="both"/>
        <w:rPr>
          <w:rFonts w:ascii="Times New Roman" w:hAnsi="Times New Roman"/>
          <w:sz w:val="28"/>
          <w:szCs w:val="28"/>
        </w:rPr>
      </w:pPr>
      <w:r w:rsidRPr="00562E9C">
        <w:rPr>
          <w:rFonts w:ascii="Times New Roman" w:hAnsi="Times New Roman"/>
          <w:sz w:val="28"/>
          <w:szCs w:val="28"/>
        </w:rPr>
        <w:t xml:space="preserve">      Здоровье и здоровый образ жизни. К сожалению, эти понятия пока не занимают первые места в иерархии потребностей человека нашего общества. Сейчас практически не встретишь абсолютно здорового ребенка. Интенсивность учебного труда учащихся очень высока, что является существенным фактором ослабления здоровья и роста числа различных отклонений в состоянии организма.</w:t>
      </w:r>
    </w:p>
    <w:p w:rsidR="00D855C3" w:rsidRPr="00562E9C" w:rsidRDefault="001C65F0" w:rsidP="001B33F7">
      <w:pPr>
        <w:tabs>
          <w:tab w:val="left" w:pos="5670"/>
        </w:tabs>
        <w:spacing w:after="0" w:line="360" w:lineRule="auto"/>
        <w:jc w:val="both"/>
        <w:rPr>
          <w:rFonts w:ascii="Times New Roman" w:hAnsi="Times New Roman"/>
          <w:sz w:val="28"/>
          <w:szCs w:val="28"/>
          <w:lang w:eastAsia="ru-RU"/>
        </w:rPr>
      </w:pPr>
      <w:r w:rsidRPr="00562E9C">
        <w:rPr>
          <w:rFonts w:ascii="Times New Roman" w:hAnsi="Times New Roman"/>
          <w:sz w:val="28"/>
          <w:szCs w:val="28"/>
          <w:lang w:eastAsia="ru-RU"/>
        </w:rPr>
        <w:t xml:space="preserve">По результатам последних исследований всероссийской диспансеризации, доля здоровых детей снизилась с 45% до 34 %, вдвое увеличился удельный вес детей, имеющих хроническую патологию и инвалидность. Были отмечены ухудшения показателей физического развития: дефицит массы тела стал выявляться в три раза чаще, снизились функциональные возможности организма. Значительную роль в ухудшении физического состояния, росте заболеваемости современных детей играют не только социальные условия, но и малоподвижный образ жизни. Особую тревогу вызывает то, что проводимые исследования показывают высокую степень распространения вредных привычек среди детей и подростков. При этом, по мнению экспертов занятия спортом с раннего возраста формируют к двенадцати годам стойкое   неприятие вредных привычек. </w:t>
      </w:r>
    </w:p>
    <w:p w:rsidR="00D855C3" w:rsidRPr="00562E9C" w:rsidRDefault="00D855C3" w:rsidP="001B33F7">
      <w:pPr>
        <w:tabs>
          <w:tab w:val="left" w:pos="5670"/>
        </w:tabs>
        <w:spacing w:after="0" w:line="360" w:lineRule="auto"/>
        <w:ind w:firstLine="426"/>
        <w:jc w:val="both"/>
        <w:rPr>
          <w:rFonts w:ascii="Times New Roman" w:hAnsi="Times New Roman"/>
          <w:sz w:val="28"/>
          <w:szCs w:val="28"/>
        </w:rPr>
      </w:pPr>
      <w:r w:rsidRPr="00562E9C">
        <w:rPr>
          <w:rFonts w:ascii="Times New Roman" w:hAnsi="Times New Roman"/>
          <w:sz w:val="28"/>
          <w:szCs w:val="28"/>
        </w:rPr>
        <w:t>Исправить ситуацию и достичь указанных целей призван ряд мер, принимаемых на государственном уровне. Ключевой из них стало введение в действие с 1 сентября 2014 г.  в Российской Федерации Всероссийского физкультурно-оздоровительного комплекса «Готов к труду и обороне» (ГТО), главной целью которого является охват всего населения страны, как взрослых, так и детей, общим спортивным движением.</w:t>
      </w:r>
    </w:p>
    <w:p w:rsidR="00D855C3" w:rsidRPr="00562E9C" w:rsidRDefault="00D855C3" w:rsidP="001B33F7">
      <w:pPr>
        <w:tabs>
          <w:tab w:val="left" w:pos="5670"/>
        </w:tabs>
        <w:spacing w:after="0" w:line="360" w:lineRule="auto"/>
        <w:ind w:firstLine="426"/>
        <w:jc w:val="both"/>
        <w:rPr>
          <w:rFonts w:ascii="Times New Roman" w:hAnsi="Times New Roman"/>
          <w:sz w:val="28"/>
          <w:szCs w:val="28"/>
        </w:rPr>
      </w:pPr>
      <w:r w:rsidRPr="00562E9C">
        <w:rPr>
          <w:rFonts w:ascii="Times New Roman" w:hAnsi="Times New Roman"/>
          <w:sz w:val="28"/>
          <w:szCs w:val="28"/>
        </w:rPr>
        <w:t xml:space="preserve">Комплекс ГТО будет способствовать внедрению физической культуры в повседневную жизнь людей, создаст необходимые возможности для всесторонней физической подготовки населения к труду и обороне Родины. </w:t>
      </w:r>
    </w:p>
    <w:p w:rsidR="00D855C3" w:rsidRPr="00562E9C" w:rsidRDefault="00D855C3" w:rsidP="001B33F7">
      <w:pPr>
        <w:tabs>
          <w:tab w:val="left" w:pos="5670"/>
        </w:tabs>
        <w:spacing w:after="0" w:line="360" w:lineRule="auto"/>
        <w:jc w:val="both"/>
        <w:rPr>
          <w:rFonts w:ascii="Times New Roman" w:hAnsi="Times New Roman"/>
          <w:sz w:val="28"/>
          <w:szCs w:val="28"/>
        </w:rPr>
      </w:pPr>
      <w:r w:rsidRPr="00562E9C">
        <w:rPr>
          <w:rFonts w:ascii="Times New Roman" w:hAnsi="Times New Roman"/>
          <w:sz w:val="28"/>
          <w:szCs w:val="28"/>
        </w:rPr>
        <w:lastRenderedPageBreak/>
        <w:t xml:space="preserve">В силу своей специфики комплекс ГТО обладает огромным воспитательным  потенциалом  и  является  одним  из  мощных  механизмов  в формировании   таких   мировоззренческих качеств личности,   как гражданственность и патриотизм. </w:t>
      </w:r>
    </w:p>
    <w:p w:rsidR="001C65F0" w:rsidRPr="00562E9C" w:rsidRDefault="001C65F0" w:rsidP="001B33F7">
      <w:pPr>
        <w:tabs>
          <w:tab w:val="left" w:pos="5670"/>
        </w:tabs>
        <w:spacing w:after="0" w:line="360" w:lineRule="auto"/>
        <w:jc w:val="both"/>
        <w:rPr>
          <w:rFonts w:ascii="Times New Roman" w:hAnsi="Times New Roman"/>
          <w:sz w:val="28"/>
          <w:szCs w:val="28"/>
        </w:rPr>
      </w:pPr>
      <w:r w:rsidRPr="00562E9C">
        <w:rPr>
          <w:rFonts w:ascii="Times New Roman" w:hAnsi="Times New Roman"/>
          <w:b/>
          <w:sz w:val="28"/>
          <w:szCs w:val="28"/>
        </w:rPr>
        <w:t>Актуальность проекта</w:t>
      </w:r>
      <w:r w:rsidRPr="00562E9C">
        <w:rPr>
          <w:rFonts w:ascii="Times New Roman" w:hAnsi="Times New Roman"/>
          <w:sz w:val="28"/>
          <w:szCs w:val="28"/>
        </w:rPr>
        <w:t xml:space="preserve"> состоит в том, чтобы привлечь наибольшее количество учащихся школы к участию в выполнению норм ВФСК «ГТО», а такжеположительно мотивировать к увеличению двигательной активности через желание улучшить свои результаты при выполнении норм ГТО</w:t>
      </w:r>
      <w:r w:rsidR="00D855C3" w:rsidRPr="00562E9C">
        <w:rPr>
          <w:rFonts w:ascii="Times New Roman" w:hAnsi="Times New Roman"/>
          <w:sz w:val="28"/>
          <w:szCs w:val="28"/>
        </w:rPr>
        <w:t>.</w:t>
      </w:r>
    </w:p>
    <w:p w:rsidR="00D855C3" w:rsidRPr="00562E9C" w:rsidRDefault="007F5B42" w:rsidP="001B33F7">
      <w:pPr>
        <w:tabs>
          <w:tab w:val="left" w:pos="5670"/>
        </w:tabs>
        <w:spacing w:after="0" w:line="360" w:lineRule="auto"/>
        <w:ind w:firstLine="426"/>
        <w:jc w:val="both"/>
        <w:rPr>
          <w:rFonts w:ascii="Times New Roman" w:hAnsi="Times New Roman"/>
          <w:sz w:val="28"/>
          <w:szCs w:val="28"/>
        </w:rPr>
      </w:pPr>
      <w:r w:rsidRPr="00562E9C">
        <w:rPr>
          <w:rFonts w:ascii="Times New Roman" w:hAnsi="Times New Roman"/>
          <w:b/>
          <w:sz w:val="28"/>
          <w:szCs w:val="28"/>
        </w:rPr>
        <w:t>Новизна</w:t>
      </w:r>
      <w:r w:rsidR="00254B49">
        <w:rPr>
          <w:rFonts w:ascii="Times New Roman" w:hAnsi="Times New Roman"/>
          <w:b/>
          <w:sz w:val="28"/>
          <w:szCs w:val="28"/>
        </w:rPr>
        <w:t xml:space="preserve"> </w:t>
      </w:r>
      <w:r w:rsidRPr="00562E9C">
        <w:rPr>
          <w:rFonts w:ascii="Times New Roman" w:hAnsi="Times New Roman"/>
          <w:b/>
          <w:sz w:val="28"/>
          <w:szCs w:val="28"/>
        </w:rPr>
        <w:t>проекта</w:t>
      </w:r>
      <w:r w:rsidRPr="00562E9C">
        <w:rPr>
          <w:rFonts w:ascii="Times New Roman" w:hAnsi="Times New Roman"/>
          <w:sz w:val="28"/>
          <w:szCs w:val="28"/>
        </w:rPr>
        <w:t xml:space="preserve"> заключается в</w:t>
      </w:r>
      <w:r w:rsidR="00D855C3" w:rsidRPr="00562E9C">
        <w:rPr>
          <w:rFonts w:ascii="Times New Roman" w:hAnsi="Times New Roman"/>
          <w:sz w:val="28"/>
          <w:szCs w:val="28"/>
        </w:rPr>
        <w:t xml:space="preserve"> возрождении системы комплекса ГТО в новом современном формате с учетом приоритетов государственной политики в сфере развития физической культуры</w:t>
      </w:r>
      <w:r w:rsidR="00655B31" w:rsidRPr="00562E9C">
        <w:rPr>
          <w:rFonts w:ascii="Times New Roman" w:hAnsi="Times New Roman"/>
          <w:sz w:val="28"/>
          <w:szCs w:val="28"/>
        </w:rPr>
        <w:t xml:space="preserve"> и спорта.</w:t>
      </w:r>
    </w:p>
    <w:p w:rsidR="001225BD" w:rsidRPr="00562E9C" w:rsidRDefault="001225BD" w:rsidP="001B33F7">
      <w:pPr>
        <w:tabs>
          <w:tab w:val="left" w:pos="5670"/>
        </w:tabs>
        <w:spacing w:after="0" w:line="360" w:lineRule="auto"/>
        <w:jc w:val="center"/>
        <w:rPr>
          <w:rFonts w:ascii="Times New Roman" w:hAnsi="Times New Roman"/>
          <w:b/>
          <w:sz w:val="28"/>
          <w:szCs w:val="28"/>
        </w:rPr>
      </w:pPr>
      <w:r w:rsidRPr="00562E9C">
        <w:rPr>
          <w:rFonts w:ascii="Times New Roman" w:hAnsi="Times New Roman"/>
          <w:b/>
          <w:sz w:val="28"/>
          <w:szCs w:val="28"/>
        </w:rPr>
        <w:t>2. Цели и задачи проекта.</w:t>
      </w:r>
    </w:p>
    <w:p w:rsidR="00191402" w:rsidRDefault="001225BD" w:rsidP="00191402">
      <w:pPr>
        <w:tabs>
          <w:tab w:val="left" w:pos="5670"/>
        </w:tabs>
        <w:spacing w:after="0" w:line="360" w:lineRule="auto"/>
        <w:jc w:val="both"/>
        <w:rPr>
          <w:rFonts w:ascii="Times New Roman" w:hAnsi="Times New Roman"/>
          <w:color w:val="000000"/>
          <w:sz w:val="28"/>
          <w:szCs w:val="28"/>
          <w:lang w:eastAsia="ru-RU"/>
        </w:rPr>
      </w:pPr>
      <w:r w:rsidRPr="00562E9C">
        <w:rPr>
          <w:rFonts w:ascii="Times New Roman" w:hAnsi="Times New Roman"/>
          <w:b/>
          <w:color w:val="000000"/>
          <w:sz w:val="28"/>
          <w:szCs w:val="28"/>
          <w:lang w:eastAsia="ru-RU"/>
        </w:rPr>
        <w:t>Цель проекта-</w:t>
      </w:r>
      <w:r w:rsidR="00191402" w:rsidRPr="00191402">
        <w:rPr>
          <w:rFonts w:ascii="Times New Roman" w:hAnsi="Times New Roman"/>
          <w:color w:val="000000"/>
          <w:sz w:val="28"/>
          <w:szCs w:val="28"/>
          <w:lang w:eastAsia="ru-RU"/>
        </w:rPr>
        <w:t xml:space="preserve">разработка системы  мероприятий по внедрению ВФСК «ГТО» в образовательном учреждении и разработка рекомендаций по ее реализации.  </w:t>
      </w:r>
    </w:p>
    <w:p w:rsidR="001225BD" w:rsidRPr="00562E9C" w:rsidRDefault="001225BD" w:rsidP="00191402">
      <w:pPr>
        <w:tabs>
          <w:tab w:val="left" w:pos="5670"/>
        </w:tabs>
        <w:spacing w:after="0" w:line="360" w:lineRule="auto"/>
        <w:jc w:val="both"/>
        <w:rPr>
          <w:rFonts w:ascii="Times New Roman" w:hAnsi="Times New Roman"/>
          <w:b/>
          <w:bCs/>
          <w:sz w:val="28"/>
          <w:szCs w:val="28"/>
          <w:lang w:eastAsia="ru-RU"/>
        </w:rPr>
      </w:pPr>
      <w:r w:rsidRPr="00562E9C">
        <w:rPr>
          <w:rFonts w:ascii="Times New Roman" w:hAnsi="Times New Roman"/>
          <w:b/>
          <w:bCs/>
          <w:sz w:val="28"/>
          <w:szCs w:val="28"/>
          <w:lang w:eastAsia="ru-RU"/>
        </w:rPr>
        <w:t xml:space="preserve">      Задачи проекта: </w:t>
      </w:r>
    </w:p>
    <w:p w:rsidR="00191402" w:rsidRPr="00191402" w:rsidRDefault="00191402" w:rsidP="00191402">
      <w:pPr>
        <w:pStyle w:val="a4"/>
        <w:numPr>
          <w:ilvl w:val="0"/>
          <w:numId w:val="18"/>
        </w:numPr>
        <w:spacing w:line="360" w:lineRule="auto"/>
        <w:jc w:val="both"/>
        <w:rPr>
          <w:rFonts w:ascii="Times New Roman" w:eastAsia="Calibri" w:hAnsi="Times New Roman" w:cs="Times New Roman"/>
          <w:sz w:val="28"/>
          <w:szCs w:val="28"/>
        </w:rPr>
      </w:pPr>
      <w:r w:rsidRPr="00191402">
        <w:rPr>
          <w:rFonts w:ascii="Times New Roman" w:eastAsia="Calibri" w:hAnsi="Times New Roman" w:cs="Times New Roman"/>
          <w:sz w:val="28"/>
          <w:szCs w:val="28"/>
        </w:rPr>
        <w:t>Изучить нормативно–правовую базу, определяющую правовое поле процесса внедрения комплекса ГТО в образовательном учреждении.</w:t>
      </w:r>
    </w:p>
    <w:p w:rsidR="00191402" w:rsidRPr="00191402" w:rsidRDefault="00191402" w:rsidP="00191402">
      <w:pPr>
        <w:pStyle w:val="a4"/>
        <w:numPr>
          <w:ilvl w:val="0"/>
          <w:numId w:val="18"/>
        </w:numPr>
        <w:spacing w:line="360" w:lineRule="auto"/>
        <w:jc w:val="both"/>
        <w:rPr>
          <w:rFonts w:ascii="Times New Roman" w:eastAsia="Calibri" w:hAnsi="Times New Roman" w:cs="Times New Roman"/>
          <w:sz w:val="28"/>
          <w:szCs w:val="28"/>
        </w:rPr>
      </w:pPr>
      <w:r w:rsidRPr="00191402">
        <w:rPr>
          <w:rFonts w:ascii="Times New Roman" w:eastAsia="Calibri" w:hAnsi="Times New Roman" w:cs="Times New Roman"/>
          <w:sz w:val="28"/>
          <w:szCs w:val="28"/>
        </w:rPr>
        <w:t>Проанализировать методические рекомендации по реализации комплекса ГТО.</w:t>
      </w:r>
    </w:p>
    <w:p w:rsidR="00191402" w:rsidRDefault="00191402" w:rsidP="00191402">
      <w:pPr>
        <w:pStyle w:val="a4"/>
        <w:numPr>
          <w:ilvl w:val="0"/>
          <w:numId w:val="18"/>
        </w:numPr>
        <w:spacing w:line="360" w:lineRule="auto"/>
        <w:jc w:val="both"/>
        <w:rPr>
          <w:rFonts w:ascii="Times New Roman" w:eastAsia="Calibri" w:hAnsi="Times New Roman" w:cs="Times New Roman"/>
          <w:sz w:val="28"/>
          <w:szCs w:val="28"/>
        </w:rPr>
      </w:pPr>
      <w:r w:rsidRPr="00191402">
        <w:rPr>
          <w:rFonts w:ascii="Times New Roman" w:eastAsia="Calibri" w:hAnsi="Times New Roman" w:cs="Times New Roman"/>
          <w:sz w:val="28"/>
          <w:szCs w:val="28"/>
        </w:rPr>
        <w:t>Рассмотреть историю ГТО</w:t>
      </w:r>
    </w:p>
    <w:p w:rsidR="00DC6BD8" w:rsidRPr="00562E9C" w:rsidRDefault="00655B31" w:rsidP="00191402">
      <w:pPr>
        <w:pStyle w:val="a4"/>
        <w:spacing w:line="360" w:lineRule="auto"/>
        <w:jc w:val="both"/>
        <w:rPr>
          <w:rFonts w:ascii="Times New Roman" w:hAnsi="Times New Roman" w:cs="Times New Roman"/>
          <w:sz w:val="28"/>
          <w:szCs w:val="28"/>
        </w:rPr>
      </w:pPr>
      <w:r w:rsidRPr="00562E9C">
        <w:rPr>
          <w:rFonts w:ascii="Times New Roman" w:hAnsi="Times New Roman" w:cs="Times New Roman"/>
          <w:b/>
          <w:sz w:val="28"/>
          <w:szCs w:val="28"/>
        </w:rPr>
        <w:t xml:space="preserve">Основные принципы реализации проекта: </w:t>
      </w:r>
      <w:r w:rsidRPr="00562E9C">
        <w:rPr>
          <w:rFonts w:ascii="Times New Roman" w:hAnsi="Times New Roman" w:cs="Times New Roman"/>
          <w:sz w:val="28"/>
          <w:szCs w:val="28"/>
        </w:rPr>
        <w:t>массовость, добровольность, доступность, открытость.</w:t>
      </w:r>
    </w:p>
    <w:p w:rsidR="00562E9C" w:rsidRDefault="00655B31" w:rsidP="001B33F7">
      <w:pPr>
        <w:spacing w:after="0" w:line="360" w:lineRule="auto"/>
        <w:jc w:val="both"/>
        <w:rPr>
          <w:rFonts w:ascii="Times New Roman" w:eastAsia="Times New Roman" w:hAnsi="Times New Roman"/>
          <w:sz w:val="28"/>
          <w:szCs w:val="28"/>
          <w:lang w:eastAsia="ru-RU"/>
        </w:rPr>
      </w:pPr>
      <w:r w:rsidRPr="00655B31">
        <w:rPr>
          <w:rFonts w:ascii="Times New Roman" w:eastAsia="Times New Roman" w:hAnsi="Times New Roman"/>
          <w:b/>
          <w:sz w:val="28"/>
          <w:szCs w:val="28"/>
          <w:lang w:eastAsia="ru-RU"/>
        </w:rPr>
        <w:t>Участники проекта:</w:t>
      </w:r>
      <w:r w:rsidRPr="00655B31">
        <w:rPr>
          <w:rFonts w:ascii="Times New Roman" w:eastAsia="Times New Roman" w:hAnsi="Times New Roman"/>
          <w:sz w:val="28"/>
          <w:szCs w:val="28"/>
          <w:lang w:eastAsia="ru-RU"/>
        </w:rPr>
        <w:t>все участники образовательного процесса</w:t>
      </w:r>
      <w:r w:rsidR="00562E9C">
        <w:rPr>
          <w:rFonts w:ascii="Times New Roman" w:eastAsia="Times New Roman" w:hAnsi="Times New Roman"/>
          <w:sz w:val="28"/>
          <w:szCs w:val="28"/>
          <w:lang w:eastAsia="ru-RU"/>
        </w:rPr>
        <w:t>:</w:t>
      </w:r>
    </w:p>
    <w:p w:rsidR="00562E9C" w:rsidRDefault="00562E9C" w:rsidP="001B33F7">
      <w:pPr>
        <w:pStyle w:val="ae"/>
        <w:numPr>
          <w:ilvl w:val="0"/>
          <w:numId w:val="12"/>
        </w:numPr>
        <w:spacing w:after="0" w:line="360" w:lineRule="auto"/>
        <w:jc w:val="both"/>
        <w:rPr>
          <w:rFonts w:ascii="Times New Roman" w:eastAsia="Times New Roman" w:hAnsi="Times New Roman"/>
          <w:sz w:val="28"/>
          <w:szCs w:val="28"/>
        </w:rPr>
      </w:pPr>
      <w:r w:rsidRPr="00562E9C">
        <w:rPr>
          <w:rFonts w:ascii="Times New Roman" w:eastAsia="Times New Roman" w:hAnsi="Times New Roman"/>
          <w:sz w:val="28"/>
          <w:szCs w:val="28"/>
        </w:rPr>
        <w:t>Учитель физической культуры</w:t>
      </w:r>
    </w:p>
    <w:p w:rsidR="00562E9C" w:rsidRDefault="00562E9C" w:rsidP="001B33F7">
      <w:pPr>
        <w:pStyle w:val="ae"/>
        <w:numPr>
          <w:ilvl w:val="0"/>
          <w:numId w:val="12"/>
        </w:numPr>
        <w:spacing w:after="0" w:line="360" w:lineRule="auto"/>
        <w:jc w:val="both"/>
        <w:rPr>
          <w:rFonts w:ascii="Times New Roman" w:eastAsia="Times New Roman" w:hAnsi="Times New Roman"/>
          <w:sz w:val="28"/>
          <w:szCs w:val="28"/>
        </w:rPr>
      </w:pPr>
      <w:r w:rsidRPr="00562E9C">
        <w:rPr>
          <w:rFonts w:ascii="Times New Roman" w:eastAsia="Times New Roman" w:hAnsi="Times New Roman"/>
          <w:sz w:val="28"/>
          <w:szCs w:val="28"/>
        </w:rPr>
        <w:t>Обучающиеся школы</w:t>
      </w:r>
    </w:p>
    <w:p w:rsidR="00562E9C" w:rsidRDefault="00562E9C" w:rsidP="001B33F7">
      <w:pPr>
        <w:pStyle w:val="ae"/>
        <w:numPr>
          <w:ilvl w:val="0"/>
          <w:numId w:val="12"/>
        </w:numPr>
        <w:spacing w:after="0" w:line="360" w:lineRule="auto"/>
        <w:jc w:val="both"/>
        <w:rPr>
          <w:rFonts w:ascii="Times New Roman" w:eastAsia="Times New Roman" w:hAnsi="Times New Roman"/>
          <w:sz w:val="28"/>
          <w:szCs w:val="28"/>
        </w:rPr>
      </w:pPr>
      <w:r w:rsidRPr="00562E9C">
        <w:rPr>
          <w:rFonts w:ascii="Times New Roman" w:eastAsia="Times New Roman" w:hAnsi="Times New Roman"/>
          <w:sz w:val="28"/>
          <w:szCs w:val="28"/>
        </w:rPr>
        <w:t>Работники образовательного учреждения (классные руководители, медицинский работник)</w:t>
      </w:r>
    </w:p>
    <w:p w:rsidR="00655B31" w:rsidRPr="00562E9C" w:rsidRDefault="00562E9C" w:rsidP="001B33F7">
      <w:pPr>
        <w:pStyle w:val="ae"/>
        <w:numPr>
          <w:ilvl w:val="0"/>
          <w:numId w:val="12"/>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sz w:val="28"/>
          <w:szCs w:val="28"/>
        </w:rPr>
        <w:t>Родители (законные представители) учащихся.</w:t>
      </w:r>
    </w:p>
    <w:p w:rsidR="00562E9C" w:rsidRDefault="00562E9C" w:rsidP="001B33F7">
      <w:pPr>
        <w:pStyle w:val="ae"/>
        <w:spacing w:after="0" w:line="360" w:lineRule="auto"/>
        <w:ind w:left="767"/>
        <w:jc w:val="both"/>
        <w:rPr>
          <w:rFonts w:ascii="Times New Roman" w:eastAsia="Times New Roman" w:hAnsi="Times New Roman" w:cs="Times New Roman"/>
          <w:b/>
          <w:sz w:val="28"/>
          <w:szCs w:val="28"/>
        </w:rPr>
      </w:pPr>
    </w:p>
    <w:p w:rsidR="001B33F7" w:rsidRDefault="001B33F7" w:rsidP="001B33F7">
      <w:pPr>
        <w:spacing w:after="0" w:line="360" w:lineRule="auto"/>
        <w:ind w:left="767"/>
        <w:jc w:val="center"/>
        <w:rPr>
          <w:rFonts w:ascii="Times New Roman" w:eastAsia="Times New Roman" w:hAnsi="Times New Roman"/>
          <w:b/>
          <w:sz w:val="28"/>
          <w:szCs w:val="28"/>
          <w:lang w:eastAsia="ru-RU"/>
        </w:rPr>
      </w:pPr>
    </w:p>
    <w:p w:rsidR="001B33F7" w:rsidRDefault="001B33F7" w:rsidP="001B33F7">
      <w:pPr>
        <w:spacing w:after="0" w:line="360" w:lineRule="auto"/>
        <w:ind w:left="767"/>
        <w:jc w:val="center"/>
        <w:rPr>
          <w:rFonts w:ascii="Times New Roman" w:eastAsia="Times New Roman" w:hAnsi="Times New Roman"/>
          <w:b/>
          <w:sz w:val="28"/>
          <w:szCs w:val="28"/>
          <w:lang w:eastAsia="ru-RU"/>
        </w:rPr>
      </w:pPr>
    </w:p>
    <w:p w:rsidR="001B33F7" w:rsidRDefault="001B33F7" w:rsidP="001B33F7">
      <w:pPr>
        <w:spacing w:after="0" w:line="360" w:lineRule="auto"/>
        <w:ind w:left="767"/>
        <w:jc w:val="center"/>
        <w:rPr>
          <w:rFonts w:ascii="Times New Roman" w:eastAsia="Times New Roman" w:hAnsi="Times New Roman"/>
          <w:b/>
          <w:sz w:val="28"/>
          <w:szCs w:val="28"/>
          <w:lang w:eastAsia="ru-RU"/>
        </w:rPr>
      </w:pPr>
    </w:p>
    <w:p w:rsidR="007F5B42" w:rsidRPr="001570E5" w:rsidRDefault="001570E5" w:rsidP="001B33F7">
      <w:pPr>
        <w:spacing w:after="0" w:line="360" w:lineRule="auto"/>
        <w:ind w:left="767"/>
        <w:jc w:val="center"/>
        <w:rPr>
          <w:rFonts w:ascii="Times New Roman" w:eastAsia="Times New Roman" w:hAnsi="Times New Roman"/>
          <w:b/>
          <w:sz w:val="28"/>
          <w:szCs w:val="28"/>
        </w:rPr>
      </w:pPr>
      <w:r w:rsidRPr="001570E5">
        <w:rPr>
          <w:rFonts w:ascii="Times New Roman" w:eastAsia="Times New Roman" w:hAnsi="Times New Roman"/>
          <w:b/>
          <w:sz w:val="28"/>
          <w:szCs w:val="28"/>
          <w:lang w:eastAsia="ru-RU"/>
        </w:rPr>
        <w:t>3.</w:t>
      </w:r>
      <w:r w:rsidR="007F5B42" w:rsidRPr="001570E5">
        <w:rPr>
          <w:rFonts w:ascii="Times New Roman" w:eastAsia="Times New Roman" w:hAnsi="Times New Roman"/>
          <w:b/>
          <w:sz w:val="28"/>
          <w:szCs w:val="28"/>
        </w:rPr>
        <w:t>Историческая справка.</w:t>
      </w:r>
    </w:p>
    <w:p w:rsidR="007F5B42" w:rsidRPr="00562E9C" w:rsidRDefault="007F5B42" w:rsidP="001B33F7">
      <w:pPr>
        <w:pStyle w:val="ae"/>
        <w:spacing w:after="0" w:line="360" w:lineRule="auto"/>
        <w:ind w:left="767"/>
        <w:jc w:val="both"/>
        <w:rPr>
          <w:rFonts w:ascii="Times New Roman" w:eastAsia="Times New Roman" w:hAnsi="Times New Roman" w:cs="Times New Roman"/>
          <w:b/>
          <w:sz w:val="28"/>
          <w:szCs w:val="28"/>
        </w:rPr>
      </w:pP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 «</w:t>
      </w:r>
      <w:r w:rsidRPr="00562E9C">
        <w:rPr>
          <w:rFonts w:ascii="Times New Roman" w:eastAsia="Times New Roman" w:hAnsi="Times New Roman"/>
          <w:b/>
          <w:sz w:val="28"/>
          <w:szCs w:val="28"/>
        </w:rPr>
        <w:t>Готов к труду и обороне СССР» (ГТО) — программа физкультурной подготовки в общеобразовательных, профессиональных</w:t>
      </w:r>
      <w:r w:rsidRPr="00562E9C">
        <w:rPr>
          <w:rFonts w:ascii="Times New Roman" w:eastAsia="Times New Roman" w:hAnsi="Times New Roman"/>
          <w:sz w:val="28"/>
          <w:szCs w:val="28"/>
        </w:rPr>
        <w:t xml:space="preserve"> и спортивных организациях в СССР, основополагающая в единой и поддерживаемой государством системе патриотического воспитания молодёжи существовала с 1931 по 1991 год. Охватывала население в возрасте от 10 до 60 лет. В 1931 году был принят единый для всей страны государственный комплекс «Готов к труду и обороне СССР», включавший 24 обязательные и общедоступные физкультурные нормы. Комплекс ГТО состоял из одной ступени, которая включала 15 нормативов по различным физическим упражнениям (бег, прыжки, метания, плавание, лыжи и др.). Кроме того, сдающие комплекс должны были знать основы советского физкультурного движения и военного дела.</w:t>
      </w: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Высокая идейная и политическая направленность комплекса ГТО, простота и общедоступность физических упражнений и видов спорта, включенных в его нормативы, их очевидная польза для укрепления здоровья и развития навыков и умений, необходимых в повседневной жизни, сделали комплекс ГТО популярным среди населения и особенно среди молодежи. В 1931 году значкистами ГТО стали 24 тысячи физкультурников, в 1932-м — 465 тысяч и в 1933 году 835 тысяч физкультурников. В 1932 году была введена 2-я ступень комплекса ГТО, содержащая 25 норм: 3 теоретических требования и 22 практических испытания по различным видам физических упражнений. Она была значительно сложнее. Сдать все нормативы можно было только при условии систематических тренировок.</w:t>
      </w: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Те, кто освоил и выполнил специальные нормативы, награждались значком ГТО. Позже были введены нормативы ГТО II ступени – повышенной трудности, а в 1934 году – облегченный комплекс «Будь готов к труду и обороне СССР», предназначенный для юношей и девушек. Таким образом, три ступени </w:t>
      </w:r>
      <w:r w:rsidRPr="00562E9C">
        <w:rPr>
          <w:rFonts w:ascii="Times New Roman" w:eastAsia="Times New Roman" w:hAnsi="Times New Roman"/>
          <w:sz w:val="28"/>
          <w:szCs w:val="28"/>
        </w:rPr>
        <w:lastRenderedPageBreak/>
        <w:t>комплекса ГТО стали основой советской государственной системы физического воспитания трудящихся. С тех пор степень освоения физкультурниками комплекса ГТО стала одним из важнейших показателей качества массовой физкультурной работы на фабриках и заводах, в колхозах и совхозах, в школах, вузах и других учебных заведениях, в учреждениях и на предприятиях страны, в воинских частях и на кораблях. О популярности и роли комплекса ГТО в жизни нашего государства свидетельствует тот факт, что к началу Великой Отечественной войны более 8 миллионов советских граждан успешно сдали все нормы комплекса и были награждены значком ГТО первой или второй ступени.</w:t>
      </w: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В 2014 году Президент Российской Федерации Владимир Путин подписал Указ о возвращении системы «Готов к труду и обороне». По словам министра образования Дмитрия Ливанова, начиная с 2015 года, результаты сдачи комплекса ГТО будут учитываться при поступлении в высшие учебные заведения.</w:t>
      </w:r>
    </w:p>
    <w:p w:rsidR="007F5B42" w:rsidRPr="00562E9C" w:rsidRDefault="007F5B42" w:rsidP="001B33F7">
      <w:pPr>
        <w:spacing w:after="0" w:line="360" w:lineRule="auto"/>
        <w:ind w:firstLine="708"/>
        <w:jc w:val="both"/>
        <w:rPr>
          <w:rFonts w:ascii="Times New Roman" w:eastAsia="Times New Roman" w:hAnsi="Times New Roman"/>
          <w:sz w:val="28"/>
          <w:szCs w:val="28"/>
        </w:rPr>
      </w:pPr>
    </w:p>
    <w:p w:rsidR="007F5B42" w:rsidRPr="001570E5" w:rsidRDefault="007F5B42" w:rsidP="001B33F7">
      <w:pPr>
        <w:pStyle w:val="ae"/>
        <w:numPr>
          <w:ilvl w:val="0"/>
          <w:numId w:val="1"/>
        </w:numPr>
        <w:spacing w:after="0" w:line="360" w:lineRule="auto"/>
        <w:jc w:val="center"/>
        <w:rPr>
          <w:rFonts w:ascii="Times New Roman" w:eastAsia="Times New Roman" w:hAnsi="Times New Roman"/>
          <w:b/>
          <w:sz w:val="28"/>
          <w:szCs w:val="28"/>
        </w:rPr>
      </w:pPr>
      <w:r w:rsidRPr="001570E5">
        <w:rPr>
          <w:rFonts w:ascii="Times New Roman" w:eastAsia="Times New Roman" w:hAnsi="Times New Roman"/>
          <w:b/>
          <w:sz w:val="28"/>
          <w:szCs w:val="28"/>
        </w:rPr>
        <w:t>Проектное решение.</w:t>
      </w:r>
    </w:p>
    <w:p w:rsidR="007F5B42" w:rsidRPr="00562E9C" w:rsidRDefault="007F5B42" w:rsidP="001B33F7">
      <w:pPr>
        <w:spacing w:after="0" w:line="360" w:lineRule="auto"/>
        <w:ind w:firstLine="708"/>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Система внедрения комплекса ГТО  - это совокупность взаимосвязанных и взаимообусловленных действий по обеспечениювнедрения комплекса ГТО в образовательном учреждении. </w:t>
      </w:r>
    </w:p>
    <w:p w:rsidR="007F5B42" w:rsidRPr="00562E9C" w:rsidRDefault="007F5B42" w:rsidP="001B33F7">
      <w:pPr>
        <w:spacing w:after="0" w:line="360" w:lineRule="auto"/>
        <w:ind w:firstLine="708"/>
        <w:jc w:val="both"/>
        <w:rPr>
          <w:rFonts w:ascii="Times New Roman" w:eastAsia="Times New Roman" w:hAnsi="Times New Roman"/>
          <w:sz w:val="28"/>
          <w:szCs w:val="28"/>
        </w:rPr>
      </w:pPr>
      <w:r w:rsidRPr="00562E9C">
        <w:rPr>
          <w:rFonts w:ascii="Times New Roman" w:eastAsia="Times New Roman" w:hAnsi="Times New Roman"/>
          <w:sz w:val="28"/>
          <w:szCs w:val="28"/>
        </w:rPr>
        <w:t>В качестве базовых компонентов в системе внедрения  комплекса ГТО в образовательном учреждении мы выделяем:</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управленческий блок по организации эффективной деятельности по внедрению комплекса ГТО; </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блок нормативно-правового и ресурсного обеспечения; </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блок программно-методического, технологического  и организационного обеспечения процесса проектирования системы внедрения ГТО; </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блок информационного сопровождения и проведения масштабной информационно-разъяснительной и PR-кампании; </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блок мониторинговых процедур, обеспечивающих внедрение ГТО;</w:t>
      </w:r>
    </w:p>
    <w:p w:rsidR="007F5B42" w:rsidRPr="00562E9C" w:rsidRDefault="007F5B42" w:rsidP="001B33F7">
      <w:pPr>
        <w:numPr>
          <w:ilvl w:val="0"/>
          <w:numId w:val="3"/>
        </w:numPr>
        <w:tabs>
          <w:tab w:val="left" w:pos="1134"/>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lastRenderedPageBreak/>
        <w:t>блок организации и проведения мероприятий спортивной и военно – патриотической направленности.</w:t>
      </w:r>
    </w:p>
    <w:p w:rsidR="007F5B42" w:rsidRPr="00562E9C" w:rsidRDefault="007F5B42" w:rsidP="001B33F7">
      <w:pPr>
        <w:spacing w:after="0" w:line="360" w:lineRule="auto"/>
        <w:ind w:firstLine="567"/>
        <w:jc w:val="both"/>
        <w:rPr>
          <w:rFonts w:ascii="Times New Roman" w:eastAsia="Times New Roman" w:hAnsi="Times New Roman"/>
          <w:b/>
          <w:i/>
          <w:sz w:val="28"/>
          <w:szCs w:val="28"/>
        </w:rPr>
      </w:pPr>
      <w:r w:rsidRPr="00562E9C">
        <w:rPr>
          <w:rFonts w:ascii="Times New Roman" w:eastAsia="Times New Roman" w:hAnsi="Times New Roman"/>
          <w:sz w:val="28"/>
          <w:szCs w:val="28"/>
        </w:rPr>
        <w:t>Создание  управленческого блока обеспечивает организацию эффективной деятельности по внедрению комплекса ГТО   в образовательном учреждении, который представлен следующей трехуровневой структурой:</w:t>
      </w:r>
    </w:p>
    <w:p w:rsidR="007F5B42" w:rsidRPr="00562E9C" w:rsidRDefault="007F5B42" w:rsidP="001B33F7">
      <w:pPr>
        <w:numPr>
          <w:ilvl w:val="0"/>
          <w:numId w:val="4"/>
        </w:numPr>
        <w:tabs>
          <w:tab w:val="left" w:pos="993"/>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b/>
          <w:sz w:val="28"/>
          <w:szCs w:val="28"/>
        </w:rPr>
        <w:t>Стратегический уровень</w:t>
      </w:r>
      <w:r w:rsidRPr="00562E9C">
        <w:rPr>
          <w:rFonts w:ascii="Times New Roman" w:eastAsia="Times New Roman" w:hAnsi="Times New Roman"/>
          <w:sz w:val="28"/>
          <w:szCs w:val="28"/>
        </w:rPr>
        <w:t>: директор, управляющий совет, педагогический совет.</w:t>
      </w:r>
    </w:p>
    <w:p w:rsidR="007F5B42" w:rsidRPr="00562E9C" w:rsidRDefault="007F5B42" w:rsidP="001B33F7">
      <w:pPr>
        <w:numPr>
          <w:ilvl w:val="0"/>
          <w:numId w:val="4"/>
        </w:numPr>
        <w:tabs>
          <w:tab w:val="left" w:pos="993"/>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b/>
          <w:sz w:val="28"/>
          <w:szCs w:val="28"/>
        </w:rPr>
        <w:t>Тактический уровень</w:t>
      </w:r>
      <w:r w:rsidRPr="00562E9C">
        <w:rPr>
          <w:rFonts w:ascii="Times New Roman" w:eastAsia="Times New Roman" w:hAnsi="Times New Roman"/>
          <w:sz w:val="28"/>
          <w:szCs w:val="28"/>
        </w:rPr>
        <w:t>: Центр внедрения комплекса ГТО, который создается на временной основе для организации и координации деятельности по внедрению комплекса ГТО. Основными функциями Центра являются:</w:t>
      </w:r>
    </w:p>
    <w:p w:rsidR="007F5B42" w:rsidRPr="00562E9C" w:rsidRDefault="007F5B42" w:rsidP="001B33F7">
      <w:pPr>
        <w:numPr>
          <w:ilvl w:val="0"/>
          <w:numId w:val="4"/>
        </w:numPr>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 разработка нормативных документов по внедрению комплекса ГТО;</w:t>
      </w:r>
    </w:p>
    <w:p w:rsidR="007F5B42" w:rsidRPr="00562E9C" w:rsidRDefault="007F5B42" w:rsidP="001B33F7">
      <w:pPr>
        <w:numPr>
          <w:ilvl w:val="0"/>
          <w:numId w:val="4"/>
        </w:numPr>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осуществление методического сопровождения педагогов по вопросам внедрения комплекса ГТО;</w:t>
      </w:r>
    </w:p>
    <w:p w:rsidR="007F5B42" w:rsidRPr="00562E9C" w:rsidRDefault="007F5B42" w:rsidP="001B33F7">
      <w:pPr>
        <w:numPr>
          <w:ilvl w:val="0"/>
          <w:numId w:val="4"/>
        </w:numPr>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организация информационного сопровождения и проведение масштабной информационно-разъяснительной и PR-кампании</w:t>
      </w:r>
    </w:p>
    <w:p w:rsidR="007F5B42" w:rsidRPr="00562E9C" w:rsidRDefault="007F5B42" w:rsidP="001B33F7">
      <w:pPr>
        <w:numPr>
          <w:ilvl w:val="0"/>
          <w:numId w:val="4"/>
        </w:numPr>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организация и проведение комплексного мониторинга, обеспечивающие внедрение комплекса  ГТО.</w:t>
      </w:r>
    </w:p>
    <w:p w:rsidR="007F5B42" w:rsidRDefault="007F5B42" w:rsidP="001B33F7">
      <w:pPr>
        <w:numPr>
          <w:ilvl w:val="0"/>
          <w:numId w:val="4"/>
        </w:numPr>
        <w:tabs>
          <w:tab w:val="left" w:pos="993"/>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b/>
          <w:sz w:val="28"/>
          <w:szCs w:val="28"/>
        </w:rPr>
        <w:t>Организационный уровень</w:t>
      </w:r>
      <w:r w:rsidRPr="00562E9C">
        <w:rPr>
          <w:rFonts w:ascii="Times New Roman" w:eastAsia="Times New Roman" w:hAnsi="Times New Roman"/>
          <w:sz w:val="28"/>
          <w:szCs w:val="28"/>
        </w:rPr>
        <w:t xml:space="preserve">: школьное методическое объединение учителей физической культуры и ОБЖ, орган ученического самоуправления, родительский комитет. </w:t>
      </w:r>
    </w:p>
    <w:p w:rsidR="007F5B42" w:rsidRPr="00562E9C" w:rsidRDefault="007F5B42" w:rsidP="001B33F7">
      <w:pPr>
        <w:spacing w:after="0" w:line="360" w:lineRule="auto"/>
        <w:jc w:val="both"/>
        <w:rPr>
          <w:rFonts w:ascii="Times New Roman" w:eastAsia="Times New Roman" w:hAnsi="Times New Roman"/>
          <w:color w:val="000000"/>
          <w:sz w:val="28"/>
          <w:szCs w:val="28"/>
        </w:rPr>
      </w:pPr>
      <w:r w:rsidRPr="00562E9C">
        <w:rPr>
          <w:rFonts w:ascii="Times New Roman" w:eastAsia="Times New Roman" w:hAnsi="Times New Roman"/>
          <w:b/>
          <w:color w:val="FFFFFF"/>
          <w:sz w:val="28"/>
          <w:szCs w:val="28"/>
        </w:rPr>
        <w:t>У</w:t>
      </w:r>
      <w:r w:rsidRPr="00562E9C">
        <w:rPr>
          <w:rFonts w:ascii="Times New Roman" w:eastAsia="Times New Roman" w:hAnsi="Times New Roman"/>
          <w:sz w:val="28"/>
          <w:szCs w:val="28"/>
        </w:rPr>
        <w:t>Созданная интегративная управленческая модель, в которой с разными функциями, но на равных правах участвуют педагоги, администрация, ученики и родители (законные представители). Каждый элемент этой управленческой структуры имеет свой функционал и отвечает за свой участок работы.</w:t>
      </w:r>
    </w:p>
    <w:p w:rsidR="007F5B42" w:rsidRPr="00562E9C" w:rsidRDefault="007F5B42" w:rsidP="001B33F7">
      <w:pPr>
        <w:spacing w:after="0" w:line="360" w:lineRule="auto"/>
        <w:ind w:firstLine="567"/>
        <w:jc w:val="both"/>
        <w:rPr>
          <w:rFonts w:ascii="Times New Roman" w:eastAsia="Times New Roman" w:hAnsi="Times New Roman"/>
          <w:b/>
          <w:sz w:val="28"/>
          <w:szCs w:val="28"/>
        </w:rPr>
      </w:pPr>
      <w:r w:rsidRPr="00562E9C">
        <w:rPr>
          <w:rFonts w:ascii="Times New Roman" w:eastAsia="Times New Roman" w:hAnsi="Times New Roman"/>
          <w:b/>
          <w:sz w:val="28"/>
          <w:szCs w:val="28"/>
        </w:rPr>
        <w:t xml:space="preserve">Основные параметры управления: </w:t>
      </w:r>
    </w:p>
    <w:p w:rsidR="007F5B42" w:rsidRPr="00562E9C" w:rsidRDefault="007F5B42" w:rsidP="001B33F7">
      <w:pPr>
        <w:numPr>
          <w:ilvl w:val="0"/>
          <w:numId w:val="5"/>
        </w:numPr>
        <w:tabs>
          <w:tab w:val="left" w:pos="851"/>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обеспечение целенаправленности, организованности, экономичности ожидаемого результата;</w:t>
      </w:r>
    </w:p>
    <w:p w:rsidR="007F5B42" w:rsidRPr="00562E9C" w:rsidRDefault="007F5B42" w:rsidP="001B33F7">
      <w:pPr>
        <w:numPr>
          <w:ilvl w:val="0"/>
          <w:numId w:val="5"/>
        </w:numPr>
        <w:tabs>
          <w:tab w:val="left" w:pos="851"/>
        </w:tabs>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свойства </w:t>
      </w:r>
      <w:r w:rsidR="00E83E06" w:rsidRPr="00562E9C">
        <w:rPr>
          <w:rFonts w:ascii="Times New Roman" w:eastAsia="Times New Roman" w:hAnsi="Times New Roman"/>
          <w:sz w:val="28"/>
          <w:szCs w:val="28"/>
        </w:rPr>
        <w:t>управления: активность, прогностичность</w:t>
      </w:r>
      <w:r w:rsidRPr="00562E9C">
        <w:rPr>
          <w:rFonts w:ascii="Times New Roman" w:eastAsia="Times New Roman" w:hAnsi="Times New Roman"/>
          <w:sz w:val="28"/>
          <w:szCs w:val="28"/>
        </w:rPr>
        <w:t>,  интегративность, демократичность;</w:t>
      </w:r>
    </w:p>
    <w:p w:rsidR="007F5B42" w:rsidRPr="00562E9C" w:rsidRDefault="007F5B42" w:rsidP="001B33F7">
      <w:pPr>
        <w:numPr>
          <w:ilvl w:val="0"/>
          <w:numId w:val="5"/>
        </w:numPr>
        <w:tabs>
          <w:tab w:val="left" w:pos="851"/>
        </w:tabs>
        <w:spacing w:after="0" w:line="360" w:lineRule="auto"/>
        <w:ind w:firstLine="567"/>
        <w:jc w:val="both"/>
        <w:rPr>
          <w:rFonts w:ascii="Times New Roman" w:eastAsia="Times New Roman" w:hAnsi="Times New Roman"/>
          <w:b/>
          <w:sz w:val="28"/>
          <w:szCs w:val="28"/>
        </w:rPr>
      </w:pPr>
      <w:r w:rsidRPr="00562E9C">
        <w:rPr>
          <w:rFonts w:ascii="Times New Roman" w:eastAsia="Times New Roman" w:hAnsi="Times New Roman"/>
          <w:sz w:val="28"/>
          <w:szCs w:val="28"/>
        </w:rPr>
        <w:lastRenderedPageBreak/>
        <w:t xml:space="preserve">управленческие действия: анализ, </w:t>
      </w:r>
      <w:r w:rsidR="00E83E06" w:rsidRPr="00562E9C">
        <w:rPr>
          <w:rFonts w:ascii="Times New Roman" w:eastAsia="Times New Roman" w:hAnsi="Times New Roman"/>
          <w:sz w:val="28"/>
          <w:szCs w:val="28"/>
        </w:rPr>
        <w:t>планирование, организация</w:t>
      </w:r>
      <w:r w:rsidRPr="00562E9C">
        <w:rPr>
          <w:rFonts w:ascii="Times New Roman" w:eastAsia="Times New Roman" w:hAnsi="Times New Roman"/>
          <w:sz w:val="28"/>
          <w:szCs w:val="28"/>
        </w:rPr>
        <w:t>, руководство, контроль.</w:t>
      </w:r>
    </w:p>
    <w:p w:rsidR="007F5B42" w:rsidRPr="00562E9C" w:rsidRDefault="007F5B42" w:rsidP="001B33F7">
      <w:pPr>
        <w:tabs>
          <w:tab w:val="left" w:pos="851"/>
        </w:tabs>
        <w:spacing w:after="0" w:line="360" w:lineRule="auto"/>
        <w:jc w:val="both"/>
        <w:rPr>
          <w:rFonts w:ascii="Times New Roman" w:eastAsia="Times New Roman" w:hAnsi="Times New Roman"/>
          <w:sz w:val="28"/>
          <w:szCs w:val="28"/>
        </w:rPr>
      </w:pPr>
      <w:r w:rsidRPr="00562E9C">
        <w:rPr>
          <w:rFonts w:ascii="Times New Roman" w:eastAsia="Times New Roman" w:hAnsi="Times New Roman"/>
          <w:sz w:val="28"/>
          <w:szCs w:val="28"/>
        </w:rPr>
        <w:tab/>
        <w:t xml:space="preserve">Кроме функциональной управленческой структуры </w:t>
      </w:r>
      <w:r w:rsidR="00E83E06" w:rsidRPr="00562E9C">
        <w:rPr>
          <w:rFonts w:ascii="Times New Roman" w:eastAsia="Times New Roman" w:hAnsi="Times New Roman"/>
          <w:sz w:val="28"/>
          <w:szCs w:val="28"/>
        </w:rPr>
        <w:t>осуществляется специальная</w:t>
      </w:r>
      <w:r w:rsidRPr="00562E9C">
        <w:rPr>
          <w:rFonts w:ascii="Times New Roman" w:eastAsia="Times New Roman" w:hAnsi="Times New Roman"/>
          <w:sz w:val="28"/>
          <w:szCs w:val="28"/>
        </w:rPr>
        <w:t xml:space="preserve"> процедура управления - мониторинг степени участия всех участников образовательного процесса во внедрении комплекса ГТО.</w:t>
      </w: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Предполагается регулярное проведение мониторинга эффективности реализуемых в рамках проекта мероприятий на основе перечня показателей, разработанных в ходе первого этапа реализации проекта. На основании данных мониторинга в перечень и содержание мероприятий проекта, а также в их ресурсное обеспечение вносятся своевременные корректировки, проводится уточнение показателей и затрат на мероприятия проекта. </w:t>
      </w:r>
    </w:p>
    <w:p w:rsidR="007F5B42" w:rsidRPr="00562E9C" w:rsidRDefault="007F5B42" w:rsidP="001B33F7">
      <w:pPr>
        <w:spacing w:after="0" w:line="360" w:lineRule="auto"/>
        <w:ind w:firstLine="567"/>
        <w:jc w:val="both"/>
        <w:rPr>
          <w:rFonts w:ascii="Times New Roman" w:eastAsia="Times New Roman" w:hAnsi="Times New Roman"/>
          <w:sz w:val="28"/>
          <w:szCs w:val="28"/>
        </w:rPr>
      </w:pPr>
      <w:r w:rsidRPr="00562E9C">
        <w:rPr>
          <w:rFonts w:ascii="Times New Roman" w:eastAsia="Times New Roman" w:hAnsi="Times New Roman"/>
          <w:sz w:val="28"/>
          <w:szCs w:val="28"/>
        </w:rPr>
        <w:t>Система работы по внедрению комплекса ГТО в образовательном учреждении представлена в дорожной карте.</w:t>
      </w:r>
    </w:p>
    <w:p w:rsidR="007F5B42" w:rsidRPr="00562E9C" w:rsidRDefault="007F5B42" w:rsidP="001B33F7">
      <w:pPr>
        <w:spacing w:after="0" w:line="360" w:lineRule="auto"/>
        <w:jc w:val="both"/>
        <w:rPr>
          <w:rFonts w:ascii="Times New Roman" w:eastAsia="Times New Roman" w:hAnsi="Times New Roman"/>
          <w:sz w:val="28"/>
          <w:szCs w:val="28"/>
          <w:lang w:eastAsia="ru-RU"/>
        </w:rPr>
      </w:pPr>
    </w:p>
    <w:p w:rsidR="00510FD5" w:rsidRPr="00562E9C" w:rsidRDefault="001570E5" w:rsidP="001B33F7">
      <w:pPr>
        <w:pStyle w:val="20"/>
        <w:shd w:val="clear" w:color="auto" w:fill="auto"/>
        <w:spacing w:after="0" w:line="360" w:lineRule="auto"/>
        <w:ind w:left="20" w:firstLine="560"/>
        <w:rPr>
          <w:sz w:val="28"/>
          <w:szCs w:val="28"/>
        </w:rPr>
      </w:pPr>
      <w:r>
        <w:rPr>
          <w:bCs w:val="0"/>
          <w:color w:val="000000"/>
          <w:sz w:val="28"/>
          <w:szCs w:val="28"/>
        </w:rPr>
        <w:t>5</w:t>
      </w:r>
      <w:r w:rsidR="007F5B42" w:rsidRPr="00562E9C">
        <w:rPr>
          <w:b w:val="0"/>
          <w:bCs w:val="0"/>
          <w:color w:val="000000"/>
          <w:sz w:val="28"/>
          <w:szCs w:val="28"/>
        </w:rPr>
        <w:t>.</w:t>
      </w:r>
      <w:r w:rsidR="00510FD5" w:rsidRPr="00562E9C">
        <w:rPr>
          <w:color w:val="000000"/>
          <w:sz w:val="28"/>
          <w:szCs w:val="28"/>
        </w:rPr>
        <w:t>Ожидаемые результаты проекта</w:t>
      </w:r>
    </w:p>
    <w:p w:rsidR="00510FD5" w:rsidRPr="00562E9C" w:rsidRDefault="00510FD5" w:rsidP="001B33F7">
      <w:pPr>
        <w:pStyle w:val="3"/>
        <w:shd w:val="clear" w:color="auto" w:fill="auto"/>
        <w:spacing w:before="0" w:line="360" w:lineRule="auto"/>
        <w:ind w:left="20" w:right="20" w:hanging="20"/>
        <w:rPr>
          <w:sz w:val="28"/>
          <w:szCs w:val="28"/>
        </w:rPr>
      </w:pPr>
      <w:r w:rsidRPr="00562E9C">
        <w:rPr>
          <w:color w:val="000000"/>
          <w:sz w:val="28"/>
          <w:szCs w:val="28"/>
        </w:rPr>
        <w:t>Критерии и показатели оценки результативности и эффективности проекта:</w:t>
      </w:r>
    </w:p>
    <w:p w:rsidR="00510FD5" w:rsidRPr="00562E9C" w:rsidRDefault="00510FD5" w:rsidP="001B33F7">
      <w:pPr>
        <w:pStyle w:val="3"/>
        <w:numPr>
          <w:ilvl w:val="0"/>
          <w:numId w:val="2"/>
        </w:numPr>
        <w:shd w:val="clear" w:color="auto" w:fill="auto"/>
        <w:spacing w:before="0" w:line="360" w:lineRule="auto"/>
        <w:ind w:right="20"/>
        <w:rPr>
          <w:sz w:val="28"/>
          <w:szCs w:val="28"/>
        </w:rPr>
      </w:pPr>
      <w:r w:rsidRPr="00562E9C">
        <w:rPr>
          <w:color w:val="000000"/>
          <w:sz w:val="28"/>
          <w:szCs w:val="28"/>
        </w:rPr>
        <w:t>Положительная динамика учебных и внеучебных достижений обучающихся, увеличение доли победителей и призёров в спортивных соревнованиях и конкурсах различного уровня.</w:t>
      </w:r>
    </w:p>
    <w:p w:rsidR="00510FD5" w:rsidRPr="00562E9C" w:rsidRDefault="00510FD5" w:rsidP="001B33F7">
      <w:pPr>
        <w:pStyle w:val="3"/>
        <w:numPr>
          <w:ilvl w:val="0"/>
          <w:numId w:val="2"/>
        </w:numPr>
        <w:shd w:val="clear" w:color="auto" w:fill="auto"/>
        <w:spacing w:before="0" w:line="360" w:lineRule="auto"/>
        <w:ind w:right="20"/>
        <w:rPr>
          <w:sz w:val="28"/>
          <w:szCs w:val="28"/>
        </w:rPr>
      </w:pPr>
      <w:r w:rsidRPr="00562E9C">
        <w:rPr>
          <w:color w:val="000000"/>
          <w:sz w:val="28"/>
          <w:szCs w:val="28"/>
        </w:rPr>
        <w:t>Увеличение количества обучающихся, желающих профессионально заниматься спортом.</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Рост процента выпускников, поступающих в ВУЗы и колледжи по направлению «Физическая культура».</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Положительная динамика физической подготовленности и уровня здоровья обучающихся.</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Снижение случаев асоциального поведения учащихся, увеличение числа участников образовательного процесса, не имеющих вредных привычек.</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Повышение процента охвата обучающихся программами дополнительного образования физкультурно-оздоровительного направления.</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 xml:space="preserve">Уменьшение числа заболеваний школьников, уменьшение количества </w:t>
      </w:r>
      <w:r w:rsidRPr="00562E9C">
        <w:rPr>
          <w:color w:val="000000"/>
          <w:sz w:val="28"/>
          <w:szCs w:val="28"/>
        </w:rPr>
        <w:lastRenderedPageBreak/>
        <w:t>пропусков уроков по болезни.</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Увеличение количества обучающихся и жителей, участвующих в спортивно-массовых мероприятиях.</w:t>
      </w:r>
    </w:p>
    <w:p w:rsidR="00510FD5" w:rsidRPr="00562E9C" w:rsidRDefault="00510FD5" w:rsidP="001B33F7">
      <w:pPr>
        <w:pStyle w:val="3"/>
        <w:numPr>
          <w:ilvl w:val="0"/>
          <w:numId w:val="2"/>
        </w:numPr>
        <w:shd w:val="clear" w:color="auto" w:fill="auto"/>
        <w:spacing w:before="0" w:line="360" w:lineRule="auto"/>
        <w:ind w:right="40"/>
        <w:rPr>
          <w:sz w:val="28"/>
          <w:szCs w:val="28"/>
        </w:rPr>
      </w:pPr>
      <w:r w:rsidRPr="00562E9C">
        <w:rPr>
          <w:color w:val="000000"/>
          <w:sz w:val="28"/>
          <w:szCs w:val="28"/>
        </w:rPr>
        <w:t>Удовлетворенность участников образовательного процесса функционированием спортивно-оздоровительной системой школы.</w:t>
      </w:r>
    </w:p>
    <w:p w:rsidR="00510FD5" w:rsidRPr="00562E9C" w:rsidRDefault="00510FD5" w:rsidP="001B33F7">
      <w:pPr>
        <w:pStyle w:val="3"/>
        <w:numPr>
          <w:ilvl w:val="0"/>
          <w:numId w:val="2"/>
        </w:numPr>
        <w:shd w:val="clear" w:color="auto" w:fill="auto"/>
        <w:spacing w:before="0" w:line="360" w:lineRule="auto"/>
        <w:rPr>
          <w:sz w:val="28"/>
          <w:szCs w:val="28"/>
        </w:rPr>
      </w:pPr>
      <w:r w:rsidRPr="00562E9C">
        <w:rPr>
          <w:color w:val="000000"/>
          <w:sz w:val="28"/>
          <w:szCs w:val="28"/>
        </w:rPr>
        <w:t>Повышение рейтинга и конкурентоспособности школы в социуме.</w:t>
      </w:r>
    </w:p>
    <w:p w:rsidR="00510FD5" w:rsidRPr="00562E9C" w:rsidRDefault="001570E5" w:rsidP="001B33F7">
      <w:pPr>
        <w:pStyle w:val="a4"/>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r w:rsidR="007F5B42" w:rsidRPr="00562E9C">
        <w:rPr>
          <w:rFonts w:ascii="Times New Roman" w:hAnsi="Times New Roman" w:cs="Times New Roman"/>
          <w:b/>
          <w:sz w:val="28"/>
          <w:szCs w:val="28"/>
        </w:rPr>
        <w:t xml:space="preserve">. </w:t>
      </w:r>
      <w:r w:rsidR="00510FD5" w:rsidRPr="00562E9C">
        <w:rPr>
          <w:rFonts w:ascii="Times New Roman" w:hAnsi="Times New Roman" w:cs="Times New Roman"/>
          <w:b/>
          <w:sz w:val="28"/>
          <w:szCs w:val="28"/>
        </w:rPr>
        <w:t>Содержание и методы деятельности проекта</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Непрекращающиеся уже второе десятилетие модернизационные процессы в российском образовании обусловлены кризисом качества образования и стремлением обеспечить соответствие этой институциональной структуры потребностям современного общества и особенностям развития современного поколения, входящего в жизнь в непростых социально-экономических и геополитических условиях. В связи с этим широко обсуждаются системообразующие вопросы целеполагания: качество образования не сводится только к получению обучающимися знаний, умений и навыков, но определяется уровнем сформированности у них личных и социальных компетенций, раскрывающихся через такие категории, как «здоровье», «социальное благополучие», «самореализация», «служение обществу», «патриотизм». В этой связи, не случайно обращение общества и государства к опыту использования физкультурно - спортивного комплекса «Готов к труду и обороне» («ГТО»).</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В связи с этим, в соответствие с Указом Президента РФ от 24.03.2014 №172 "О Всероссийском физкультурно-спортивном комплексе "Готов к труду и обороне" (ГТО)", Указом Президента РФ от 01 июня 2012 г. N 761 «О Национальной стратегии действий в интересах детей на 2012-2017 годы»,</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Письмами Министерства образования и науки Российской Федерации от 15.06.2014 г. «Об аттестации учащихся образовательных учреждений по учебному предмету «Физическая культура», 28 июля 2014 г. № 02.1-14-8304 " О внедрении Всероссийского физкультурно - спортивного комплекса «Готов к труду и обороне» («ГТО») система образования и физического воспитания подвергается серьезным изменениям.</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lastRenderedPageBreak/>
        <w:t>Физкультурно-спортивный комплекс «ГТО» - это возрожденная философия воспитания здорового, сильного, умелого, любящего свою Родину гражданина. Это утверждение лежит в основе ответа на вопрос: «Зачем необходим комплекс «ГТО», и «Какие инновационные формы физкультурно¬образовательной работы нужны в настоящее время в образовательном учреждении?».</w:t>
      </w:r>
    </w:p>
    <w:p w:rsidR="00510FD5" w:rsidRPr="00562E9C" w:rsidRDefault="00510FD5" w:rsidP="001B33F7">
      <w:pPr>
        <w:pStyle w:val="a4"/>
        <w:spacing w:line="360" w:lineRule="auto"/>
        <w:ind w:firstLine="426"/>
        <w:jc w:val="both"/>
        <w:rPr>
          <w:rFonts w:ascii="Times New Roman" w:hAnsi="Times New Roman" w:cs="Times New Roman"/>
          <w:sz w:val="28"/>
          <w:szCs w:val="28"/>
        </w:rPr>
      </w:pPr>
      <w:r w:rsidRPr="00562E9C">
        <w:rPr>
          <w:rFonts w:ascii="Times New Roman" w:hAnsi="Times New Roman" w:cs="Times New Roman"/>
          <w:sz w:val="28"/>
          <w:szCs w:val="28"/>
        </w:rPr>
        <w:t>Проект внедрения «ГТО» разработан в рамках по возрождению комплекса «ГТО» разработан на две категории граждан: обучающихся и педагогов школы и дополнительного образования.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Данный проект основывается на принципах здоровьесберегающей образовательной деятельности, которые обосновали в своих работах такие ведущие российские ученые, как Н.К. Смирнов, Л.В.Байбородова, Л.Ф.Тихомирова:</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w:t>
      </w:r>
      <w:r w:rsidRPr="00562E9C">
        <w:rPr>
          <w:rFonts w:ascii="Times New Roman" w:hAnsi="Times New Roman" w:cs="Times New Roman"/>
          <w:sz w:val="28"/>
          <w:szCs w:val="28"/>
        </w:rPr>
        <w:tab/>
        <w:t>Выполнение</w:t>
      </w:r>
      <w:r w:rsidRPr="00562E9C">
        <w:rPr>
          <w:rFonts w:ascii="Times New Roman" w:hAnsi="Times New Roman" w:cs="Times New Roman"/>
          <w:sz w:val="28"/>
          <w:szCs w:val="28"/>
        </w:rPr>
        <w:tab/>
        <w:t>нормативов комплекса «ГТО» - не самоцель, а показатель эффективности работы педагогов по физической подготовке и физическому воспитанию обучающихся.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2.</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взаимосвязи физического воспитания с духовно-нравственным, гражданско-патриотическим воспитанием.</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3.</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не нанесения вреда.</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4.</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приоритета действенной заботы о здоровье учащихся и педагогов.</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5.</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взаимосвязи здоровья и благополучия.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6.</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приоритета развивающего обучения.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7.</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непрерывности и преемственности.</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8.</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формирования ответственности учащихся за свое здоровье.</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9.</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соответствия содержания и организации обучения возрастным особенностям учащихся (принцип психофизиологической комфортности).</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10.</w:t>
      </w:r>
      <w:r w:rsidRPr="00562E9C">
        <w:rPr>
          <w:rFonts w:ascii="Times New Roman" w:hAnsi="Times New Roman" w:cs="Times New Roman"/>
          <w:sz w:val="28"/>
          <w:szCs w:val="28"/>
        </w:rPr>
        <w:tab/>
        <w:t>Комплексный</w:t>
      </w:r>
      <w:r w:rsidRPr="00562E9C">
        <w:rPr>
          <w:rFonts w:ascii="Times New Roman" w:hAnsi="Times New Roman" w:cs="Times New Roman"/>
          <w:sz w:val="28"/>
          <w:szCs w:val="28"/>
        </w:rPr>
        <w:tab/>
        <w:t>междисциплинарный подход.</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11.</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медико-психологической компетентности учителя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12.</w:t>
      </w:r>
      <w:r w:rsidRPr="00562E9C">
        <w:rPr>
          <w:rFonts w:ascii="Times New Roman" w:hAnsi="Times New Roman" w:cs="Times New Roman"/>
          <w:sz w:val="28"/>
          <w:szCs w:val="28"/>
        </w:rPr>
        <w:tab/>
        <w:t>Приоритет</w:t>
      </w:r>
      <w:r w:rsidRPr="00562E9C">
        <w:rPr>
          <w:rFonts w:ascii="Times New Roman" w:hAnsi="Times New Roman" w:cs="Times New Roman"/>
          <w:sz w:val="28"/>
          <w:szCs w:val="28"/>
        </w:rPr>
        <w:tab/>
        <w:t>позитивных воздействий (подкреплений) над негативными.</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13.</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сочетания охранительной и тренирующей стратегий.</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lastRenderedPageBreak/>
        <w:t>14.</w:t>
      </w:r>
      <w:r w:rsidRPr="00562E9C">
        <w:rPr>
          <w:rFonts w:ascii="Times New Roman" w:hAnsi="Times New Roman" w:cs="Times New Roman"/>
          <w:sz w:val="28"/>
          <w:szCs w:val="28"/>
        </w:rPr>
        <w:tab/>
        <w:t>Приоритет</w:t>
      </w:r>
      <w:r w:rsidRPr="00562E9C">
        <w:rPr>
          <w:rFonts w:ascii="Times New Roman" w:hAnsi="Times New Roman" w:cs="Times New Roman"/>
          <w:sz w:val="28"/>
          <w:szCs w:val="28"/>
        </w:rPr>
        <w:tab/>
        <w:t>активных методов обучения.</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15.</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отсроченного результата.</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16.</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получения обратной связи.</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17.</w:t>
      </w:r>
      <w:r w:rsidRPr="00562E9C">
        <w:rPr>
          <w:rFonts w:ascii="Times New Roman" w:hAnsi="Times New Roman" w:cs="Times New Roman"/>
          <w:sz w:val="28"/>
          <w:szCs w:val="28"/>
        </w:rPr>
        <w:tab/>
        <w:t>Принцип</w:t>
      </w:r>
      <w:r w:rsidRPr="00562E9C">
        <w:rPr>
          <w:rFonts w:ascii="Times New Roman" w:hAnsi="Times New Roman" w:cs="Times New Roman"/>
          <w:sz w:val="28"/>
          <w:szCs w:val="28"/>
        </w:rPr>
        <w:tab/>
        <w:t>контроля за результатами.</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Проект демонстрирует возможность и необходимость индивидуализированного подхода к отбору форм физкультурно</w:t>
      </w:r>
      <w:r w:rsidR="001570E5">
        <w:rPr>
          <w:rFonts w:ascii="Times New Roman" w:hAnsi="Times New Roman" w:cs="Times New Roman"/>
          <w:sz w:val="28"/>
          <w:szCs w:val="28"/>
        </w:rPr>
        <w:t>-</w:t>
      </w:r>
      <w:r w:rsidRPr="00562E9C">
        <w:rPr>
          <w:rFonts w:ascii="Times New Roman" w:hAnsi="Times New Roman" w:cs="Times New Roman"/>
          <w:sz w:val="28"/>
          <w:szCs w:val="28"/>
        </w:rPr>
        <w:t xml:space="preserve">образовательной работы для подготовки к сдаче норм «ГТО» в общем и дополнительном образовании не вступая в противоречие с ФГОС; представляет методологические и методические принципы отбора инновационных форм физкультурно-образовательной работы, на основе мониторинга их эффективности, для внедрения в образовательных учреждениях «ГТО»; предлагает алгоритм внедрения и диссеминации инновационных форм внедрения «ГТО» в образовательных </w:t>
      </w:r>
      <w:r w:rsidR="00FB018F" w:rsidRPr="00562E9C">
        <w:rPr>
          <w:rFonts w:ascii="Times New Roman" w:hAnsi="Times New Roman" w:cs="Times New Roman"/>
          <w:sz w:val="28"/>
          <w:szCs w:val="28"/>
        </w:rPr>
        <w:t>организациях</w:t>
      </w:r>
      <w:r w:rsidRPr="00562E9C">
        <w:rPr>
          <w:rFonts w:ascii="Times New Roman" w:hAnsi="Times New Roman" w:cs="Times New Roman"/>
          <w:sz w:val="28"/>
          <w:szCs w:val="28"/>
        </w:rPr>
        <w:t>.</w:t>
      </w:r>
    </w:p>
    <w:p w:rsidR="00510FD5" w:rsidRPr="00562E9C" w:rsidRDefault="00510FD5" w:rsidP="001B33F7">
      <w:pPr>
        <w:pStyle w:val="a4"/>
        <w:spacing w:line="360" w:lineRule="auto"/>
        <w:ind w:firstLine="426"/>
        <w:jc w:val="both"/>
        <w:rPr>
          <w:rFonts w:ascii="Times New Roman" w:hAnsi="Times New Roman" w:cs="Times New Roman"/>
          <w:sz w:val="28"/>
          <w:szCs w:val="28"/>
        </w:rPr>
      </w:pPr>
      <w:r w:rsidRPr="00562E9C">
        <w:rPr>
          <w:rFonts w:ascii="Times New Roman" w:hAnsi="Times New Roman" w:cs="Times New Roman"/>
          <w:sz w:val="28"/>
          <w:szCs w:val="28"/>
        </w:rPr>
        <w:t>Главным условием реализации и успешности данного проекта является его комплексный характер и личный пример учителя, который не только ведет здоровый образ жизни, но и является патриотом.</w:t>
      </w:r>
    </w:p>
    <w:p w:rsidR="00510FD5"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 xml:space="preserve">Особенностью данного проекта является то, что он доказывает, что сложившая система реализации внедрения в «ГТО» носит прежде всего </w:t>
      </w:r>
      <w:r w:rsidR="00FB018F" w:rsidRPr="00562E9C">
        <w:rPr>
          <w:rFonts w:ascii="Times New Roman" w:hAnsi="Times New Roman" w:cs="Times New Roman"/>
          <w:sz w:val="28"/>
          <w:szCs w:val="28"/>
        </w:rPr>
        <w:t>здоровье ориентированный</w:t>
      </w:r>
      <w:r w:rsidRPr="00562E9C">
        <w:rPr>
          <w:rFonts w:ascii="Times New Roman" w:hAnsi="Times New Roman" w:cs="Times New Roman"/>
          <w:sz w:val="28"/>
          <w:szCs w:val="28"/>
        </w:rPr>
        <w:t xml:space="preserve"> характер,</w:t>
      </w:r>
      <w:r w:rsidR="00FB018F" w:rsidRPr="00562E9C">
        <w:rPr>
          <w:rFonts w:ascii="Times New Roman" w:hAnsi="Times New Roman" w:cs="Times New Roman"/>
          <w:sz w:val="28"/>
          <w:szCs w:val="28"/>
        </w:rPr>
        <w:t xml:space="preserve"> включающий физическое, духовно-</w:t>
      </w:r>
      <w:r w:rsidRPr="00562E9C">
        <w:rPr>
          <w:rFonts w:ascii="Times New Roman" w:hAnsi="Times New Roman" w:cs="Times New Roman"/>
          <w:sz w:val="28"/>
          <w:szCs w:val="28"/>
        </w:rPr>
        <w:t>нравственное и волевое развитие, патриотическое воспитание.</w:t>
      </w:r>
    </w:p>
    <w:p w:rsidR="00510FD5" w:rsidRPr="00562E9C" w:rsidRDefault="00510FD5" w:rsidP="001B33F7">
      <w:pPr>
        <w:pStyle w:val="a4"/>
        <w:spacing w:line="360" w:lineRule="auto"/>
        <w:ind w:firstLine="426"/>
        <w:jc w:val="both"/>
        <w:rPr>
          <w:rFonts w:ascii="Times New Roman" w:hAnsi="Times New Roman" w:cs="Times New Roman"/>
          <w:sz w:val="28"/>
          <w:szCs w:val="28"/>
        </w:rPr>
      </w:pPr>
      <w:r w:rsidRPr="00562E9C">
        <w:rPr>
          <w:rFonts w:ascii="Times New Roman" w:hAnsi="Times New Roman" w:cs="Times New Roman"/>
          <w:sz w:val="28"/>
          <w:szCs w:val="28"/>
        </w:rPr>
        <w:t>Таким образом, деятельность по реализации проекта представляет собой не одно из направлений деятельности образовательной организации (обособленное от других), а, интегрированное во все направления работы школы и организаций системы дополнительного образования детей, решение</w:t>
      </w:r>
    </w:p>
    <w:p w:rsidR="00655B31" w:rsidRPr="00562E9C" w:rsidRDefault="00510FD5" w:rsidP="001B33F7">
      <w:pPr>
        <w:pStyle w:val="a4"/>
        <w:spacing w:line="360" w:lineRule="auto"/>
        <w:jc w:val="both"/>
        <w:rPr>
          <w:rFonts w:ascii="Times New Roman" w:hAnsi="Times New Roman" w:cs="Times New Roman"/>
          <w:sz w:val="28"/>
          <w:szCs w:val="28"/>
        </w:rPr>
      </w:pPr>
      <w:r w:rsidRPr="00562E9C">
        <w:rPr>
          <w:rFonts w:ascii="Times New Roman" w:hAnsi="Times New Roman" w:cs="Times New Roman"/>
          <w:sz w:val="28"/>
          <w:szCs w:val="28"/>
        </w:rPr>
        <w:t>задач сохранения, укрепления и развития здоровья, обучающихся в контексте их основной образовательной (и иной) деятельности, а также повышение квалификации педагогов.</w:t>
      </w:r>
    </w:p>
    <w:p w:rsidR="001570E5" w:rsidRDefault="001570E5" w:rsidP="001B33F7">
      <w:pPr>
        <w:spacing w:after="0" w:line="360" w:lineRule="auto"/>
        <w:jc w:val="center"/>
        <w:rPr>
          <w:rFonts w:ascii="Times New Roman" w:eastAsia="Times New Roman" w:hAnsi="Times New Roman"/>
          <w:b/>
          <w:sz w:val="28"/>
          <w:szCs w:val="28"/>
        </w:rPr>
      </w:pPr>
    </w:p>
    <w:p w:rsidR="00562E9C" w:rsidRPr="00562E9C" w:rsidRDefault="001570E5" w:rsidP="001B33F7">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7.</w:t>
      </w:r>
      <w:r w:rsidR="00562E9C" w:rsidRPr="00562E9C">
        <w:rPr>
          <w:rFonts w:ascii="Times New Roman" w:eastAsia="Times New Roman" w:hAnsi="Times New Roman"/>
          <w:b/>
          <w:sz w:val="28"/>
          <w:szCs w:val="28"/>
        </w:rPr>
        <w:t>Мотивы и стимулы реализации Проекта.</w:t>
      </w:r>
    </w:p>
    <w:p w:rsidR="00562E9C" w:rsidRPr="00562E9C" w:rsidRDefault="00562E9C" w:rsidP="001B33F7">
      <w:pPr>
        <w:spacing w:after="0" w:line="360" w:lineRule="auto"/>
        <w:ind w:firstLine="426"/>
        <w:jc w:val="both"/>
        <w:rPr>
          <w:rFonts w:ascii="Times New Roman" w:eastAsia="Times New Roman" w:hAnsi="Times New Roman"/>
          <w:sz w:val="28"/>
          <w:szCs w:val="28"/>
        </w:rPr>
      </w:pPr>
      <w:r w:rsidRPr="00562E9C">
        <w:rPr>
          <w:rFonts w:ascii="Times New Roman" w:eastAsia="Times New Roman" w:hAnsi="Times New Roman"/>
          <w:sz w:val="28"/>
          <w:szCs w:val="28"/>
        </w:rPr>
        <w:lastRenderedPageBreak/>
        <w:tab/>
        <w:t>Комплекс как социально-культурное явление должен стать важнейшей частью физической культуры личности и общества и выступить фактором, объединяющим и стимулирующим интересы всех категорий граждан.</w:t>
      </w:r>
    </w:p>
    <w:p w:rsidR="00562E9C" w:rsidRPr="00562E9C" w:rsidRDefault="00562E9C" w:rsidP="001B33F7">
      <w:pPr>
        <w:spacing w:after="0" w:line="360" w:lineRule="auto"/>
        <w:ind w:firstLine="426"/>
        <w:jc w:val="both"/>
        <w:rPr>
          <w:rFonts w:ascii="Times New Roman" w:eastAsia="Times New Roman" w:hAnsi="Times New Roman"/>
          <w:sz w:val="28"/>
          <w:szCs w:val="28"/>
        </w:rPr>
      </w:pPr>
      <w:r w:rsidRPr="00562E9C">
        <w:rPr>
          <w:rFonts w:ascii="Times New Roman" w:eastAsia="Times New Roman" w:hAnsi="Times New Roman"/>
          <w:sz w:val="28"/>
          <w:szCs w:val="28"/>
        </w:rPr>
        <w:t>Для каждой социально-демографической группы граждан, а также организаторов процессов, активно участвующих в выполнении комплекса ГТО, включить различные системы мотивации:</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система мер награждения и поощрения обучающихся, успешно выполняющих нормы ГТО на федеральном, региональном и муниципальном уровнях;</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система мер награждения и поощрения организаторов и активных участников внедрения Комплекса на федеральном, региональном и муниципальном уровнях;</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проведение всероссийских конкурсов на лучшую организацию работы среди субъектов Российской Федерации, муниципальных образований, организаций и ведомств по созданию условий для внедрения Комплекса среди различных категорий и групп населения;</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льготное использование объектов спорта при проведении мероприятий Комплекса;</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морально-материальное стимулирование лиц, участвующих в подготовке и успешном выполнении норм ГТО, а также предоставление льгот при посещении фитнес-клубов, спортивных залов, бассейнов и других объектов спорта (по решению муниципальных органов власти и собственников объектов);</w:t>
      </w:r>
    </w:p>
    <w:p w:rsidR="00562E9C" w:rsidRPr="00562E9C" w:rsidRDefault="00562E9C" w:rsidP="001B33F7">
      <w:pPr>
        <w:pStyle w:val="ae"/>
        <w:numPr>
          <w:ilvl w:val="0"/>
          <w:numId w:val="10"/>
        </w:numPr>
        <w:spacing w:after="0" w:line="360" w:lineRule="auto"/>
        <w:jc w:val="both"/>
        <w:rPr>
          <w:rFonts w:ascii="Times New Roman" w:eastAsia="Times New Roman" w:hAnsi="Times New Roman" w:cs="Times New Roman"/>
          <w:sz w:val="28"/>
          <w:szCs w:val="28"/>
        </w:rPr>
      </w:pPr>
      <w:r w:rsidRPr="00562E9C">
        <w:rPr>
          <w:rFonts w:ascii="Times New Roman" w:eastAsia="Times New Roman" w:hAnsi="Times New Roman" w:cs="Times New Roman"/>
          <w:sz w:val="28"/>
          <w:szCs w:val="28"/>
        </w:rPr>
        <w:t>учет сведений об индивидуальных достижениях, результатах выполнения нормативов ГТО при поступлении на обучение по программам профессионального образования.</w:t>
      </w:r>
    </w:p>
    <w:p w:rsidR="001570E5" w:rsidRDefault="001570E5" w:rsidP="001B33F7">
      <w:pPr>
        <w:spacing w:line="360" w:lineRule="auto"/>
        <w:jc w:val="both"/>
        <w:rPr>
          <w:rFonts w:ascii="Times New Roman" w:eastAsia="Times New Roman" w:hAnsi="Times New Roman"/>
          <w:sz w:val="28"/>
          <w:szCs w:val="28"/>
        </w:rPr>
      </w:pPr>
    </w:p>
    <w:p w:rsidR="00562E9C" w:rsidRPr="00562E9C" w:rsidRDefault="001570E5" w:rsidP="001B33F7">
      <w:pPr>
        <w:spacing w:line="360" w:lineRule="auto"/>
        <w:jc w:val="center"/>
        <w:rPr>
          <w:rFonts w:ascii="Times New Roman" w:eastAsia="Times New Roman" w:hAnsi="Times New Roman"/>
          <w:sz w:val="28"/>
          <w:szCs w:val="28"/>
        </w:rPr>
      </w:pPr>
      <w:r w:rsidRPr="001570E5">
        <w:rPr>
          <w:rFonts w:ascii="Times New Roman" w:eastAsia="Times New Roman" w:hAnsi="Times New Roman"/>
          <w:b/>
          <w:sz w:val="28"/>
          <w:szCs w:val="28"/>
        </w:rPr>
        <w:t>8</w:t>
      </w:r>
      <w:r>
        <w:rPr>
          <w:rFonts w:ascii="Times New Roman" w:eastAsia="Times New Roman" w:hAnsi="Times New Roman"/>
          <w:b/>
          <w:sz w:val="28"/>
          <w:szCs w:val="28"/>
        </w:rPr>
        <w:t>.</w:t>
      </w:r>
      <w:r w:rsidR="00562E9C" w:rsidRPr="001570E5">
        <w:rPr>
          <w:rFonts w:ascii="Times New Roman" w:eastAsia="Times New Roman" w:hAnsi="Times New Roman"/>
          <w:b/>
          <w:sz w:val="28"/>
          <w:szCs w:val="28"/>
        </w:rPr>
        <w:t>Примерные</w:t>
      </w:r>
      <w:r w:rsidR="00562E9C" w:rsidRPr="00562E9C">
        <w:rPr>
          <w:rFonts w:ascii="Times New Roman" w:eastAsia="Times New Roman" w:hAnsi="Times New Roman"/>
          <w:b/>
          <w:sz w:val="28"/>
          <w:szCs w:val="28"/>
        </w:rPr>
        <w:t xml:space="preserve"> условия получения знаков ГТО.</w:t>
      </w:r>
    </w:p>
    <w:p w:rsidR="00562E9C" w:rsidRPr="00562E9C" w:rsidRDefault="00562E9C" w:rsidP="001B33F7">
      <w:pPr>
        <w:spacing w:after="0" w:line="360" w:lineRule="auto"/>
        <w:ind w:firstLine="708"/>
        <w:jc w:val="both"/>
        <w:rPr>
          <w:rFonts w:ascii="Times New Roman" w:eastAsia="Times New Roman" w:hAnsi="Times New Roman"/>
          <w:sz w:val="28"/>
          <w:szCs w:val="28"/>
        </w:rPr>
      </w:pPr>
      <w:r w:rsidRPr="00562E9C">
        <w:rPr>
          <w:rFonts w:ascii="Times New Roman" w:eastAsia="Times New Roman" w:hAnsi="Times New Roman"/>
          <w:sz w:val="28"/>
          <w:szCs w:val="28"/>
        </w:rPr>
        <w:lastRenderedPageBreak/>
        <w:t xml:space="preserve">Условия получения знаков ГТО (разрядные нормы и требования) устанавливаются с учётом особенностей вида спорта, пола и возраста учащихся. Например, к учащимся кадетских корпусов и военных училищ предлагается предъявлять повышенные требования. </w:t>
      </w:r>
    </w:p>
    <w:p w:rsidR="00562E9C" w:rsidRPr="00562E9C" w:rsidRDefault="00562E9C" w:rsidP="001B33F7">
      <w:pPr>
        <w:spacing w:after="0" w:line="360" w:lineRule="auto"/>
        <w:ind w:firstLine="708"/>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Разрядные нормы выражены в мерах времени, длины, веса, а также определяются следующими показателями: </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успешность прохождения тестирования ГТО;</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регулярность посещения уроков физкультуры;</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членство в спортивном клубе в течение определенного периода времени и регулярность посещения тренировок;</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участие в составе сборной команды в соревнованиях по комплексу ГТО;</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участие в составе сборной команды или самостоятельно в межклубных соревнованиях;</w:t>
      </w:r>
    </w:p>
    <w:p w:rsidR="00562E9C" w:rsidRPr="00562E9C" w:rsidRDefault="00562E9C" w:rsidP="001B33F7">
      <w:pPr>
        <w:numPr>
          <w:ilvl w:val="0"/>
          <w:numId w:val="6"/>
        </w:numPr>
        <w:tabs>
          <w:tab w:val="left" w:pos="993"/>
        </w:tabs>
        <w:spacing w:after="0" w:line="360" w:lineRule="auto"/>
        <w:ind w:left="720" w:hanging="360"/>
        <w:jc w:val="both"/>
        <w:rPr>
          <w:rFonts w:ascii="Times New Roman" w:eastAsia="Times New Roman" w:hAnsi="Times New Roman"/>
          <w:sz w:val="28"/>
          <w:szCs w:val="28"/>
        </w:rPr>
      </w:pPr>
      <w:r w:rsidRPr="00562E9C">
        <w:rPr>
          <w:rFonts w:ascii="Times New Roman" w:eastAsia="Times New Roman" w:hAnsi="Times New Roman"/>
          <w:sz w:val="28"/>
          <w:szCs w:val="28"/>
        </w:rPr>
        <w:t xml:space="preserve">завоевание определённого места на соревнованиях. </w:t>
      </w:r>
    </w:p>
    <w:p w:rsidR="00562E9C" w:rsidRPr="00562E9C" w:rsidRDefault="00562E9C" w:rsidP="001B33F7">
      <w:pPr>
        <w:spacing w:after="0" w:line="360" w:lineRule="auto"/>
        <w:jc w:val="both"/>
        <w:rPr>
          <w:rFonts w:ascii="Times New Roman" w:eastAsia="Times New Roman" w:hAnsi="Times New Roman"/>
          <w:b/>
          <w:color w:val="000000"/>
          <w:sz w:val="28"/>
          <w:szCs w:val="28"/>
        </w:rPr>
      </w:pPr>
      <w:r w:rsidRPr="00562E9C">
        <w:rPr>
          <w:rFonts w:ascii="Times New Roman" w:eastAsia="Times New Roman" w:hAnsi="Times New Roman"/>
          <w:b/>
          <w:color w:val="000000"/>
          <w:sz w:val="28"/>
          <w:szCs w:val="28"/>
          <w:u w:val="single"/>
        </w:rPr>
        <w:t>Бронзовый значок:</w:t>
      </w:r>
    </w:p>
    <w:p w:rsidR="00562E9C" w:rsidRPr="00562E9C" w:rsidRDefault="00562E9C" w:rsidP="001B33F7">
      <w:pPr>
        <w:numPr>
          <w:ilvl w:val="0"/>
          <w:numId w:val="7"/>
        </w:numPr>
        <w:tabs>
          <w:tab w:val="left" w:pos="993"/>
        </w:tabs>
        <w:spacing w:after="0" w:line="360" w:lineRule="auto"/>
        <w:ind w:left="767"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посещение уроков физкультуры и регулярное прохождение тестирования;</w:t>
      </w:r>
    </w:p>
    <w:p w:rsidR="00562E9C" w:rsidRPr="00562E9C" w:rsidRDefault="00562E9C" w:rsidP="001B33F7">
      <w:pPr>
        <w:numPr>
          <w:ilvl w:val="0"/>
          <w:numId w:val="7"/>
        </w:numPr>
        <w:tabs>
          <w:tab w:val="left" w:pos="993"/>
        </w:tabs>
        <w:spacing w:after="0" w:line="360" w:lineRule="auto"/>
        <w:ind w:left="767"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выполнение базовых нормативов ГТО в соответствии с возрастом;</w:t>
      </w:r>
    </w:p>
    <w:p w:rsidR="00562E9C" w:rsidRPr="00562E9C" w:rsidRDefault="00562E9C" w:rsidP="001B33F7">
      <w:p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 xml:space="preserve">Разделение бронзового значка на степени предлагается осуществлять в зависимости от показателей при выполнении нормативов комплекса ГТО. </w:t>
      </w:r>
    </w:p>
    <w:p w:rsidR="00562E9C" w:rsidRPr="00562E9C" w:rsidRDefault="00562E9C" w:rsidP="001B33F7">
      <w:pPr>
        <w:spacing w:after="0" w:line="360" w:lineRule="auto"/>
        <w:jc w:val="both"/>
        <w:rPr>
          <w:rFonts w:ascii="Times New Roman" w:eastAsia="Times New Roman" w:hAnsi="Times New Roman"/>
          <w:color w:val="000000"/>
          <w:sz w:val="28"/>
          <w:szCs w:val="28"/>
        </w:rPr>
      </w:pPr>
    </w:p>
    <w:p w:rsidR="00562E9C" w:rsidRPr="00562E9C" w:rsidRDefault="00562E9C" w:rsidP="001B33F7">
      <w:pPr>
        <w:spacing w:after="0" w:line="360" w:lineRule="auto"/>
        <w:jc w:val="both"/>
        <w:rPr>
          <w:rFonts w:ascii="Times New Roman" w:eastAsia="Times New Roman" w:hAnsi="Times New Roman"/>
          <w:b/>
          <w:color w:val="000000"/>
          <w:sz w:val="28"/>
          <w:szCs w:val="28"/>
        </w:rPr>
      </w:pPr>
      <w:r w:rsidRPr="00562E9C">
        <w:rPr>
          <w:rFonts w:ascii="Times New Roman" w:eastAsia="Times New Roman" w:hAnsi="Times New Roman"/>
          <w:b/>
          <w:color w:val="000000"/>
          <w:sz w:val="28"/>
          <w:szCs w:val="28"/>
          <w:u w:val="single"/>
        </w:rPr>
        <w:t>Серебряный значок I степени:</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посещение уроков физкультуры и регулярное прохождение тестирования;</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 xml:space="preserve">успешное выполнение нормативов ГТО в соответствии с возрастом; </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участие в составе сборной команды учебного заведения в соревнованиях по комплексу ГТО, прохождение в составе сборной команды отборочных соревнований, участие в 1/8 финала соревнований;</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lastRenderedPageBreak/>
        <w:t>участие в составе сборной в Спартакиадах по комплексу ГТО, прохождение в составе сборной команды отборочных соревнований, участие в 1/8 финала;</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членство в спортивном клубе по любому из видов спорта минимум в течение учебного года;</w:t>
      </w:r>
    </w:p>
    <w:p w:rsidR="00562E9C" w:rsidRPr="00562E9C" w:rsidRDefault="00562E9C" w:rsidP="001B33F7">
      <w:pPr>
        <w:numPr>
          <w:ilvl w:val="0"/>
          <w:numId w:val="8"/>
        </w:numPr>
        <w:tabs>
          <w:tab w:val="left" w:pos="993"/>
        </w:tabs>
        <w:spacing w:after="0" w:line="360" w:lineRule="auto"/>
        <w:ind w:left="1495" w:hanging="360"/>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участие в межклубных соревнованиях.</w:t>
      </w:r>
    </w:p>
    <w:p w:rsidR="00562E9C" w:rsidRPr="00562E9C" w:rsidRDefault="00562E9C" w:rsidP="001B33F7">
      <w:pPr>
        <w:spacing w:after="0" w:line="360" w:lineRule="auto"/>
        <w:jc w:val="both"/>
        <w:rPr>
          <w:rFonts w:ascii="Times New Roman" w:eastAsia="Times New Roman" w:hAnsi="Times New Roman"/>
          <w:color w:val="000000"/>
          <w:sz w:val="28"/>
          <w:szCs w:val="28"/>
          <w:u w:val="single"/>
        </w:rPr>
      </w:pPr>
    </w:p>
    <w:p w:rsidR="00562E9C" w:rsidRPr="00562E9C" w:rsidRDefault="00562E9C" w:rsidP="001B33F7">
      <w:pPr>
        <w:spacing w:after="0" w:line="360" w:lineRule="auto"/>
        <w:jc w:val="both"/>
        <w:rPr>
          <w:rFonts w:ascii="Times New Roman" w:eastAsia="Times New Roman" w:hAnsi="Times New Roman"/>
          <w:b/>
          <w:color w:val="000000"/>
          <w:sz w:val="28"/>
          <w:szCs w:val="28"/>
        </w:rPr>
      </w:pPr>
      <w:r w:rsidRPr="00562E9C">
        <w:rPr>
          <w:rFonts w:ascii="Times New Roman" w:eastAsia="Times New Roman" w:hAnsi="Times New Roman"/>
          <w:b/>
          <w:color w:val="000000"/>
          <w:sz w:val="28"/>
          <w:szCs w:val="28"/>
          <w:u w:val="single"/>
        </w:rPr>
        <w:t>Золотой значок I степени:</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посещение уроков физкультуры и регулярное прохождение тестирования;</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 xml:space="preserve">успешное выполнение нормативов ГТО в соответствии с возрастом; </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 xml:space="preserve">успешное выполнение требований Президентских тестов; </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победа в составе сборной в соревнованиях по комплексу ГТО или Спартакиадах по комплексу ГТО;</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участие в составе сборной в финале соревнований по комплексу ГТО или Спартакиад по комплексу ГТО;</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членство в спортивном клубе по любому из видов спорта в течение учебного года;</w:t>
      </w:r>
    </w:p>
    <w:p w:rsidR="00562E9C" w:rsidRPr="00562E9C" w:rsidRDefault="00562E9C" w:rsidP="001B33F7">
      <w:pPr>
        <w:numPr>
          <w:ilvl w:val="0"/>
          <w:numId w:val="9"/>
        </w:numPr>
        <w:spacing w:after="0" w:line="360" w:lineRule="auto"/>
        <w:ind w:firstLine="567"/>
        <w:jc w:val="both"/>
        <w:rPr>
          <w:rFonts w:ascii="Times New Roman" w:eastAsia="Times New Roman" w:hAnsi="Times New Roman"/>
          <w:color w:val="000000"/>
          <w:sz w:val="28"/>
          <w:szCs w:val="28"/>
          <w:u w:val="single"/>
        </w:rPr>
      </w:pPr>
      <w:r w:rsidRPr="00562E9C">
        <w:rPr>
          <w:rFonts w:ascii="Times New Roman" w:eastAsia="Times New Roman" w:hAnsi="Times New Roman"/>
          <w:color w:val="000000"/>
          <w:sz w:val="28"/>
          <w:szCs w:val="28"/>
        </w:rPr>
        <w:t xml:space="preserve">победа или выход в финал межклубных соревнований по виду спорта. </w:t>
      </w:r>
    </w:p>
    <w:p w:rsidR="00562E9C" w:rsidRPr="00562E9C" w:rsidRDefault="00562E9C" w:rsidP="001B33F7">
      <w:pPr>
        <w:spacing w:after="0" w:line="360" w:lineRule="auto"/>
        <w:ind w:left="567"/>
        <w:jc w:val="both"/>
        <w:rPr>
          <w:rFonts w:ascii="Times New Roman" w:eastAsia="Times New Roman" w:hAnsi="Times New Roman"/>
          <w:color w:val="000000"/>
          <w:sz w:val="28"/>
          <w:szCs w:val="28"/>
        </w:rPr>
      </w:pPr>
    </w:p>
    <w:p w:rsidR="00562E9C" w:rsidRPr="00562E9C" w:rsidRDefault="00562E9C" w:rsidP="001B33F7">
      <w:pPr>
        <w:spacing w:after="0" w:line="360" w:lineRule="auto"/>
        <w:ind w:left="567"/>
        <w:jc w:val="both"/>
        <w:rPr>
          <w:rFonts w:ascii="Times New Roman" w:eastAsia="Times New Roman" w:hAnsi="Times New Roman"/>
          <w:b/>
          <w:color w:val="000000"/>
          <w:sz w:val="28"/>
          <w:szCs w:val="28"/>
        </w:rPr>
      </w:pPr>
      <w:r w:rsidRPr="00562E9C">
        <w:rPr>
          <w:rFonts w:ascii="Times New Roman" w:eastAsia="Times New Roman" w:hAnsi="Times New Roman"/>
          <w:b/>
          <w:color w:val="000000"/>
          <w:sz w:val="28"/>
          <w:szCs w:val="28"/>
        </w:rPr>
        <w:t>Заключение.</w:t>
      </w:r>
    </w:p>
    <w:p w:rsidR="00562E9C" w:rsidRPr="00562E9C" w:rsidRDefault="00562E9C" w:rsidP="001B33F7">
      <w:pPr>
        <w:shd w:val="clear" w:color="auto" w:fill="FFFFFF"/>
        <w:spacing w:after="0" w:line="360" w:lineRule="auto"/>
        <w:jc w:val="both"/>
        <w:rPr>
          <w:rFonts w:ascii="Times New Roman" w:eastAsia="Times New Roman" w:hAnsi="Times New Roman"/>
          <w:color w:val="000000"/>
          <w:sz w:val="28"/>
          <w:szCs w:val="28"/>
        </w:rPr>
      </w:pPr>
      <w:r w:rsidRPr="00562E9C">
        <w:rPr>
          <w:rFonts w:ascii="Times New Roman" w:eastAsia="Times New Roman" w:hAnsi="Times New Roman"/>
          <w:color w:val="000000"/>
          <w:sz w:val="28"/>
          <w:szCs w:val="28"/>
        </w:rPr>
        <w:t xml:space="preserve">    По нашему мнению есть несколько факторов, которые нужно учесть, чтобы эффективно реализовать программу введения нормативов ГТО: наказание школ за пренебрежение основной массой детей в пользу рекордсменов, оценка школ по массовой вовлеченности ребят в спорт, создание общедоступных бесплатных комплексов для детей. Нормы ГТО должны быть для каждой группы здоровья свои, с учетом индивидуальных особенностей состояния здоровья детей. Необходимо учитывать, что спортивная подготовка современных детей не такая как двадцать лет назад. Сейчас ребята почти никуда не ходят, зато много времени проводят за партой, а дома за компьютером и телевизором, у многих развивается гиподинамия. По официальным данным Минздрава, сейчас только </w:t>
      </w:r>
      <w:r w:rsidRPr="00562E9C">
        <w:rPr>
          <w:rFonts w:ascii="Times New Roman" w:eastAsia="Times New Roman" w:hAnsi="Times New Roman"/>
          <w:color w:val="000000"/>
          <w:sz w:val="28"/>
          <w:szCs w:val="28"/>
        </w:rPr>
        <w:lastRenderedPageBreak/>
        <w:t>один из десяти выпускников не имеет нареканий со стороны врачей. У половины различные функциональные отклонения, более трети - болеют чем- то хроническим. За 11 школьных лет становится в пять раз больше человек с нарушением зрения и осанки - сколиоз крутит позвоночники всем, севшим за школьные парты. В четыре раза увеличивается число заболеваний нервно-психическими расстройствами, в три - органов пищеварения. </w:t>
      </w:r>
      <w:r w:rsidRPr="00562E9C">
        <w:rPr>
          <w:rFonts w:ascii="Times New Roman" w:eastAsia="Times New Roman" w:hAnsi="Times New Roman"/>
          <w:color w:val="000000"/>
          <w:sz w:val="28"/>
          <w:szCs w:val="28"/>
        </w:rPr>
        <w:br/>
        <w:t>Поэтому цель возрождение ГТО - попытка привить школьникам привычку к здоровому образу жизни и массовому спорту. Чтобы вместо компьютерных игр ребята шли на стадионы.</w:t>
      </w:r>
    </w:p>
    <w:p w:rsidR="00562E9C" w:rsidRPr="00562E9C" w:rsidRDefault="00562E9C" w:rsidP="001B33F7">
      <w:pPr>
        <w:pStyle w:val="a3"/>
        <w:spacing w:line="360" w:lineRule="auto"/>
        <w:jc w:val="both"/>
        <w:rPr>
          <w:color w:val="000000"/>
          <w:sz w:val="28"/>
          <w:szCs w:val="28"/>
        </w:rPr>
      </w:pPr>
      <w:r w:rsidRPr="00562E9C">
        <w:rPr>
          <w:color w:val="000000"/>
          <w:sz w:val="28"/>
          <w:szCs w:val="28"/>
        </w:rPr>
        <w:t xml:space="preserve">      В заключении хочется сказать, что нам предстоит многолетняя, трудоемкая работа по внедрению комплекса ГТО (это </w:t>
      </w:r>
      <w:r w:rsidR="001570E5" w:rsidRPr="00562E9C">
        <w:rPr>
          <w:color w:val="000000"/>
          <w:sz w:val="28"/>
          <w:szCs w:val="28"/>
        </w:rPr>
        <w:t>и дополнительное материально</w:t>
      </w:r>
      <w:r w:rsidRPr="00562E9C">
        <w:rPr>
          <w:color w:val="000000"/>
          <w:sz w:val="28"/>
          <w:szCs w:val="28"/>
        </w:rPr>
        <w:t xml:space="preserve">-техническое обеспечение и подготовка кадров). Внедрение ГТО – это социально-значимый </w:t>
      </w:r>
      <w:r w:rsidR="001570E5" w:rsidRPr="00562E9C">
        <w:rPr>
          <w:color w:val="000000"/>
          <w:sz w:val="28"/>
          <w:szCs w:val="28"/>
        </w:rPr>
        <w:t>проект в</w:t>
      </w:r>
      <w:r w:rsidRPr="00562E9C">
        <w:rPr>
          <w:color w:val="000000"/>
          <w:sz w:val="28"/>
          <w:szCs w:val="28"/>
        </w:rPr>
        <w:t xml:space="preserve"> России. </w:t>
      </w:r>
      <w:r w:rsidR="001570E5" w:rsidRPr="00562E9C">
        <w:rPr>
          <w:color w:val="000000"/>
          <w:sz w:val="28"/>
          <w:szCs w:val="28"/>
        </w:rPr>
        <w:t>С помощью</w:t>
      </w:r>
      <w:r w:rsidRPr="00562E9C">
        <w:rPr>
          <w:color w:val="000000"/>
          <w:sz w:val="28"/>
          <w:szCs w:val="28"/>
        </w:rPr>
        <w:t xml:space="preserve"> внедрения ГТО нам </w:t>
      </w:r>
      <w:r w:rsidR="001570E5" w:rsidRPr="00562E9C">
        <w:rPr>
          <w:color w:val="000000"/>
          <w:sz w:val="28"/>
          <w:szCs w:val="28"/>
        </w:rPr>
        <w:t>удастся увеличить</w:t>
      </w:r>
      <w:r w:rsidRPr="00562E9C">
        <w:rPr>
          <w:color w:val="000000"/>
          <w:sz w:val="28"/>
          <w:szCs w:val="28"/>
        </w:rPr>
        <w:t xml:space="preserve"> количество занимающихся физической культурой и спортом, повысить уровень физической подготовленности граждан, модернизировать систему физического воспитания и развития массового и школьного спорта, создать современную материально-техническую базу, а главное наши дети будут успешными в дальнейшей жизни.</w:t>
      </w:r>
    </w:p>
    <w:p w:rsidR="00562F61" w:rsidRDefault="00562F61" w:rsidP="001B33F7">
      <w:pPr>
        <w:spacing w:before="100" w:beforeAutospacing="1" w:after="100" w:afterAutospacing="1" w:line="360" w:lineRule="auto"/>
        <w:jc w:val="right"/>
        <w:outlineLvl w:val="2"/>
        <w:rPr>
          <w:rFonts w:ascii="Times New Roman" w:eastAsia="Times New Roman" w:hAnsi="Times New Roman"/>
          <w:bCs/>
          <w:sz w:val="28"/>
          <w:szCs w:val="28"/>
          <w:lang w:eastAsia="ru-RU"/>
        </w:rPr>
      </w:pPr>
    </w:p>
    <w:p w:rsidR="00562F61" w:rsidRDefault="00562F61" w:rsidP="00562F61">
      <w:pPr>
        <w:spacing w:before="100" w:beforeAutospacing="1" w:after="100" w:afterAutospacing="1"/>
        <w:jc w:val="right"/>
        <w:outlineLvl w:val="2"/>
        <w:rPr>
          <w:rFonts w:ascii="Times New Roman" w:eastAsia="Times New Roman" w:hAnsi="Times New Roman"/>
          <w:bCs/>
          <w:sz w:val="28"/>
          <w:szCs w:val="28"/>
          <w:lang w:eastAsia="ru-RU"/>
        </w:rPr>
      </w:pPr>
    </w:p>
    <w:p w:rsidR="00562F61" w:rsidRDefault="00562F61" w:rsidP="00562F61">
      <w:pPr>
        <w:spacing w:before="100" w:beforeAutospacing="1" w:after="100" w:afterAutospacing="1"/>
        <w:jc w:val="right"/>
        <w:outlineLvl w:val="2"/>
        <w:rPr>
          <w:rFonts w:ascii="Times New Roman" w:eastAsia="Times New Roman" w:hAnsi="Times New Roman"/>
          <w:bCs/>
          <w:sz w:val="28"/>
          <w:szCs w:val="28"/>
          <w:lang w:eastAsia="ru-RU"/>
        </w:rPr>
      </w:pPr>
    </w:p>
    <w:p w:rsidR="00562F61" w:rsidRDefault="00562F61" w:rsidP="00562F61">
      <w:pPr>
        <w:spacing w:before="100" w:beforeAutospacing="1" w:after="100" w:afterAutospacing="1"/>
        <w:jc w:val="right"/>
        <w:outlineLvl w:val="2"/>
        <w:rPr>
          <w:rFonts w:ascii="Times New Roman" w:eastAsia="Times New Roman" w:hAnsi="Times New Roman"/>
          <w:bCs/>
          <w:sz w:val="28"/>
          <w:szCs w:val="28"/>
          <w:lang w:eastAsia="ru-RU"/>
        </w:rPr>
      </w:pPr>
    </w:p>
    <w:p w:rsidR="001B33F7" w:rsidRDefault="001B33F7" w:rsidP="00562F61">
      <w:pPr>
        <w:spacing w:before="100" w:beforeAutospacing="1" w:after="100" w:afterAutospacing="1"/>
        <w:jc w:val="right"/>
        <w:outlineLvl w:val="2"/>
        <w:rPr>
          <w:rFonts w:ascii="Times New Roman" w:eastAsia="Times New Roman" w:hAnsi="Times New Roman"/>
          <w:bCs/>
          <w:sz w:val="28"/>
          <w:szCs w:val="28"/>
          <w:lang w:eastAsia="ru-RU"/>
        </w:rPr>
      </w:pPr>
    </w:p>
    <w:p w:rsidR="001B33F7" w:rsidRDefault="001B33F7" w:rsidP="00562F61">
      <w:pPr>
        <w:spacing w:before="100" w:beforeAutospacing="1" w:after="100" w:afterAutospacing="1"/>
        <w:jc w:val="right"/>
        <w:outlineLvl w:val="2"/>
        <w:rPr>
          <w:rFonts w:ascii="Times New Roman" w:eastAsia="Times New Roman" w:hAnsi="Times New Roman"/>
          <w:bCs/>
          <w:sz w:val="28"/>
          <w:szCs w:val="28"/>
          <w:lang w:eastAsia="ru-RU"/>
        </w:rPr>
      </w:pPr>
    </w:p>
    <w:p w:rsidR="001B33F7" w:rsidRDefault="001B33F7" w:rsidP="00562F61">
      <w:pPr>
        <w:spacing w:before="100" w:beforeAutospacing="1" w:after="100" w:afterAutospacing="1"/>
        <w:jc w:val="right"/>
        <w:outlineLvl w:val="2"/>
        <w:rPr>
          <w:rFonts w:ascii="Times New Roman" w:eastAsia="Times New Roman" w:hAnsi="Times New Roman"/>
          <w:bCs/>
          <w:sz w:val="28"/>
          <w:szCs w:val="28"/>
          <w:lang w:eastAsia="ru-RU"/>
        </w:rPr>
      </w:pPr>
    </w:p>
    <w:p w:rsidR="001B33F7" w:rsidRDefault="001B33F7" w:rsidP="00562F61">
      <w:pPr>
        <w:spacing w:before="100" w:beforeAutospacing="1" w:after="100" w:afterAutospacing="1"/>
        <w:jc w:val="right"/>
        <w:outlineLvl w:val="2"/>
        <w:rPr>
          <w:rFonts w:ascii="Times New Roman" w:eastAsia="Times New Roman" w:hAnsi="Times New Roman"/>
          <w:bCs/>
          <w:sz w:val="28"/>
          <w:szCs w:val="28"/>
          <w:lang w:eastAsia="ru-RU"/>
        </w:rPr>
      </w:pPr>
    </w:p>
    <w:p w:rsidR="00562F61" w:rsidRPr="00562F61" w:rsidRDefault="00562F61" w:rsidP="00562F61">
      <w:pPr>
        <w:spacing w:before="100" w:beforeAutospacing="1" w:after="100" w:afterAutospacing="1"/>
        <w:jc w:val="right"/>
        <w:outlineLvl w:val="2"/>
        <w:rPr>
          <w:rFonts w:ascii="Times New Roman" w:eastAsia="Times New Roman" w:hAnsi="Times New Roman"/>
          <w:bCs/>
          <w:sz w:val="28"/>
          <w:szCs w:val="28"/>
          <w:lang w:eastAsia="ru-RU"/>
        </w:rPr>
      </w:pPr>
      <w:r w:rsidRPr="00562F61">
        <w:rPr>
          <w:rFonts w:ascii="Times New Roman" w:eastAsia="Times New Roman" w:hAnsi="Times New Roman"/>
          <w:bCs/>
          <w:sz w:val="28"/>
          <w:szCs w:val="28"/>
          <w:lang w:eastAsia="ru-RU"/>
        </w:rPr>
        <w:lastRenderedPageBreak/>
        <w:t>Приложение №1</w:t>
      </w:r>
    </w:p>
    <w:p w:rsidR="00562F61" w:rsidRPr="00562F61" w:rsidRDefault="00562F61" w:rsidP="00562F61">
      <w:pPr>
        <w:spacing w:before="100" w:beforeAutospacing="1" w:after="100" w:afterAutospacing="1"/>
        <w:jc w:val="center"/>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Норматив ГТО «Лыжные гонки»</w:t>
      </w:r>
    </w:p>
    <w:tbl>
      <w:tblPr>
        <w:tblStyle w:val="1"/>
        <w:tblW w:w="10686"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6"/>
        <w:gridCol w:w="3676"/>
        <w:gridCol w:w="1597"/>
        <w:gridCol w:w="1359"/>
        <w:gridCol w:w="1597"/>
        <w:gridCol w:w="1171"/>
      </w:tblGrid>
      <w:tr w:rsidR="00562F61" w:rsidRPr="001B33F7" w:rsidTr="001B33F7">
        <w:trPr>
          <w:trHeight w:val="1319"/>
        </w:trPr>
        <w:tc>
          <w:tcPr>
            <w:tcW w:w="128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Ступень ГТО</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Норматив</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Мальчики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Серебряный</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значок</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Мальчики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Золотой</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значок</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Девочки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Серебряный</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значок</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Девочки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Золотой</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значок</w:t>
            </w:r>
          </w:p>
        </w:tc>
      </w:tr>
      <w:tr w:rsidR="00562F61" w:rsidRPr="001B33F7" w:rsidTr="001B33F7">
        <w:trPr>
          <w:trHeight w:val="405"/>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I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1 км (мин.) или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8,30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8,00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9,00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8,30</w:t>
            </w:r>
          </w:p>
        </w:tc>
      </w:tr>
      <w:tr w:rsidR="00562F61" w:rsidRPr="001B33F7" w:rsidTr="001B33F7">
        <w:trPr>
          <w:trHeight w:val="704"/>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2 км</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r>
      <w:tr w:rsidR="00562F61" w:rsidRPr="001B33F7" w:rsidTr="001B33F7">
        <w:trPr>
          <w:trHeight w:val="704"/>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II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1 км (мин.) или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7,00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6,30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7,30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7,00</w:t>
            </w:r>
          </w:p>
        </w:tc>
      </w:tr>
      <w:tr w:rsidR="00562F61" w:rsidRPr="001B33F7" w:rsidTr="001B33F7">
        <w:trPr>
          <w:trHeight w:val="704"/>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2 км</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r>
      <w:tr w:rsidR="00562F61" w:rsidRPr="001B33F7" w:rsidTr="001B33F7">
        <w:trPr>
          <w:trHeight w:val="704"/>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III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2 км (мин.) или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14,00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13,00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14,30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14,00</w:t>
            </w:r>
          </w:p>
        </w:tc>
      </w:tr>
      <w:tr w:rsidR="00562F61" w:rsidRPr="001B33F7" w:rsidTr="001B33F7">
        <w:trPr>
          <w:trHeight w:val="704"/>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3 км</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без учета</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времени</w:t>
            </w:r>
          </w:p>
        </w:tc>
      </w:tr>
      <w:tr w:rsidR="00562F61" w:rsidRPr="001B33F7" w:rsidTr="001B33F7">
        <w:trPr>
          <w:trHeight w:val="704"/>
        </w:trPr>
        <w:tc>
          <w:tcPr>
            <w:tcW w:w="128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IV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3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18,00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17,30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20,00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19,30</w:t>
            </w:r>
          </w:p>
        </w:tc>
      </w:tr>
      <w:tr w:rsidR="00562F61" w:rsidRPr="001B33F7" w:rsidTr="001B33F7">
        <w:trPr>
          <w:trHeight w:val="704"/>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V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3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19,0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18,3</w:t>
            </w:r>
          </w:p>
        </w:tc>
      </w:tr>
      <w:tr w:rsidR="00562F61" w:rsidRPr="001B33F7" w:rsidTr="001B33F7">
        <w:trPr>
          <w:trHeight w:val="704"/>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5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27,0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25,0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r>
      <w:tr w:rsidR="00562F61" w:rsidRPr="001B33F7" w:rsidTr="001B33F7">
        <w:trPr>
          <w:trHeight w:val="704"/>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или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без учета времени (км)</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w:t>
            </w:r>
          </w:p>
        </w:tc>
      </w:tr>
      <w:tr w:rsidR="00562F61" w:rsidRPr="001B33F7" w:rsidTr="001B33F7">
        <w:trPr>
          <w:trHeight w:val="871"/>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VI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5 км (мин.) или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10км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25,3</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53,0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23,3</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50,0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r>
      <w:tr w:rsidR="00562F61" w:rsidRPr="001B33F7" w:rsidTr="001B33F7">
        <w:trPr>
          <w:trHeight w:val="871"/>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3 км (мин.) или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5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19,0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35,0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17,0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30,0</w:t>
            </w:r>
          </w:p>
        </w:tc>
      </w:tr>
      <w:tr w:rsidR="00562F61" w:rsidRPr="001B33F7" w:rsidTr="001B33F7">
        <w:trPr>
          <w:trHeight w:val="1409"/>
        </w:trPr>
        <w:tc>
          <w:tcPr>
            <w:tcW w:w="1286" w:type="dxa"/>
            <w:vMerge w:val="restart"/>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VII ступень</w:t>
            </w: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5 км (мин.) или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10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26,0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54,0</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24,0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51,0</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r>
      <w:tr w:rsidR="00562F61" w:rsidRPr="001B33F7" w:rsidTr="001B33F7">
        <w:trPr>
          <w:trHeight w:val="1422"/>
        </w:trPr>
        <w:tc>
          <w:tcPr>
            <w:tcW w:w="1286" w:type="dxa"/>
            <w:vMerge/>
            <w:hideMark/>
          </w:tcPr>
          <w:p w:rsidR="00562F61" w:rsidRPr="001B33F7" w:rsidRDefault="00562F61" w:rsidP="001B33F7">
            <w:pPr>
              <w:pStyle w:val="a4"/>
              <w:rPr>
                <w:rFonts w:ascii="Times New Roman" w:hAnsi="Times New Roman" w:cs="Times New Roman"/>
                <w:sz w:val="24"/>
                <w:szCs w:val="24"/>
                <w:lang w:eastAsia="ru-RU"/>
              </w:rPr>
            </w:pPr>
          </w:p>
        </w:tc>
        <w:tc>
          <w:tcPr>
            <w:tcW w:w="3676"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3 км (мин.)или</w:t>
            </w: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Лыжные гонки  5 км (мин.)</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359"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w:t>
            </w:r>
          </w:p>
        </w:tc>
        <w:tc>
          <w:tcPr>
            <w:tcW w:w="1597"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20,0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36,0</w:t>
            </w:r>
          </w:p>
        </w:tc>
        <w:tc>
          <w:tcPr>
            <w:tcW w:w="1171" w:type="dxa"/>
            <w:hideMark/>
          </w:tcPr>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18,0</w:t>
            </w:r>
          </w:p>
          <w:p w:rsidR="00562F61" w:rsidRPr="001B33F7" w:rsidRDefault="00562F61" w:rsidP="001B33F7">
            <w:pPr>
              <w:pStyle w:val="a4"/>
              <w:rPr>
                <w:rFonts w:ascii="Times New Roman" w:hAnsi="Times New Roman" w:cs="Times New Roman"/>
                <w:sz w:val="24"/>
                <w:szCs w:val="24"/>
                <w:lang w:eastAsia="ru-RU"/>
              </w:rPr>
            </w:pPr>
          </w:p>
          <w:p w:rsidR="00562F61" w:rsidRPr="001B33F7" w:rsidRDefault="00562F61" w:rsidP="001B33F7">
            <w:pPr>
              <w:pStyle w:val="a4"/>
              <w:rPr>
                <w:rFonts w:ascii="Times New Roman" w:hAnsi="Times New Roman" w:cs="Times New Roman"/>
                <w:sz w:val="24"/>
                <w:szCs w:val="24"/>
                <w:lang w:eastAsia="ru-RU"/>
              </w:rPr>
            </w:pPr>
            <w:r w:rsidRPr="001B33F7">
              <w:rPr>
                <w:rFonts w:ascii="Times New Roman" w:hAnsi="Times New Roman" w:cs="Times New Roman"/>
                <w:sz w:val="24"/>
                <w:szCs w:val="24"/>
                <w:lang w:eastAsia="ru-RU"/>
              </w:rPr>
              <w:t>32,0</w:t>
            </w:r>
          </w:p>
        </w:tc>
      </w:tr>
    </w:tbl>
    <w:p w:rsidR="00562F61" w:rsidRPr="00562F61" w:rsidRDefault="00562F61" w:rsidP="00562F61">
      <w:pPr>
        <w:spacing w:after="0"/>
        <w:ind w:firstLine="708"/>
        <w:jc w:val="both"/>
        <w:rPr>
          <w:rFonts w:ascii="Times New Roman" w:eastAsia="Times New Roman" w:hAnsi="Times New Roman"/>
          <w:sz w:val="28"/>
          <w:szCs w:val="28"/>
          <w:lang w:eastAsia="ru-RU"/>
        </w:rPr>
      </w:pP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lastRenderedPageBreak/>
        <w:t>Лыжные гонки,- единственный, норматив ГТО, который можно сдавать только зимой.</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Готовясь к сдаче норм комплекса ГТО можно значительно улучшить навыки скоростного передвижения на лыжах и сформировать привычку активного отдыха на лыжне. Прогулки на лыжах традиционно считаются одним из самых эффективных методов укрепления физического здоровья.</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Готовясь к сдаче норм комплекса ГТО или к обычной прогулке на лыжах, следует помнить о лёгкой и тёплой одежде и удобных лыжных ботинках, одеваемых на шерстяной носок. Лыжнику также нужна спортивная шапочка, чтобы вспотевшая во время быстрого катания голова не переохлаждалась.</w:t>
      </w:r>
    </w:p>
    <w:p w:rsidR="00562F61" w:rsidRPr="00562F61" w:rsidRDefault="00562F61" w:rsidP="00562F61">
      <w:pPr>
        <w:spacing w:after="0"/>
        <w:jc w:val="center"/>
        <w:rPr>
          <w:rFonts w:ascii="Times New Roman" w:eastAsia="Times New Roman" w:hAnsi="Times New Roman"/>
          <w:sz w:val="28"/>
          <w:szCs w:val="28"/>
          <w:lang w:eastAsia="ru-RU"/>
        </w:rPr>
      </w:pPr>
      <w:r w:rsidRPr="00562F61">
        <w:rPr>
          <w:rFonts w:ascii="Times New Roman" w:eastAsia="Times New Roman" w:hAnsi="Times New Roman"/>
          <w:b/>
          <w:bCs/>
          <w:sz w:val="28"/>
          <w:szCs w:val="28"/>
          <w:lang w:eastAsia="ru-RU"/>
        </w:rPr>
        <w:t>Попеременный двухшажный ход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в том числе на пологих подъемах при любом скольжении, а также на подъемах большой крутизны, при хороших и отличных условиях скольжения и сцепления лыж со снегом.</w:t>
      </w:r>
    </w:p>
    <w:p w:rsidR="00562F61" w:rsidRPr="00562F61" w:rsidRDefault="00254B49" w:rsidP="00562F61">
      <w:pPr>
        <w:spacing w:after="0"/>
        <w:ind w:firstLine="708"/>
        <w:jc w:val="both"/>
        <w:rPr>
          <w:rFonts w:ascii="Times New Roman" w:eastAsia="Times New Roman" w:hAnsi="Times New Roman"/>
          <w:sz w:val="28"/>
          <w:szCs w:val="28"/>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3460115</wp:posOffset>
                </wp:positionH>
                <wp:positionV relativeFrom="paragraph">
                  <wp:posOffset>3070225</wp:posOffset>
                </wp:positionV>
                <wp:extent cx="2495550" cy="273050"/>
                <wp:effectExtent l="0" t="0" r="0" b="0"/>
                <wp:wrapThrough wrapText="bothSides">
                  <wp:wrapPolygon edited="0">
                    <wp:start x="0" y="0"/>
                    <wp:lineTo x="0" y="19591"/>
                    <wp:lineTo x="21435" y="19591"/>
                    <wp:lineTo x="21435" y="0"/>
                    <wp:lineTo x="0" y="0"/>
                  </wp:wrapPolygon>
                </wp:wrapThrough>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3F7" w:rsidRPr="004B3892" w:rsidRDefault="001B33F7" w:rsidP="00562F61">
                            <w:pPr>
                              <w:pStyle w:val="af"/>
                              <w:rPr>
                                <w:rFonts w:ascii="Times New Roman" w:eastAsia="Times New Roman" w:hAnsi="Times New Roman"/>
                                <w:b/>
                                <w:noProof/>
                                <w:sz w:val="20"/>
                                <w:szCs w:val="20"/>
                              </w:rPr>
                            </w:pPr>
                            <w:r w:rsidRPr="004B3892">
                              <w:rPr>
                                <w:rFonts w:ascii="Times New Roman" w:hAnsi="Times New Roman"/>
                                <w:sz w:val="20"/>
                                <w:szCs w:val="20"/>
                              </w:rPr>
                              <w:t xml:space="preserve">Рис. </w:t>
                            </w:r>
                            <w:r w:rsidR="004728D8" w:rsidRPr="004B3892">
                              <w:rPr>
                                <w:rFonts w:ascii="Times New Roman" w:hAnsi="Times New Roman"/>
                                <w:b/>
                                <w:sz w:val="20"/>
                                <w:szCs w:val="20"/>
                              </w:rPr>
                              <w:fldChar w:fldCharType="begin"/>
                            </w:r>
                            <w:r w:rsidRPr="004B3892">
                              <w:rPr>
                                <w:rFonts w:ascii="Times New Roman" w:hAnsi="Times New Roman"/>
                                <w:sz w:val="20"/>
                                <w:szCs w:val="20"/>
                              </w:rPr>
                              <w:instrText xml:space="preserve"> SEQ Рисунок \* ARABIC </w:instrText>
                            </w:r>
                            <w:r w:rsidR="004728D8" w:rsidRPr="004B3892">
                              <w:rPr>
                                <w:rFonts w:ascii="Times New Roman" w:hAnsi="Times New Roman"/>
                                <w:b/>
                                <w:sz w:val="20"/>
                                <w:szCs w:val="20"/>
                              </w:rPr>
                              <w:fldChar w:fldCharType="separate"/>
                            </w:r>
                            <w:r>
                              <w:rPr>
                                <w:rFonts w:ascii="Times New Roman" w:hAnsi="Times New Roman"/>
                                <w:noProof/>
                                <w:sz w:val="20"/>
                                <w:szCs w:val="20"/>
                              </w:rPr>
                              <w:t>1</w:t>
                            </w:r>
                            <w:r w:rsidR="004728D8" w:rsidRPr="004B3892">
                              <w:rPr>
                                <w:rFonts w:ascii="Times New Roman" w:hAnsi="Times New Roman"/>
                                <w:b/>
                                <w:sz w:val="20"/>
                                <w:szCs w:val="20"/>
                              </w:rPr>
                              <w:fldChar w:fldCharType="end"/>
                            </w:r>
                            <w:r w:rsidRPr="004B3892">
                              <w:rPr>
                                <w:rFonts w:ascii="Times New Roman" w:hAnsi="Times New Roman"/>
                                <w:sz w:val="20"/>
                                <w:szCs w:val="20"/>
                              </w:rPr>
                              <w:t xml:space="preserve"> Попеременный двухшажный шаг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26" type="#_x0000_t202" style="position:absolute;left:0;text-align:left;margin-left:272.45pt;margin-top:241.75pt;width:196.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" stroked="f">
                <v:textbox style="mso-fit-shape-to-text:t" inset="0,0,0,0">
                  <w:txbxContent>
                    <w:p w:rsidR="001B33F7" w:rsidRPr="004B3892" w:rsidRDefault="001B33F7" w:rsidP="00562F61">
                      <w:pPr>
                        <w:pStyle w:val="af"/>
                        <w:rPr>
                          <w:rFonts w:ascii="Times New Roman" w:eastAsia="Times New Roman" w:hAnsi="Times New Roman"/>
                          <w:b/>
                          <w:noProof/>
                          <w:sz w:val="20"/>
                          <w:szCs w:val="20"/>
                        </w:rPr>
                      </w:pPr>
                      <w:r w:rsidRPr="004B3892">
                        <w:rPr>
                          <w:rFonts w:ascii="Times New Roman" w:hAnsi="Times New Roman"/>
                          <w:sz w:val="20"/>
                          <w:szCs w:val="20"/>
                        </w:rPr>
                        <w:t xml:space="preserve">Рис. </w:t>
                      </w:r>
                      <w:r w:rsidR="004728D8" w:rsidRPr="004B3892">
                        <w:rPr>
                          <w:rFonts w:ascii="Times New Roman" w:hAnsi="Times New Roman"/>
                          <w:b/>
                          <w:sz w:val="20"/>
                          <w:szCs w:val="20"/>
                        </w:rPr>
                        <w:fldChar w:fldCharType="begin"/>
                      </w:r>
                      <w:r w:rsidRPr="004B3892">
                        <w:rPr>
                          <w:rFonts w:ascii="Times New Roman" w:hAnsi="Times New Roman"/>
                          <w:sz w:val="20"/>
                          <w:szCs w:val="20"/>
                        </w:rPr>
                        <w:instrText xml:space="preserve"> SEQ Рисунок \* ARABIC </w:instrText>
                      </w:r>
                      <w:r w:rsidR="004728D8" w:rsidRPr="004B3892">
                        <w:rPr>
                          <w:rFonts w:ascii="Times New Roman" w:hAnsi="Times New Roman"/>
                          <w:b/>
                          <w:sz w:val="20"/>
                          <w:szCs w:val="20"/>
                        </w:rPr>
                        <w:fldChar w:fldCharType="separate"/>
                      </w:r>
                      <w:r>
                        <w:rPr>
                          <w:rFonts w:ascii="Times New Roman" w:hAnsi="Times New Roman"/>
                          <w:noProof/>
                          <w:sz w:val="20"/>
                          <w:szCs w:val="20"/>
                        </w:rPr>
                        <w:t>1</w:t>
                      </w:r>
                      <w:r w:rsidR="004728D8" w:rsidRPr="004B3892">
                        <w:rPr>
                          <w:rFonts w:ascii="Times New Roman" w:hAnsi="Times New Roman"/>
                          <w:b/>
                          <w:sz w:val="20"/>
                          <w:szCs w:val="20"/>
                        </w:rPr>
                        <w:fldChar w:fldCharType="end"/>
                      </w:r>
                      <w:r w:rsidRPr="004B3892">
                        <w:rPr>
                          <w:rFonts w:ascii="Times New Roman" w:hAnsi="Times New Roman"/>
                          <w:sz w:val="20"/>
                          <w:szCs w:val="20"/>
                        </w:rPr>
                        <w:t xml:space="preserve"> Попеременный двухшажный шаг</w:t>
                      </w:r>
                    </w:p>
                  </w:txbxContent>
                </v:textbox>
                <w10:wrap type="through"/>
              </v:shape>
            </w:pict>
          </mc:Fallback>
        </mc:AlternateContent>
      </w:r>
      <w:r w:rsidR="00562F61" w:rsidRPr="00562F61">
        <w:rPr>
          <w:rFonts w:ascii="Times New Roman" w:eastAsia="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3460115</wp:posOffset>
            </wp:positionH>
            <wp:positionV relativeFrom="paragraph">
              <wp:posOffset>650875</wp:posOffset>
            </wp:positionV>
            <wp:extent cx="2495550" cy="2362200"/>
            <wp:effectExtent l="19050" t="0" r="0" b="0"/>
            <wp:wrapThrough wrapText="bothSides">
              <wp:wrapPolygon edited="0">
                <wp:start x="-165" y="0"/>
                <wp:lineTo x="-165" y="21426"/>
                <wp:lineTo x="21600" y="21426"/>
                <wp:lineTo x="21600" y="0"/>
                <wp:lineTo x="-165" y="0"/>
              </wp:wrapPolygon>
            </wp:wrapThrough>
            <wp:docPr id="17" name="Рисунок 0" descr="cross-country-skiing-1_w571_h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country-skiing-1_w571_h541.gif"/>
                    <pic:cNvPicPr/>
                  </pic:nvPicPr>
                  <pic:blipFill>
                    <a:blip r:embed="rId8" cstate="print"/>
                    <a:stretch>
                      <a:fillRect/>
                    </a:stretch>
                  </pic:blipFill>
                  <pic:spPr>
                    <a:xfrm>
                      <a:off x="0" y="0"/>
                      <a:ext cx="2495550" cy="2362200"/>
                    </a:xfrm>
                    <a:prstGeom prst="rect">
                      <a:avLst/>
                    </a:prstGeom>
                  </pic:spPr>
                </pic:pic>
              </a:graphicData>
            </a:graphic>
          </wp:anchor>
        </w:drawing>
      </w:r>
      <w:r w:rsidR="00562F61" w:rsidRPr="00562F61">
        <w:rPr>
          <w:rFonts w:ascii="Times New Roman" w:eastAsia="Times New Roman" w:hAnsi="Times New Roman"/>
          <w:sz w:val="28"/>
          <w:szCs w:val="28"/>
          <w:lang w:eastAsia="ru-RU"/>
        </w:rP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 (рис. 1)</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1-2.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-туловище и правая нога. Правая рука выносит палку вперед.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xml:space="preserve">4-6. Продолжается одноопорное скольжение на левой. После отталкивания правой ногой опорная левая слегка выпрямляется, начинается движение </w:t>
      </w:r>
      <w:r w:rsidRPr="00562F61">
        <w:rPr>
          <w:rFonts w:ascii="Times New Roman" w:eastAsia="Times New Roman" w:hAnsi="Times New Roman"/>
          <w:sz w:val="28"/>
          <w:szCs w:val="28"/>
          <w:lang w:eastAsia="ru-RU"/>
        </w:rPr>
        <w:lastRenderedPageBreak/>
        <w:t>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7. Свободное скольжение закончено, начало махового выноса правой ноги вперед. Правая палка ставится на снег, а левая начинает выноситься вперед.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8.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19. Продолжается толчок левой ногой. Правая рука после окончания толчка, расслабленная по инерции, отбрасывается назад.</w:t>
      </w:r>
      <w:r w:rsidRPr="00562F61">
        <w:rPr>
          <w:rFonts w:ascii="Times New Roman" w:eastAsia="Times New Roman" w:hAnsi="Times New Roman"/>
          <w:sz w:val="28"/>
          <w:szCs w:val="28"/>
          <w:lang w:eastAsia="ru-RU"/>
        </w:rPr>
        <w:br/>
        <w:t xml:space="preserve">20. Закончен толчок ногой, его направление по линии голень-бедро-туловище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w:t>
      </w:r>
      <w:r w:rsidRPr="00562F61">
        <w:rPr>
          <w:rFonts w:ascii="Times New Roman" w:eastAsia="Times New Roman" w:hAnsi="Times New Roman"/>
          <w:sz w:val="28"/>
          <w:szCs w:val="28"/>
          <w:lang w:eastAsia="ru-RU"/>
        </w:rPr>
        <w:lastRenderedPageBreak/>
        <w:t>движения рук и ног повторяются в такой же последовательности, и заканчивается весь цикл хода.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Попеременный двухшажный ход, несмотря на привычную (как при ходьбе без лыж) перекрестную координацию, требует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являются основными моментами в овладении этим ходом. Поэтому изучение попеременного двухшажного хода начинается с восстановления навыков в передвижении скользящим шагом.</w:t>
      </w:r>
    </w:p>
    <w:p w:rsidR="00562F61" w:rsidRPr="00562F61" w:rsidRDefault="00562F61" w:rsidP="00562F61">
      <w:pPr>
        <w:ind w:firstLine="709"/>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Скользящий шаг повторяется во всех его вариантах (без палок, с палками, держа их за середину, заложив руки за спину) на равнине и под уклон. При этом важно обращать внимание на восстановление и дальнейшее развитие равновесия.</w:t>
      </w:r>
    </w:p>
    <w:p w:rsidR="00562F61" w:rsidRPr="00562F61" w:rsidRDefault="00562F61" w:rsidP="00562F61">
      <w:pPr>
        <w:spacing w:before="100" w:beforeAutospacing="1" w:after="100" w:afterAutospacing="1"/>
        <w:jc w:val="center"/>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Метание снаряда</w:t>
      </w:r>
    </w:p>
    <w:tbl>
      <w:tblPr>
        <w:tblStyle w:val="1"/>
        <w:tblW w:w="9435" w:type="dxa"/>
        <w:tblLook w:val="04A0" w:firstRow="1" w:lastRow="0" w:firstColumn="1" w:lastColumn="0" w:noHBand="0" w:noVBand="1"/>
      </w:tblPr>
      <w:tblGrid>
        <w:gridCol w:w="1288"/>
        <w:gridCol w:w="2841"/>
        <w:gridCol w:w="1480"/>
        <w:gridCol w:w="1260"/>
        <w:gridCol w:w="1480"/>
        <w:gridCol w:w="1086"/>
      </w:tblGrid>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Ступень ГТО</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Норматив</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Серебряный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Золотой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Серебряный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Золотой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мяча в цель с 6м (кол-во попаданий)</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мяча 150г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24</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мяча 150г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31</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25</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IV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мяча 150г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26</w:t>
            </w:r>
          </w:p>
        </w:tc>
      </w:tr>
      <w:tr w:rsidR="00562F61" w:rsidRPr="00562F61" w:rsidTr="001B33F7">
        <w:tc>
          <w:tcPr>
            <w:tcW w:w="0" w:type="auto"/>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гранаты:</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700 гр.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32,5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1B33F7">
        <w:tc>
          <w:tcPr>
            <w:tcW w:w="0" w:type="auto"/>
            <w:vMerge/>
            <w:hideMark/>
          </w:tcPr>
          <w:p w:rsidR="00562F61" w:rsidRPr="00562F61" w:rsidRDefault="00562F61" w:rsidP="00562F61">
            <w:pPr>
              <w:rPr>
                <w:rFonts w:ascii="Times New Roman" w:eastAsia="Times New Roman" w:hAnsi="Times New Roman"/>
                <w:sz w:val="24"/>
                <w:szCs w:val="24"/>
                <w:lang w:eastAsia="ru-RU"/>
              </w:rPr>
            </w:pP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500 гр.(м)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18</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20</w:t>
            </w:r>
          </w:p>
        </w:tc>
      </w:tr>
      <w:tr w:rsidR="00562F61" w:rsidRPr="00562F61" w:rsidTr="001B33F7">
        <w:tc>
          <w:tcPr>
            <w:tcW w:w="0" w:type="auto"/>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гранаты:</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700 гр.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38</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42,5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1B33F7">
        <w:tc>
          <w:tcPr>
            <w:tcW w:w="0" w:type="auto"/>
            <w:vMerge/>
            <w:hideMark/>
          </w:tcPr>
          <w:p w:rsidR="00562F61" w:rsidRPr="00562F61" w:rsidRDefault="00562F61" w:rsidP="00562F61">
            <w:pPr>
              <w:rPr>
                <w:rFonts w:ascii="Times New Roman" w:eastAsia="Times New Roman" w:hAnsi="Times New Roman"/>
                <w:sz w:val="24"/>
                <w:szCs w:val="24"/>
                <w:lang w:eastAsia="ru-RU"/>
              </w:rPr>
            </w:pP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500 гр.(м)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27</w:t>
            </w:r>
          </w:p>
        </w:tc>
      </w:tr>
      <w:tr w:rsidR="00562F61" w:rsidRPr="00562F61" w:rsidTr="001B33F7">
        <w:tc>
          <w:tcPr>
            <w:tcW w:w="0" w:type="auto"/>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Метание гранаты:</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700 гр.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36</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1B33F7">
        <w:tc>
          <w:tcPr>
            <w:tcW w:w="0" w:type="auto"/>
            <w:vMerge/>
            <w:hideMark/>
          </w:tcPr>
          <w:p w:rsidR="00562F61" w:rsidRPr="00562F61" w:rsidRDefault="00562F61" w:rsidP="00562F61">
            <w:pPr>
              <w:rPr>
                <w:rFonts w:ascii="Times New Roman" w:eastAsia="Times New Roman" w:hAnsi="Times New Roman"/>
                <w:sz w:val="24"/>
                <w:szCs w:val="24"/>
                <w:lang w:eastAsia="ru-RU"/>
              </w:rPr>
            </w:pP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500 гр.(м)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w:t>
            </w:r>
          </w:p>
        </w:tc>
      </w:tr>
    </w:tbl>
    <w:p w:rsidR="00562F61" w:rsidRPr="00562F61" w:rsidRDefault="00562F61" w:rsidP="001B33F7">
      <w:pPr>
        <w:spacing w:before="100" w:beforeAutospacing="1" w:after="100" w:afterAutospacing="1"/>
        <w:rPr>
          <w:rFonts w:ascii="Times New Roman" w:eastAsia="Times New Roman" w:hAnsi="Times New Roman"/>
          <w:sz w:val="28"/>
          <w:szCs w:val="28"/>
          <w:lang w:eastAsia="ru-RU"/>
        </w:rPr>
      </w:pPr>
      <w:r w:rsidRPr="00562F61">
        <w:rPr>
          <w:rFonts w:ascii="Times New Roman" w:eastAsia="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4204970</wp:posOffset>
            </wp:positionH>
            <wp:positionV relativeFrom="paragraph">
              <wp:posOffset>342265</wp:posOffset>
            </wp:positionV>
            <wp:extent cx="1623060" cy="854710"/>
            <wp:effectExtent l="19050" t="0" r="0" b="0"/>
            <wp:wrapThrough wrapText="bothSides">
              <wp:wrapPolygon edited="0">
                <wp:start x="-254" y="0"/>
                <wp:lineTo x="-254" y="21183"/>
                <wp:lineTo x="21549" y="21183"/>
                <wp:lineTo x="21549" y="0"/>
                <wp:lineTo x="-254" y="0"/>
              </wp:wrapPolygon>
            </wp:wrapThrough>
            <wp:docPr id="18" name="Рисунок 1" descr="throwing-1_w303_h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owing-1_w303_h157.gif"/>
                    <pic:cNvPicPr/>
                  </pic:nvPicPr>
                  <pic:blipFill>
                    <a:blip r:embed="rId9" cstate="print"/>
                    <a:stretch>
                      <a:fillRect/>
                    </a:stretch>
                  </pic:blipFill>
                  <pic:spPr>
                    <a:xfrm>
                      <a:off x="0" y="0"/>
                      <a:ext cx="1623060" cy="854710"/>
                    </a:xfrm>
                    <a:prstGeom prst="rect">
                      <a:avLst/>
                    </a:prstGeom>
                  </pic:spPr>
                </pic:pic>
              </a:graphicData>
            </a:graphic>
          </wp:anchor>
        </w:drawing>
      </w:r>
      <w:r w:rsidRPr="00562F61">
        <w:rPr>
          <w:rFonts w:ascii="Times New Roman" w:eastAsia="Times New Roman" w:hAnsi="Times New Roman"/>
          <w:sz w:val="28"/>
          <w:szCs w:val="28"/>
          <w:lang w:eastAsia="ru-RU"/>
        </w:rPr>
        <w:t>И.п. держание снаряда.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Разбег</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Подготовка к финальному усилию (отведение снаряда и обгон снаряда) 2 способа отведения: прямо назад и дугой вперед вниз назад.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Финальное усилие</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column">
              <wp:posOffset>2638425</wp:posOffset>
            </wp:positionH>
            <wp:positionV relativeFrom="paragraph">
              <wp:posOffset>1493520</wp:posOffset>
            </wp:positionV>
            <wp:extent cx="3257550" cy="1159510"/>
            <wp:effectExtent l="19050" t="0" r="0" b="0"/>
            <wp:wrapThrough wrapText="bothSides">
              <wp:wrapPolygon edited="0">
                <wp:start x="-126" y="0"/>
                <wp:lineTo x="-126" y="21292"/>
                <wp:lineTo x="21600" y="21292"/>
                <wp:lineTo x="21600" y="0"/>
                <wp:lineTo x="-126" y="0"/>
              </wp:wrapPolygon>
            </wp:wrapThrough>
            <wp:docPr id="19" name="Рисунок 3" descr="throwing-3_w506_h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owing-3_w506_h174.gif"/>
                    <pic:cNvPicPr/>
                  </pic:nvPicPr>
                  <pic:blipFill>
                    <a:blip r:embed="rId10" cstate="print"/>
                    <a:stretch>
                      <a:fillRect/>
                    </a:stretch>
                  </pic:blipFill>
                  <pic:spPr>
                    <a:xfrm>
                      <a:off x="0" y="0"/>
                      <a:ext cx="3257550" cy="1159510"/>
                    </a:xfrm>
                    <a:prstGeom prst="rect">
                      <a:avLst/>
                    </a:prstGeom>
                  </pic:spPr>
                </pic:pic>
              </a:graphicData>
            </a:graphic>
          </wp:anchor>
        </w:drawing>
      </w:r>
      <w:r w:rsidRPr="00562F61">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2384425</wp:posOffset>
            </wp:positionH>
            <wp:positionV relativeFrom="paragraph">
              <wp:posOffset>300355</wp:posOffset>
            </wp:positionV>
            <wp:extent cx="3832860" cy="1024255"/>
            <wp:effectExtent l="19050" t="0" r="0" b="0"/>
            <wp:wrapThrough wrapText="bothSides">
              <wp:wrapPolygon edited="0">
                <wp:start x="-107" y="0"/>
                <wp:lineTo x="-107" y="21292"/>
                <wp:lineTo x="21579" y="21292"/>
                <wp:lineTo x="21579" y="0"/>
                <wp:lineTo x="-107" y="0"/>
              </wp:wrapPolygon>
            </wp:wrapThrough>
            <wp:docPr id="20" name="Рисунок 2" descr="throwing-2_w535_h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owing-2_w535_h134.gif"/>
                    <pic:cNvPicPr/>
                  </pic:nvPicPr>
                  <pic:blipFill>
                    <a:blip r:embed="rId11" cstate="print"/>
                    <a:stretch>
                      <a:fillRect/>
                    </a:stretch>
                  </pic:blipFill>
                  <pic:spPr>
                    <a:xfrm>
                      <a:off x="0" y="0"/>
                      <a:ext cx="3832860" cy="1024255"/>
                    </a:xfrm>
                    <a:prstGeom prst="rect">
                      <a:avLst/>
                    </a:prstGeom>
                  </pic:spPr>
                </pic:pic>
              </a:graphicData>
            </a:graphic>
          </wp:anchor>
        </w:drawing>
      </w:r>
      <w:r w:rsidR="00254B49">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2687320</wp:posOffset>
                </wp:positionH>
                <wp:positionV relativeFrom="paragraph">
                  <wp:posOffset>2769235</wp:posOffset>
                </wp:positionV>
                <wp:extent cx="3259455" cy="273050"/>
                <wp:effectExtent l="0" t="0" r="0" b="0"/>
                <wp:wrapThrough wrapText="bothSides">
                  <wp:wrapPolygon edited="0">
                    <wp:start x="0" y="0"/>
                    <wp:lineTo x="0" y="19591"/>
                    <wp:lineTo x="21461" y="19591"/>
                    <wp:lineTo x="21461" y="0"/>
                    <wp:lineTo x="0" y="0"/>
                  </wp:wrapPolygon>
                </wp:wrapThrough>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3F7" w:rsidRPr="004B3892" w:rsidRDefault="001B33F7" w:rsidP="00562F61">
                            <w:pPr>
                              <w:pStyle w:val="af"/>
                              <w:jc w:val="center"/>
                              <w:rPr>
                                <w:rFonts w:ascii="Times New Roman" w:hAnsi="Times New Roman"/>
                                <w:b/>
                                <w:noProof/>
                                <w:sz w:val="20"/>
                                <w:szCs w:val="20"/>
                              </w:rPr>
                            </w:pPr>
                            <w:r w:rsidRPr="004B3892">
                              <w:rPr>
                                <w:rFonts w:ascii="Times New Roman" w:hAnsi="Times New Roman"/>
                                <w:sz w:val="20"/>
                                <w:szCs w:val="20"/>
                              </w:rPr>
                              <w:t>Рис. 3 Метание гранаты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9" o:spid="_x0000_s1027" type="#_x0000_t202" style="position:absolute;left:0;text-align:left;margin-left:211.6pt;margin-top:218.05pt;width:256.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" stroked="f">
                <v:textbox style="mso-fit-shape-to-text:t" inset="0,0,0,0">
                  <w:txbxContent>
                    <w:p w:rsidR="001B33F7" w:rsidRPr="004B3892" w:rsidRDefault="001B33F7" w:rsidP="00562F61">
                      <w:pPr>
                        <w:pStyle w:val="af"/>
                        <w:jc w:val="center"/>
                        <w:rPr>
                          <w:rFonts w:ascii="Times New Roman" w:hAnsi="Times New Roman"/>
                          <w:b/>
                          <w:noProof/>
                          <w:sz w:val="20"/>
                          <w:szCs w:val="20"/>
                        </w:rPr>
                      </w:pPr>
                      <w:r w:rsidRPr="004B3892">
                        <w:rPr>
                          <w:rFonts w:ascii="Times New Roman" w:hAnsi="Times New Roman"/>
                          <w:sz w:val="20"/>
                          <w:szCs w:val="20"/>
                        </w:rPr>
                        <w:t>Рис. 3 Метание гранаты</w:t>
                      </w:r>
                    </w:p>
                  </w:txbxContent>
                </v:textbox>
                <w10:wrap type="through"/>
              </v:shape>
            </w:pict>
          </mc:Fallback>
        </mc:AlternateContent>
      </w:r>
      <w:r w:rsidR="00254B49">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2274570</wp:posOffset>
                </wp:positionH>
                <wp:positionV relativeFrom="paragraph">
                  <wp:posOffset>1384300</wp:posOffset>
                </wp:positionV>
                <wp:extent cx="3832860" cy="194310"/>
                <wp:effectExtent l="0" t="0" r="0" b="0"/>
                <wp:wrapThrough wrapText="bothSides">
                  <wp:wrapPolygon edited="0">
                    <wp:start x="0" y="0"/>
                    <wp:lineTo x="0" y="19059"/>
                    <wp:lineTo x="21471" y="19059"/>
                    <wp:lineTo x="21471" y="0"/>
                    <wp:lineTo x="0" y="0"/>
                  </wp:wrapPolygon>
                </wp:wrapThrough>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3F7" w:rsidRPr="004B3892" w:rsidRDefault="001B33F7" w:rsidP="00562F61">
                            <w:pPr>
                              <w:pStyle w:val="af"/>
                              <w:jc w:val="center"/>
                              <w:rPr>
                                <w:rFonts w:ascii="Times New Roman" w:hAnsi="Times New Roman"/>
                                <w:b/>
                                <w:sz w:val="20"/>
                                <w:szCs w:val="20"/>
                              </w:rPr>
                            </w:pPr>
                            <w:r>
                              <w:rPr>
                                <w:rFonts w:ascii="Times New Roman" w:hAnsi="Times New Roman"/>
                                <w:sz w:val="20"/>
                                <w:szCs w:val="20"/>
                              </w:rPr>
                              <w:t>Рис. 2</w:t>
                            </w:r>
                            <w:r w:rsidRPr="004B3892">
                              <w:rPr>
                                <w:rFonts w:ascii="Times New Roman" w:hAnsi="Times New Roman"/>
                                <w:sz w:val="20"/>
                                <w:szCs w:val="20"/>
                              </w:rPr>
                              <w:t xml:space="preserve"> Метание мяча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8" type="#_x0000_t202" style="position:absolute;left:0;text-align:left;margin-left:179.1pt;margin-top:109pt;width:301.8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" stroked="f">
                <v:textbox inset="0,0,0,0">
                  <w:txbxContent>
                    <w:p w:rsidR="001B33F7" w:rsidRPr="004B3892" w:rsidRDefault="001B33F7" w:rsidP="00562F61">
                      <w:pPr>
                        <w:pStyle w:val="af"/>
                        <w:jc w:val="center"/>
                        <w:rPr>
                          <w:rFonts w:ascii="Times New Roman" w:hAnsi="Times New Roman"/>
                          <w:b/>
                          <w:sz w:val="20"/>
                          <w:szCs w:val="20"/>
                        </w:rPr>
                      </w:pPr>
                      <w:r>
                        <w:rPr>
                          <w:rFonts w:ascii="Times New Roman" w:hAnsi="Times New Roman"/>
                          <w:sz w:val="20"/>
                          <w:szCs w:val="20"/>
                        </w:rPr>
                        <w:t>Рис. 2</w:t>
                      </w:r>
                      <w:r w:rsidRPr="004B3892">
                        <w:rPr>
                          <w:rFonts w:ascii="Times New Roman" w:hAnsi="Times New Roman"/>
                          <w:sz w:val="20"/>
                          <w:szCs w:val="20"/>
                        </w:rPr>
                        <w:t xml:space="preserve"> Метание мяча</w:t>
                      </w:r>
                    </w:p>
                  </w:txbxContent>
                </v:textbox>
                <w10:wrap type="through"/>
              </v:shape>
            </w:pict>
          </mc:Fallback>
        </mc:AlternateContent>
      </w:r>
      <w:r w:rsidRPr="00562F61">
        <w:rPr>
          <w:rFonts w:ascii="Times New Roman" w:eastAsia="Times New Roman" w:hAnsi="Times New Roman"/>
          <w:sz w:val="28"/>
          <w:szCs w:val="28"/>
          <w:lang w:eastAsia="ru-RU"/>
        </w:rPr>
        <w:t>Держание гранаты. Граната держится за ручку, захватывая ее четырьмя пальцами. Мизинец сгибается и упирается в основание ручки, большой палец придерживает гранату не по кольцу, а вдоль ее оси. Держится граната за дальний конец ручки, что позволяет увеличить длину рычага.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Предварительный разбег начинается от старта до контрольной отметки, приобретая оптимальную скорость разбега, и составляет 10 – 14 беговых шагов. Отведение гранаты начинается с момента постановки левой ноги на контрольную отметку.</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Заключительная часть разбега состоит из двух последних шагов перед финальным усилием: 1) «скрестный» шаг и 2) постановка ноги в упор. Техника «скрестного» шага – это вынужденная техника после отведения гранаты. Метатель находится боком к направлению метания и вынужден делать мощный и быстрый «скрестный» шаг с целью обогнать ногами таз и плечи.</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Финальное усилие. После постановки левой ноги в упор, когда началось торможение нижних звеньев (стопа, голень), таз продолжает движение вперед-вверх через прямую левую ногу. Правая нога, распрямляясь в коленном суставе, толкает тазобедренный сустав вперед-вверх. Плечи и правая рука отстают и находятся за проекцией ОЦМ. Затем метатель резко отводит левую руку назад через сторону, растягивая мышцы груди, левое плечо уходит назад. плечи активно двигаются вперед, правая рука, еще выпрямленная в локтевом суставе, находится сзади. локоть движется впер</w:t>
      </w:r>
      <w:r>
        <w:rPr>
          <w:rFonts w:ascii="Times New Roman" w:eastAsia="Times New Roman" w:hAnsi="Times New Roman"/>
          <w:sz w:val="28"/>
          <w:szCs w:val="28"/>
          <w:lang w:eastAsia="ru-RU"/>
        </w:rPr>
        <w:t>ед-вверх. После прохождения кис</w:t>
      </w:r>
      <w:r w:rsidRPr="00562F61">
        <w:rPr>
          <w:rFonts w:ascii="Times New Roman" w:eastAsia="Times New Roman" w:hAnsi="Times New Roman"/>
          <w:sz w:val="28"/>
          <w:szCs w:val="28"/>
          <w:lang w:eastAsia="ru-RU"/>
        </w:rPr>
        <w:t xml:space="preserve">ти правой руки мимо головы она выпрямляется в локтевом суставе, направляя </w:t>
      </w:r>
      <w:r w:rsidRPr="00562F61">
        <w:rPr>
          <w:rFonts w:ascii="Times New Roman" w:eastAsia="Times New Roman" w:hAnsi="Times New Roman"/>
          <w:sz w:val="28"/>
          <w:szCs w:val="28"/>
          <w:lang w:eastAsia="ru-RU"/>
        </w:rPr>
        <w:lastRenderedPageBreak/>
        <w:t>гранату под определенным углом. Затем выполняется хлестообразное движение кистью, происходит отрыв гранаты от руки.</w:t>
      </w:r>
    </w:p>
    <w:p w:rsidR="00562F61" w:rsidRPr="00562F61" w:rsidRDefault="00562F61" w:rsidP="00562F61">
      <w:pPr>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Торможение. После выпуска снаряда спортсмен продолжает движениевперед, и ему необходимо остановиться для того, чтобы не заступить за линию броска. При этом метатель выполняет перескок с левой на правую ногу, отводя левую ногу назад чуть вверх и слегка наклоняясь вперед, но затем выпрямляется, отводит плечи назад, помогая себе руками. Чтобы выполнить торможение, необходимо левую ногу в финальном усилии ставить за 1,5 – 2 м от линии броска (в зависимости от скорости разбега и квалификации спортсмена).</w:t>
      </w:r>
    </w:p>
    <w:p w:rsidR="00562F61" w:rsidRPr="00562F61" w:rsidRDefault="00562F61" w:rsidP="00562F61">
      <w:pPr>
        <w:spacing w:before="100" w:beforeAutospacing="1" w:after="100" w:afterAutospacing="1"/>
        <w:jc w:val="center"/>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Норматив ГТО «Подтягивание»</w:t>
      </w:r>
    </w:p>
    <w:tbl>
      <w:tblPr>
        <w:tblStyle w:val="1"/>
        <w:tblW w:w="5685" w:type="pct"/>
        <w:tblInd w:w="-1139" w:type="dxa"/>
        <w:tblLayout w:type="fixed"/>
        <w:tblLook w:val="04A0" w:firstRow="1" w:lastRow="0" w:firstColumn="1" w:lastColumn="0" w:noHBand="0" w:noVBand="1"/>
      </w:tblPr>
      <w:tblGrid>
        <w:gridCol w:w="1517"/>
        <w:gridCol w:w="3485"/>
        <w:gridCol w:w="1871"/>
        <w:gridCol w:w="1521"/>
        <w:gridCol w:w="1809"/>
        <w:gridCol w:w="1162"/>
      </w:tblGrid>
      <w:tr w:rsidR="00562F61" w:rsidRPr="00562F61" w:rsidTr="00562F61">
        <w:trPr>
          <w:trHeight w:val="1005"/>
        </w:trPr>
        <w:tc>
          <w:tcPr>
            <w:tcW w:w="667"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Ступень ГТО</w:t>
            </w:r>
          </w:p>
        </w:tc>
        <w:tc>
          <w:tcPr>
            <w:tcW w:w="153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Норматив</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r w:rsidRPr="00562F61">
              <w:rPr>
                <w:rFonts w:ascii="Times New Roman" w:eastAsia="Times New Roman" w:hAnsi="Times New Roman"/>
                <w:sz w:val="24"/>
                <w:szCs w:val="24"/>
                <w:lang w:eastAsia="ru-RU"/>
              </w:rPr>
              <w:br/>
              <w:t>Серебряный</w:t>
            </w:r>
            <w:r w:rsidRPr="00562F61">
              <w:rPr>
                <w:rFonts w:ascii="Times New Roman" w:eastAsia="Times New Roman" w:hAnsi="Times New Roman"/>
                <w:sz w:val="24"/>
                <w:szCs w:val="24"/>
                <w:lang w:eastAsia="ru-RU"/>
              </w:rPr>
              <w:br/>
              <w:t>значок</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r w:rsidRPr="00562F61">
              <w:rPr>
                <w:rFonts w:ascii="Times New Roman" w:eastAsia="Times New Roman" w:hAnsi="Times New Roman"/>
                <w:sz w:val="24"/>
                <w:szCs w:val="24"/>
                <w:lang w:eastAsia="ru-RU"/>
              </w:rPr>
              <w:br/>
              <w:t>Золотой</w:t>
            </w:r>
            <w:r w:rsidRPr="00562F61">
              <w:rPr>
                <w:rFonts w:ascii="Times New Roman" w:eastAsia="Times New Roman" w:hAnsi="Times New Roman"/>
                <w:sz w:val="24"/>
                <w:szCs w:val="24"/>
                <w:lang w:eastAsia="ru-RU"/>
              </w:rPr>
              <w:br/>
              <w:t>значок</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r w:rsidRPr="00562F61">
              <w:rPr>
                <w:rFonts w:ascii="Times New Roman" w:eastAsia="Times New Roman" w:hAnsi="Times New Roman"/>
                <w:sz w:val="24"/>
                <w:szCs w:val="24"/>
                <w:lang w:eastAsia="ru-RU"/>
              </w:rPr>
              <w:br/>
              <w:t>Серебряный</w:t>
            </w:r>
            <w:r w:rsidRPr="00562F61">
              <w:rPr>
                <w:rFonts w:ascii="Times New Roman" w:eastAsia="Times New Roman" w:hAnsi="Times New Roman"/>
                <w:sz w:val="24"/>
                <w:szCs w:val="24"/>
                <w:lang w:eastAsia="ru-RU"/>
              </w:rPr>
              <w:br/>
              <w:t>значок</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r w:rsidRPr="00562F61">
              <w:rPr>
                <w:rFonts w:ascii="Times New Roman" w:eastAsia="Times New Roman" w:hAnsi="Times New Roman"/>
                <w:sz w:val="24"/>
                <w:szCs w:val="24"/>
                <w:lang w:eastAsia="ru-RU"/>
              </w:rPr>
              <w:br/>
              <w:t>Золотой</w:t>
            </w:r>
            <w:r w:rsidRPr="00562F61">
              <w:rPr>
                <w:rFonts w:ascii="Times New Roman" w:eastAsia="Times New Roman" w:hAnsi="Times New Roman"/>
                <w:sz w:val="24"/>
                <w:szCs w:val="24"/>
                <w:lang w:eastAsia="ru-RU"/>
              </w:rPr>
              <w:br/>
              <w:t>значок</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5</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8</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6</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III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5</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8</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IV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8</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22</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12</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22</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27</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11</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25</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w:t>
            </w:r>
          </w:p>
        </w:tc>
      </w:tr>
      <w:tr w:rsidR="00562F61" w:rsidRPr="00562F61" w:rsidTr="00562F61">
        <w:tc>
          <w:tcPr>
            <w:tcW w:w="667" w:type="pct"/>
            <w:vMerge w:val="restar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VII ступень</w:t>
            </w: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высокой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12</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r>
      <w:tr w:rsidR="00562F61" w:rsidRPr="00562F61" w:rsidTr="00562F61">
        <w:tc>
          <w:tcPr>
            <w:tcW w:w="667" w:type="pct"/>
            <w:vMerge/>
            <w:hideMark/>
          </w:tcPr>
          <w:p w:rsidR="00562F61" w:rsidRPr="00562F61" w:rsidRDefault="00562F61" w:rsidP="00562F61">
            <w:pPr>
              <w:rPr>
                <w:rFonts w:ascii="Times New Roman" w:eastAsia="Times New Roman" w:hAnsi="Times New Roman"/>
                <w:sz w:val="24"/>
                <w:szCs w:val="24"/>
                <w:lang w:eastAsia="ru-RU"/>
              </w:rPr>
            </w:pPr>
          </w:p>
        </w:tc>
        <w:tc>
          <w:tcPr>
            <w:tcW w:w="1533" w:type="pct"/>
            <w:hideMark/>
          </w:tcPr>
          <w:p w:rsidR="00562F61" w:rsidRPr="00562F61" w:rsidRDefault="00562F61" w:rsidP="00562F61">
            <w:pPr>
              <w:spacing w:before="100" w:beforeAutospacing="1" w:after="100" w:afterAutospacing="1"/>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Подтягивание на низкой перекладине (раз)</w:t>
            </w:r>
          </w:p>
        </w:tc>
        <w:tc>
          <w:tcPr>
            <w:tcW w:w="823"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669"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w:t>
            </w:r>
          </w:p>
        </w:tc>
        <w:tc>
          <w:tcPr>
            <w:tcW w:w="796"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20</w:t>
            </w:r>
          </w:p>
        </w:tc>
        <w:tc>
          <w:tcPr>
            <w:tcW w:w="511" w:type="pct"/>
            <w:hideMark/>
          </w:tcPr>
          <w:p w:rsidR="00562F61" w:rsidRPr="00562F61" w:rsidRDefault="00562F61" w:rsidP="00562F61">
            <w:pPr>
              <w:spacing w:before="100" w:beforeAutospacing="1" w:after="100" w:afterAutospacing="1"/>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25</w:t>
            </w:r>
          </w:p>
        </w:tc>
      </w:tr>
    </w:tbl>
    <w:p w:rsidR="00562F61" w:rsidRPr="00562F61" w:rsidRDefault="00562F61" w:rsidP="00562F61">
      <w:pPr>
        <w:spacing w:before="100" w:beforeAutospacing="1" w:after="100" w:afterAutospacing="1"/>
        <w:jc w:val="center"/>
        <w:rPr>
          <w:rFonts w:ascii="Times New Roman" w:eastAsia="Times New Roman" w:hAnsi="Times New Roman"/>
          <w:b/>
          <w:bCs/>
          <w:sz w:val="28"/>
          <w:szCs w:val="28"/>
          <w:lang w:eastAsia="ru-RU"/>
        </w:rPr>
      </w:pPr>
      <w:r w:rsidRPr="00562F61">
        <w:rPr>
          <w:rFonts w:ascii="Times New Roman" w:eastAsia="Times New Roman" w:hAnsi="Times New Roman"/>
          <w:b/>
          <w:bCs/>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4636770</wp:posOffset>
            </wp:positionH>
            <wp:positionV relativeFrom="paragraph">
              <wp:posOffset>515620</wp:posOffset>
            </wp:positionV>
            <wp:extent cx="1030605" cy="1227455"/>
            <wp:effectExtent l="19050" t="0" r="0" b="0"/>
            <wp:wrapThrough wrapText="bothSides">
              <wp:wrapPolygon edited="0">
                <wp:start x="-399" y="0"/>
                <wp:lineTo x="-399" y="21120"/>
                <wp:lineTo x="21560" y="21120"/>
                <wp:lineTo x="21560" y="0"/>
                <wp:lineTo x="-399" y="0"/>
              </wp:wrapPolygon>
            </wp:wrapThrough>
            <wp:docPr id="21" name="Рисунок 4" descr="pull-u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l-up1.gif"/>
                    <pic:cNvPicPr/>
                  </pic:nvPicPr>
                  <pic:blipFill>
                    <a:blip r:embed="rId12" cstate="print"/>
                    <a:stretch>
                      <a:fillRect/>
                    </a:stretch>
                  </pic:blipFill>
                  <pic:spPr>
                    <a:xfrm>
                      <a:off x="0" y="0"/>
                      <a:ext cx="1030605" cy="1227455"/>
                    </a:xfrm>
                    <a:prstGeom prst="rect">
                      <a:avLst/>
                    </a:prstGeom>
                  </pic:spPr>
                </pic:pic>
              </a:graphicData>
            </a:graphic>
          </wp:anchor>
        </w:drawing>
      </w:r>
      <w:r w:rsidRPr="00562F61">
        <w:rPr>
          <w:rFonts w:ascii="Times New Roman" w:eastAsia="Times New Roman" w:hAnsi="Times New Roman"/>
          <w:b/>
          <w:bCs/>
          <w:sz w:val="28"/>
          <w:szCs w:val="28"/>
          <w:lang w:eastAsia="ru-RU"/>
        </w:rPr>
        <w:t>Подтягивание средним прямым хватом</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Традиционный вариант, популярный как у отечественных преподавателей физической культуры, так и у крикливых сержантов американского спецназа.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Основной акцент: мышцы спины и сгибатели предплечья, в особенности плечевая и бицепсы.</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Исполнение: возьмись за перекладину хватом, равным ширине плеч. Повисни, немного прогнув спину и скрестив ноги. Подтягивайся, сводя лопатки и стараясь коснуться перекладины верхом груди. В нижней точке для лучшей растяжки мышц спины полностью выпрямляй руки.</w:t>
      </w:r>
    </w:p>
    <w:p w:rsidR="00562F61" w:rsidRPr="00562F61" w:rsidRDefault="00562F61" w:rsidP="00562F61">
      <w:pPr>
        <w:spacing w:after="0"/>
        <w:ind w:firstLine="708"/>
        <w:jc w:val="both"/>
        <w:rPr>
          <w:rFonts w:ascii="Times New Roman" w:eastAsia="Times New Roman" w:hAnsi="Times New Roman"/>
          <w:sz w:val="28"/>
          <w:szCs w:val="28"/>
          <w:lang w:eastAsia="ru-RU"/>
        </w:rPr>
      </w:pPr>
    </w:p>
    <w:p w:rsidR="00562F61" w:rsidRPr="00562F61" w:rsidRDefault="00562F61" w:rsidP="00562F61">
      <w:pPr>
        <w:spacing w:before="100" w:beforeAutospacing="1" w:after="100" w:afterAutospacing="1"/>
        <w:jc w:val="center"/>
        <w:rPr>
          <w:rFonts w:ascii="Times New Roman" w:eastAsia="Times New Roman" w:hAnsi="Times New Roman"/>
          <w:sz w:val="28"/>
          <w:szCs w:val="28"/>
          <w:lang w:eastAsia="ru-RU"/>
        </w:rPr>
      </w:pPr>
      <w:r w:rsidRPr="00562F61">
        <w:rPr>
          <w:rFonts w:ascii="Times New Roman" w:eastAsia="Times New Roman" w:hAnsi="Times New Roman"/>
          <w:b/>
          <w:bCs/>
          <w:sz w:val="28"/>
          <w:szCs w:val="28"/>
          <w:lang w:eastAsia="ru-RU"/>
        </w:rPr>
        <w:t>Подтягивание средним обратным хватом</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noProof/>
          <w:sz w:val="28"/>
          <w:szCs w:val="28"/>
          <w:lang w:eastAsia="ru-RU"/>
        </w:rPr>
        <w:drawing>
          <wp:anchor distT="0" distB="0" distL="114300" distR="114300" simplePos="0" relativeHeight="251667456" behindDoc="0" locked="0" layoutInCell="1" allowOverlap="1">
            <wp:simplePos x="0" y="0"/>
            <wp:positionH relativeFrom="column">
              <wp:posOffset>4873625</wp:posOffset>
            </wp:positionH>
            <wp:positionV relativeFrom="paragraph">
              <wp:posOffset>85725</wp:posOffset>
            </wp:positionV>
            <wp:extent cx="962660" cy="1168400"/>
            <wp:effectExtent l="19050" t="0" r="8890" b="0"/>
            <wp:wrapThrough wrapText="bothSides">
              <wp:wrapPolygon edited="0">
                <wp:start x="-427" y="0"/>
                <wp:lineTo x="-427" y="21130"/>
                <wp:lineTo x="21799" y="21130"/>
                <wp:lineTo x="21799" y="0"/>
                <wp:lineTo x="-427" y="0"/>
              </wp:wrapPolygon>
            </wp:wrapThrough>
            <wp:docPr id="22" name="Рисунок 5" descr="pull-u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l-up2.gif"/>
                    <pic:cNvPicPr/>
                  </pic:nvPicPr>
                  <pic:blipFill>
                    <a:blip r:embed="rId13" cstate="print"/>
                    <a:stretch>
                      <a:fillRect/>
                    </a:stretch>
                  </pic:blipFill>
                  <pic:spPr>
                    <a:xfrm>
                      <a:off x="0" y="0"/>
                      <a:ext cx="962660" cy="1168400"/>
                    </a:xfrm>
                    <a:prstGeom prst="rect">
                      <a:avLst/>
                    </a:prstGeom>
                  </pic:spPr>
                </pic:pic>
              </a:graphicData>
            </a:graphic>
          </wp:anchor>
        </w:drawing>
      </w:r>
      <w:r w:rsidRPr="00562F61">
        <w:rPr>
          <w:rFonts w:ascii="Times New Roman" w:eastAsia="Times New Roman" w:hAnsi="Times New Roman"/>
          <w:sz w:val="28"/>
          <w:szCs w:val="28"/>
          <w:lang w:eastAsia="ru-RU"/>
        </w:rPr>
        <w:t>Этот вариант легче предыдущего, так как бицепсы, которые трудятся здесь по полной, у начинающих обычно сильнее, чем плечевая мышца.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Основной акцент: широчайшие мышцы спины и бицепсы.</w:t>
      </w:r>
    </w:p>
    <w:p w:rsidR="00562F61" w:rsidRPr="00562F61" w:rsidRDefault="00562F61" w:rsidP="00562F61">
      <w:pPr>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Исполнение: хват, равный ширине плеч, только ладони на себя. Подтягивайся, придерживаясь тех же правил, но сосредоточься на отведении плеч назад и вниз в самом начале движения.</w:t>
      </w:r>
    </w:p>
    <w:p w:rsidR="00562F61" w:rsidRPr="00562F61" w:rsidRDefault="00562F61" w:rsidP="00562F61">
      <w:pPr>
        <w:spacing w:before="100" w:beforeAutospacing="1" w:after="100" w:afterAutospacing="1"/>
        <w:jc w:val="center"/>
        <w:outlineLvl w:val="2"/>
        <w:rPr>
          <w:rFonts w:ascii="Times New Roman" w:eastAsia="Times New Roman" w:hAnsi="Times New Roman"/>
          <w:b/>
          <w:bCs/>
          <w:sz w:val="27"/>
          <w:szCs w:val="27"/>
          <w:lang w:eastAsia="ru-RU"/>
        </w:rPr>
      </w:pPr>
      <w:r w:rsidRPr="00562F61">
        <w:rPr>
          <w:rFonts w:ascii="Times New Roman" w:eastAsia="Times New Roman" w:hAnsi="Times New Roman"/>
          <w:b/>
          <w:bCs/>
          <w:sz w:val="27"/>
          <w:szCs w:val="27"/>
          <w:lang w:eastAsia="ru-RU"/>
        </w:rPr>
        <w:t>Норматив ГТО «БЕГ НА КОРОТКИЕ ДИСТАНЦИИ»</w:t>
      </w:r>
    </w:p>
    <w:tbl>
      <w:tblPr>
        <w:tblStyle w:val="1"/>
        <w:tblW w:w="5000" w:type="pct"/>
        <w:tblLook w:val="04A0" w:firstRow="1" w:lastRow="0" w:firstColumn="1" w:lastColumn="0" w:noHBand="0" w:noVBand="1"/>
      </w:tblPr>
      <w:tblGrid>
        <w:gridCol w:w="1511"/>
        <w:gridCol w:w="3179"/>
        <w:gridCol w:w="1480"/>
        <w:gridCol w:w="1260"/>
        <w:gridCol w:w="1480"/>
        <w:gridCol w:w="1086"/>
      </w:tblGrid>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Ступень ГТО</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Норматив</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r w:rsidRPr="00562F61">
              <w:rPr>
                <w:rFonts w:ascii="Times New Roman" w:eastAsia="Times New Roman" w:hAnsi="Times New Roman"/>
                <w:sz w:val="24"/>
                <w:szCs w:val="24"/>
                <w:lang w:eastAsia="ru-RU"/>
              </w:rPr>
              <w:br/>
              <w:t>Серебряный</w:t>
            </w:r>
            <w:r w:rsidRPr="00562F61">
              <w:rPr>
                <w:rFonts w:ascii="Times New Roman" w:eastAsia="Times New Roman" w:hAnsi="Times New Roman"/>
                <w:sz w:val="24"/>
                <w:szCs w:val="24"/>
                <w:lang w:eastAsia="ru-RU"/>
              </w:rPr>
              <w:b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r w:rsidRPr="00562F61">
              <w:rPr>
                <w:rFonts w:ascii="Times New Roman" w:eastAsia="Times New Roman" w:hAnsi="Times New Roman"/>
                <w:sz w:val="24"/>
                <w:szCs w:val="24"/>
                <w:lang w:eastAsia="ru-RU"/>
              </w:rPr>
              <w:br/>
              <w:t>Золотой</w:t>
            </w:r>
            <w:r w:rsidRPr="00562F61">
              <w:rPr>
                <w:rFonts w:ascii="Times New Roman" w:eastAsia="Times New Roman" w:hAnsi="Times New Roman"/>
                <w:sz w:val="24"/>
                <w:szCs w:val="24"/>
                <w:lang w:eastAsia="ru-RU"/>
              </w:rPr>
              <w:b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r w:rsidRPr="00562F61">
              <w:rPr>
                <w:rFonts w:ascii="Times New Roman" w:eastAsia="Times New Roman" w:hAnsi="Times New Roman"/>
                <w:sz w:val="24"/>
                <w:szCs w:val="24"/>
                <w:lang w:eastAsia="ru-RU"/>
              </w:rPr>
              <w:br/>
              <w:t>Серебряный</w:t>
            </w:r>
            <w:r w:rsidRPr="00562F61">
              <w:rPr>
                <w:rFonts w:ascii="Times New Roman" w:eastAsia="Times New Roman" w:hAnsi="Times New Roman"/>
                <w:sz w:val="24"/>
                <w:szCs w:val="24"/>
                <w:lang w:eastAsia="ru-RU"/>
              </w:rPr>
              <w:b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r w:rsidRPr="00562F61">
              <w:rPr>
                <w:rFonts w:ascii="Times New Roman" w:eastAsia="Times New Roman" w:hAnsi="Times New Roman"/>
                <w:sz w:val="24"/>
                <w:szCs w:val="24"/>
                <w:lang w:eastAsia="ru-RU"/>
              </w:rPr>
              <w:br/>
              <w:t>Золотой</w:t>
            </w:r>
            <w:r w:rsidRPr="00562F61">
              <w:rPr>
                <w:rFonts w:ascii="Times New Roman" w:eastAsia="Times New Roman" w:hAnsi="Times New Roman"/>
                <w:sz w:val="24"/>
                <w:szCs w:val="24"/>
                <w:lang w:eastAsia="ru-RU"/>
              </w:rPr>
              <w:br/>
              <w:t>значок</w:t>
            </w:r>
          </w:p>
        </w:tc>
      </w:tr>
      <w:tr w:rsidR="00562F61" w:rsidRPr="00562F61" w:rsidTr="001B33F7">
        <w:tc>
          <w:tcPr>
            <w:tcW w:w="0" w:type="auto"/>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Челночный бег 3 х 10м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9,8</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9,1</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10,4</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9,6</w:t>
            </w:r>
          </w:p>
        </w:tc>
      </w:tr>
      <w:tr w:rsidR="00562F61" w:rsidRPr="00562F61" w:rsidTr="001B33F7">
        <w:tc>
          <w:tcPr>
            <w:tcW w:w="0" w:type="auto"/>
            <w:vMerge/>
            <w:hideMark/>
          </w:tcPr>
          <w:p w:rsidR="00562F61" w:rsidRPr="00562F61" w:rsidRDefault="00562F61" w:rsidP="00562F61">
            <w:pPr>
              <w:rPr>
                <w:rFonts w:ascii="Times New Roman" w:eastAsia="Times New Roman" w:hAnsi="Times New Roman"/>
                <w:sz w:val="24"/>
                <w:szCs w:val="24"/>
                <w:lang w:eastAsia="ru-RU"/>
              </w:rPr>
            </w:pP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с высокого старта 30м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6,2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5,7</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6,3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5,8</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60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10,6</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11,0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10,4</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60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9,4</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10,4</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9,8</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IV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60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8,4</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9,6</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100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16,5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15,7</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lastRenderedPageBreak/>
              <w:t>VI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100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13,7</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16,3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15,5</w:t>
            </w:r>
          </w:p>
        </w:tc>
      </w:tr>
      <w:tr w:rsidR="00562F61" w:rsidRPr="00562F61" w:rsidTr="001B33F7">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VII ступень</w:t>
            </w:r>
          </w:p>
        </w:tc>
        <w:tc>
          <w:tcPr>
            <w:tcW w:w="0" w:type="auto"/>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Бег 100 м (сек.)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14,6</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14,2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16</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w:t>
            </w:r>
          </w:p>
        </w:tc>
      </w:tr>
    </w:tbl>
    <w:p w:rsidR="00562F61" w:rsidRPr="00562F61" w:rsidRDefault="00562F61" w:rsidP="00562F61">
      <w:pPr>
        <w:spacing w:after="0"/>
        <w:jc w:val="center"/>
        <w:outlineLvl w:val="2"/>
        <w:rPr>
          <w:rFonts w:ascii="Times New Roman" w:eastAsia="Times New Roman" w:hAnsi="Times New Roman"/>
          <w:b/>
          <w:bCs/>
          <w:sz w:val="28"/>
          <w:szCs w:val="28"/>
          <w:lang w:eastAsia="ru-RU"/>
        </w:rPr>
      </w:pPr>
    </w:p>
    <w:p w:rsidR="00562F61" w:rsidRDefault="00562F61" w:rsidP="00562F61">
      <w:pPr>
        <w:spacing w:after="0"/>
        <w:jc w:val="center"/>
        <w:outlineLvl w:val="2"/>
        <w:rPr>
          <w:rFonts w:ascii="Times New Roman" w:eastAsia="Times New Roman" w:hAnsi="Times New Roman"/>
          <w:b/>
          <w:bCs/>
          <w:sz w:val="28"/>
          <w:szCs w:val="28"/>
          <w:lang w:eastAsia="ru-RU"/>
        </w:rPr>
      </w:pPr>
    </w:p>
    <w:p w:rsidR="00562F61" w:rsidRDefault="00562F61" w:rsidP="00562F61">
      <w:pPr>
        <w:spacing w:after="0"/>
        <w:jc w:val="center"/>
        <w:outlineLvl w:val="2"/>
        <w:rPr>
          <w:rFonts w:ascii="Times New Roman" w:eastAsia="Times New Roman" w:hAnsi="Times New Roman"/>
          <w:b/>
          <w:bCs/>
          <w:sz w:val="28"/>
          <w:szCs w:val="28"/>
          <w:lang w:eastAsia="ru-RU"/>
        </w:rPr>
      </w:pPr>
    </w:p>
    <w:p w:rsidR="00562F61" w:rsidRDefault="00562F61" w:rsidP="00562F61">
      <w:pPr>
        <w:spacing w:after="0"/>
        <w:jc w:val="center"/>
        <w:outlineLvl w:val="2"/>
        <w:rPr>
          <w:rFonts w:ascii="Times New Roman" w:eastAsia="Times New Roman" w:hAnsi="Times New Roman"/>
          <w:b/>
          <w:bCs/>
          <w:sz w:val="28"/>
          <w:szCs w:val="28"/>
          <w:lang w:eastAsia="ru-RU"/>
        </w:rPr>
      </w:pPr>
    </w:p>
    <w:p w:rsidR="00562F61" w:rsidRDefault="00562F61" w:rsidP="00562F61">
      <w:pPr>
        <w:spacing w:after="0"/>
        <w:jc w:val="center"/>
        <w:outlineLvl w:val="2"/>
        <w:rPr>
          <w:rFonts w:ascii="Times New Roman" w:eastAsia="Times New Roman" w:hAnsi="Times New Roman"/>
          <w:b/>
          <w:bCs/>
          <w:sz w:val="28"/>
          <w:szCs w:val="28"/>
          <w:lang w:eastAsia="ru-RU"/>
        </w:rPr>
      </w:pPr>
    </w:p>
    <w:p w:rsidR="00562F61" w:rsidRPr="00562F61" w:rsidRDefault="00562F61" w:rsidP="00562F61">
      <w:pPr>
        <w:spacing w:after="0"/>
        <w:jc w:val="center"/>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Низкий старт</w:t>
      </w:r>
    </w:p>
    <w:p w:rsidR="00562F61" w:rsidRPr="00562F61" w:rsidRDefault="00562F61" w:rsidP="00562F61">
      <w:pPr>
        <w:spacing w:after="0"/>
        <w:jc w:val="center"/>
        <w:rPr>
          <w:rFonts w:ascii="Times New Roman" w:eastAsia="Times New Roman" w:hAnsi="Times New Roman"/>
          <w:sz w:val="28"/>
          <w:szCs w:val="28"/>
          <w:lang w:eastAsia="ru-RU"/>
        </w:rPr>
      </w:pPr>
      <w:r w:rsidRPr="00562F61">
        <w:rPr>
          <w:rFonts w:ascii="Times New Roman" w:eastAsia="Times New Roman" w:hAnsi="Times New Roman"/>
          <w:b/>
          <w:bCs/>
          <w:i/>
          <w:iCs/>
          <w:sz w:val="28"/>
          <w:szCs w:val="28"/>
          <w:lang w:eastAsia="ru-RU"/>
        </w:rPr>
        <w:t>Выполнение стартовых команд</w:t>
      </w:r>
    </w:p>
    <w:p w:rsidR="00562F61" w:rsidRPr="00562F61" w:rsidRDefault="00562F61" w:rsidP="00562F61">
      <w:pPr>
        <w:spacing w:after="0"/>
        <w:jc w:val="center"/>
        <w:rPr>
          <w:rFonts w:ascii="Times New Roman" w:eastAsia="Times New Roman" w:hAnsi="Times New Roman"/>
          <w:sz w:val="28"/>
          <w:szCs w:val="28"/>
          <w:lang w:eastAsia="ru-RU"/>
        </w:rPr>
      </w:pPr>
      <w:r w:rsidRPr="00562F61">
        <w:rPr>
          <w:rFonts w:ascii="Times New Roman" w:eastAsia="Times New Roman" w:hAnsi="Times New Roman"/>
          <w:b/>
          <w:bCs/>
          <w:noProof/>
          <w:sz w:val="28"/>
          <w:szCs w:val="28"/>
          <w:lang w:eastAsia="ru-RU"/>
        </w:rPr>
        <w:drawing>
          <wp:anchor distT="0" distB="0" distL="114300" distR="114300" simplePos="0" relativeHeight="251668480" behindDoc="0" locked="0" layoutInCell="1" allowOverlap="1">
            <wp:simplePos x="0" y="0"/>
            <wp:positionH relativeFrom="column">
              <wp:posOffset>4761865</wp:posOffset>
            </wp:positionH>
            <wp:positionV relativeFrom="paragraph">
              <wp:posOffset>302260</wp:posOffset>
            </wp:positionV>
            <wp:extent cx="1235710" cy="917575"/>
            <wp:effectExtent l="19050" t="0" r="2540" b="0"/>
            <wp:wrapThrough wrapText="bothSides">
              <wp:wrapPolygon edited="0">
                <wp:start x="-333" y="0"/>
                <wp:lineTo x="-333" y="21077"/>
                <wp:lineTo x="21644" y="21077"/>
                <wp:lineTo x="21644" y="0"/>
                <wp:lineTo x="-333" y="0"/>
              </wp:wrapPolygon>
            </wp:wrapThrough>
            <wp:docPr id="23" name="Рисунок 6" descr="run-1_w380_h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1_w380_h282.gif"/>
                    <pic:cNvPicPr/>
                  </pic:nvPicPr>
                  <pic:blipFill>
                    <a:blip r:embed="rId14" cstate="print"/>
                    <a:stretch>
                      <a:fillRect/>
                    </a:stretch>
                  </pic:blipFill>
                  <pic:spPr>
                    <a:xfrm>
                      <a:off x="0" y="0"/>
                      <a:ext cx="1235710" cy="917575"/>
                    </a:xfrm>
                    <a:prstGeom prst="rect">
                      <a:avLst/>
                    </a:prstGeom>
                  </pic:spPr>
                </pic:pic>
              </a:graphicData>
            </a:graphic>
          </wp:anchor>
        </w:drawing>
      </w:r>
      <w:r w:rsidRPr="00562F61">
        <w:rPr>
          <w:rFonts w:ascii="Times New Roman" w:eastAsia="Times New Roman" w:hAnsi="Times New Roman"/>
          <w:b/>
          <w:bCs/>
          <w:sz w:val="28"/>
          <w:szCs w:val="28"/>
          <w:lang w:eastAsia="ru-RU"/>
        </w:rPr>
        <w:t>Выполнение команды «На старт!»</w:t>
      </w:r>
    </w:p>
    <w:p w:rsidR="00562F61" w:rsidRPr="00562F61" w:rsidRDefault="00562F61" w:rsidP="00562F61">
      <w:pPr>
        <w:spacing w:after="0"/>
        <w:jc w:val="right"/>
        <w:rPr>
          <w:rFonts w:ascii="Times New Roman" w:eastAsia="Times New Roman" w:hAnsi="Times New Roman"/>
          <w:sz w:val="28"/>
          <w:szCs w:val="28"/>
          <w:lang w:eastAsia="ru-RU"/>
        </w:rPr>
      </w:pPr>
    </w:p>
    <w:p w:rsidR="00562F61" w:rsidRPr="00562F61" w:rsidRDefault="00562F61" w:rsidP="00562F61">
      <w:p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 команде «На старт!»:</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подойти к линии старта встать за ней;</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наклониться вперед и поставить руки на дорожку за линией старта;</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толчковую (сильнейшую) ногу поставить вперед, более слабую ногу поставить назад;</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опустить колено сзади стоящей ноги на дорожку;</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поставить руки к линии старта;</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руки расставлены на ширину плеч;</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плечи над стартовой линией;</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тяжесть тела распределяется равномерно между точками опоры;</w:t>
      </w:r>
    </w:p>
    <w:p w:rsidR="00562F61" w:rsidRPr="00562F61" w:rsidRDefault="00562F61" w:rsidP="00562F61">
      <w:pPr>
        <w:numPr>
          <w:ilvl w:val="0"/>
          <w:numId w:val="14"/>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взгляд устремлен вперед-вниз примерно на 1,5–2 м от линии старта.</w:t>
      </w:r>
    </w:p>
    <w:p w:rsidR="00562F61" w:rsidRPr="00562F61" w:rsidRDefault="00562F61" w:rsidP="00562F61">
      <w:pPr>
        <w:spacing w:after="0"/>
        <w:jc w:val="center"/>
        <w:rPr>
          <w:rFonts w:ascii="Times New Roman" w:eastAsia="Times New Roman" w:hAnsi="Times New Roman"/>
          <w:sz w:val="28"/>
          <w:szCs w:val="28"/>
          <w:lang w:eastAsia="ru-RU"/>
        </w:rPr>
      </w:pPr>
      <w:r w:rsidRPr="00562F61">
        <w:rPr>
          <w:rFonts w:ascii="Times New Roman" w:eastAsia="Times New Roman" w:hAnsi="Times New Roman"/>
          <w:b/>
          <w:bCs/>
          <w:noProof/>
          <w:sz w:val="28"/>
          <w:szCs w:val="28"/>
          <w:lang w:eastAsia="ru-RU"/>
        </w:rPr>
        <w:drawing>
          <wp:anchor distT="0" distB="0" distL="114300" distR="114300" simplePos="0" relativeHeight="251669504" behindDoc="0" locked="0" layoutInCell="1" allowOverlap="1">
            <wp:simplePos x="0" y="0"/>
            <wp:positionH relativeFrom="column">
              <wp:posOffset>4585970</wp:posOffset>
            </wp:positionH>
            <wp:positionV relativeFrom="paragraph">
              <wp:posOffset>166370</wp:posOffset>
            </wp:positionV>
            <wp:extent cx="1411605" cy="897255"/>
            <wp:effectExtent l="19050" t="0" r="0" b="0"/>
            <wp:wrapThrough wrapText="bothSides">
              <wp:wrapPolygon edited="0">
                <wp:start x="-291" y="0"/>
                <wp:lineTo x="-291" y="21096"/>
                <wp:lineTo x="21571" y="21096"/>
                <wp:lineTo x="21571" y="0"/>
                <wp:lineTo x="-291" y="0"/>
              </wp:wrapPolygon>
            </wp:wrapThrough>
            <wp:docPr id="24" name="Рисунок 7" descr="run-2_w370_h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2_w370_h235.gif"/>
                    <pic:cNvPicPr/>
                  </pic:nvPicPr>
                  <pic:blipFill>
                    <a:blip r:embed="rId15" cstate="print"/>
                    <a:stretch>
                      <a:fillRect/>
                    </a:stretch>
                  </pic:blipFill>
                  <pic:spPr>
                    <a:xfrm>
                      <a:off x="0" y="0"/>
                      <a:ext cx="1411605" cy="897255"/>
                    </a:xfrm>
                    <a:prstGeom prst="rect">
                      <a:avLst/>
                    </a:prstGeom>
                  </pic:spPr>
                </pic:pic>
              </a:graphicData>
            </a:graphic>
          </wp:anchor>
        </w:drawing>
      </w:r>
      <w:r w:rsidRPr="00562F61">
        <w:rPr>
          <w:rFonts w:ascii="Times New Roman" w:eastAsia="Times New Roman" w:hAnsi="Times New Roman"/>
          <w:b/>
          <w:bCs/>
          <w:sz w:val="28"/>
          <w:szCs w:val="28"/>
          <w:lang w:eastAsia="ru-RU"/>
        </w:rPr>
        <w:t>Выполнение команды «Внимание!»</w:t>
      </w:r>
    </w:p>
    <w:p w:rsidR="00562F61" w:rsidRPr="00562F61" w:rsidRDefault="00562F61" w:rsidP="00562F61">
      <w:p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 команде «Внимание!»:</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колено стоящей сзади ноги отрывается от грунта;</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таз приподнимается выше плеч;</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коленный сустав передней ноги образует почти прямой угол;</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спина слегка приподнята;</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голова опущена, как при команде «На старт!»;</w:t>
      </w:r>
    </w:p>
    <w:p w:rsidR="00562F61" w:rsidRPr="00562F61" w:rsidRDefault="00562F61" w:rsidP="00562F61">
      <w:pPr>
        <w:numPr>
          <w:ilvl w:val="0"/>
          <w:numId w:val="15"/>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тяжесть тела перенесена на руки.</w:t>
      </w:r>
    </w:p>
    <w:p w:rsidR="00562F61" w:rsidRPr="00562F61" w:rsidRDefault="00562F61" w:rsidP="00562F61">
      <w:pPr>
        <w:spacing w:after="0"/>
        <w:jc w:val="center"/>
        <w:rPr>
          <w:rFonts w:ascii="Times New Roman" w:eastAsia="Times New Roman" w:hAnsi="Times New Roman"/>
          <w:sz w:val="28"/>
          <w:szCs w:val="28"/>
          <w:lang w:eastAsia="ru-RU"/>
        </w:rPr>
      </w:pPr>
      <w:r w:rsidRPr="00562F61">
        <w:rPr>
          <w:rFonts w:ascii="Times New Roman" w:eastAsia="Times New Roman" w:hAnsi="Times New Roman"/>
          <w:b/>
          <w:bCs/>
          <w:sz w:val="28"/>
          <w:szCs w:val="28"/>
          <w:lang w:eastAsia="ru-RU"/>
        </w:rPr>
        <w:t>Выполнение команды «Марш!»</w:t>
      </w:r>
      <w:r w:rsidRPr="00562F61">
        <w:rPr>
          <w:rFonts w:ascii="Times New Roman" w:eastAsia="Times New Roman" w:hAnsi="Times New Roman"/>
          <w:noProof/>
          <w:sz w:val="28"/>
          <w:szCs w:val="28"/>
          <w:lang w:eastAsia="ru-RU"/>
        </w:rPr>
        <w:drawing>
          <wp:anchor distT="0" distB="0" distL="114300" distR="114300" simplePos="0" relativeHeight="251670528" behindDoc="0" locked="0" layoutInCell="1" allowOverlap="1">
            <wp:simplePos x="0" y="0"/>
            <wp:positionH relativeFrom="column">
              <wp:posOffset>4518025</wp:posOffset>
            </wp:positionH>
            <wp:positionV relativeFrom="paragraph">
              <wp:posOffset>144145</wp:posOffset>
            </wp:positionV>
            <wp:extent cx="1242060" cy="1049655"/>
            <wp:effectExtent l="19050" t="0" r="0" b="0"/>
            <wp:wrapThrough wrapText="bothSides">
              <wp:wrapPolygon edited="0">
                <wp:start x="-331" y="0"/>
                <wp:lineTo x="-331" y="21169"/>
                <wp:lineTo x="21534" y="21169"/>
                <wp:lineTo x="21534" y="0"/>
                <wp:lineTo x="-331" y="0"/>
              </wp:wrapPolygon>
            </wp:wrapThrough>
            <wp:docPr id="25" name="Рисунок 8" descr="run-3_w310_h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3_w310_h263.gif"/>
                    <pic:cNvPicPr/>
                  </pic:nvPicPr>
                  <pic:blipFill>
                    <a:blip r:embed="rId16" cstate="print"/>
                    <a:stretch>
                      <a:fillRect/>
                    </a:stretch>
                  </pic:blipFill>
                  <pic:spPr>
                    <a:xfrm>
                      <a:off x="0" y="0"/>
                      <a:ext cx="1242060" cy="1049655"/>
                    </a:xfrm>
                    <a:prstGeom prst="rect">
                      <a:avLst/>
                    </a:prstGeom>
                  </pic:spPr>
                </pic:pic>
              </a:graphicData>
            </a:graphic>
          </wp:anchor>
        </w:drawing>
      </w:r>
    </w:p>
    <w:p w:rsidR="00562F61" w:rsidRPr="00562F61" w:rsidRDefault="00562F61" w:rsidP="00562F61">
      <w:p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 команде «Марш!»:</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постараться вложить всю силу в первое движение;</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тело молниеносно выпрямляется вверх-вперед;</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находящаяся сзади нога делает первый шаг и касается грунта кратчайшим путем;</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кисти слегка отталкиваются от грунта;</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lastRenderedPageBreak/>
        <w:t>руки попеременно выполняют короткие и быстрые движения;</w:t>
      </w:r>
    </w:p>
    <w:p w:rsidR="00562F61" w:rsidRPr="00562F61" w:rsidRDefault="00562F61" w:rsidP="00562F61">
      <w:pPr>
        <w:numPr>
          <w:ilvl w:val="0"/>
          <w:numId w:val="16"/>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взгляд направлен немного вперед на беговую дорожку, наклон тела уменьшается только через 6–8 шагов.</w:t>
      </w:r>
    </w:p>
    <w:p w:rsidR="00562F61" w:rsidRPr="00562F61" w:rsidRDefault="00562F61" w:rsidP="00562F61">
      <w:p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Стартовый разбег:</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касаться грунта передней частью стопы;</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перемещать стопы по одной линии;</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делать широкие и быстрые шаги;</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энергично отталкиваться стопами;</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высоко поднимать маховую ногу;</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руки, согнутые в локтях, энергично работают вперед-назад (не наискось, не поперек тела);</w:t>
      </w:r>
    </w:p>
    <w:p w:rsidR="00562F61" w:rsidRPr="00562F61" w:rsidRDefault="00562F61" w:rsidP="00562F61">
      <w:pPr>
        <w:numPr>
          <w:ilvl w:val="0"/>
          <w:numId w:val="17"/>
        </w:numPr>
        <w:spacing w:after="0"/>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не сжимать руки в кулаки;</w:t>
      </w:r>
    </w:p>
    <w:p w:rsidR="00562F61" w:rsidRPr="00562F61" w:rsidRDefault="00562F61" w:rsidP="00562F61">
      <w:pPr>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наклонить тело слегка впе</w:t>
      </w:r>
      <w:r>
        <w:rPr>
          <w:rFonts w:ascii="Times New Roman" w:eastAsia="Times New Roman" w:hAnsi="Times New Roman"/>
          <w:sz w:val="28"/>
          <w:szCs w:val="28"/>
          <w:lang w:eastAsia="ru-RU"/>
        </w:rPr>
        <w:t>ред, но не сгибаться в пояснице.</w:t>
      </w:r>
    </w:p>
    <w:p w:rsidR="00562F61" w:rsidRPr="00562F61" w:rsidRDefault="00562F61" w:rsidP="00562F61">
      <w:pPr>
        <w:spacing w:before="100" w:beforeAutospacing="1" w:after="100" w:afterAutospacing="1"/>
        <w:ind w:left="720"/>
        <w:contextualSpacing/>
        <w:jc w:val="center"/>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Норматив ГТО «Прыжки в длину»</w:t>
      </w:r>
    </w:p>
    <w:tbl>
      <w:tblPr>
        <w:tblStyle w:val="1"/>
        <w:tblW w:w="0" w:type="auto"/>
        <w:tblInd w:w="-289" w:type="dxa"/>
        <w:tblLook w:val="04A0" w:firstRow="1" w:lastRow="0" w:firstColumn="1" w:lastColumn="0" w:noHBand="0" w:noVBand="1"/>
      </w:tblPr>
      <w:tblGrid>
        <w:gridCol w:w="1418"/>
        <w:gridCol w:w="3335"/>
        <w:gridCol w:w="1480"/>
        <w:gridCol w:w="1260"/>
        <w:gridCol w:w="1480"/>
        <w:gridCol w:w="1086"/>
      </w:tblGrid>
      <w:tr w:rsidR="00562F61" w:rsidRPr="00562F61" w:rsidTr="001B33F7">
        <w:tc>
          <w:tcPr>
            <w:tcW w:w="1418" w:type="dxa"/>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Ступень ГТО</w:t>
            </w:r>
          </w:p>
        </w:tc>
        <w:tc>
          <w:tcPr>
            <w:tcW w:w="3335" w:type="dxa"/>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Норматив</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Серебряный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Мальчики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Золотой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Серебряный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Девочки</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Золотой</w:t>
            </w: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значок</w:t>
            </w:r>
          </w:p>
        </w:tc>
      </w:tr>
      <w:tr w:rsidR="00562F61" w:rsidRPr="00562F61" w:rsidTr="001B33F7">
        <w:tc>
          <w:tcPr>
            <w:tcW w:w="1418" w:type="dxa"/>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Прыжки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1,1</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1,2</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1,1</w:t>
            </w:r>
          </w:p>
        </w:tc>
      </w:tr>
      <w:tr w:rsidR="00562F61" w:rsidRPr="00562F61" w:rsidTr="001B33F7">
        <w:tc>
          <w:tcPr>
            <w:tcW w:w="1418" w:type="dxa"/>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 ступень</w:t>
            </w:r>
          </w:p>
        </w:tc>
        <w:tc>
          <w:tcPr>
            <w:tcW w:w="3335" w:type="dxa"/>
            <w:hideMark/>
          </w:tcPr>
          <w:p w:rsidR="00562F61" w:rsidRPr="00562F61" w:rsidRDefault="00562F61" w:rsidP="001B33F7">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 xml:space="preserve">Прыжок в длину с разбега </w:t>
            </w:r>
            <w:r w:rsidR="001B33F7">
              <w:rPr>
                <w:rFonts w:ascii="Times New Roman" w:eastAsia="Times New Roman" w:hAnsi="Times New Roman"/>
                <w:sz w:val="24"/>
                <w:szCs w:val="24"/>
                <w:lang w:eastAsia="ru-RU"/>
              </w:rPr>
              <w:t>(</w:t>
            </w:r>
            <w:r w:rsidRPr="00562F61">
              <w:rPr>
                <w:rFonts w:ascii="Times New Roman" w:eastAsia="Times New Roman" w:hAnsi="Times New Roman"/>
                <w:sz w:val="24"/>
                <w:szCs w:val="24"/>
                <w:lang w:eastAsia="ru-RU"/>
              </w:rPr>
              <w:t>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2,60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3,00</w:t>
            </w:r>
          </w:p>
        </w:tc>
      </w:tr>
      <w:tr w:rsidR="00562F61" w:rsidRPr="00562F61" w:rsidTr="001B33F7">
        <w:tc>
          <w:tcPr>
            <w:tcW w:w="1418" w:type="dxa"/>
            <w:vMerge/>
            <w:hideMark/>
          </w:tcPr>
          <w:p w:rsidR="00562F61" w:rsidRPr="00562F61" w:rsidRDefault="00562F61" w:rsidP="00562F61">
            <w:pPr>
              <w:rPr>
                <w:rFonts w:ascii="Times New Roman" w:eastAsia="Times New Roman" w:hAnsi="Times New Roman"/>
                <w:sz w:val="24"/>
                <w:szCs w:val="24"/>
                <w:lang w:eastAsia="ru-RU"/>
              </w:rPr>
            </w:pP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1,20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1,30</w:t>
            </w:r>
          </w:p>
        </w:tc>
      </w:tr>
      <w:tr w:rsidR="00562F61" w:rsidRPr="00562F61" w:rsidTr="001B33F7">
        <w:tc>
          <w:tcPr>
            <w:tcW w:w="1418" w:type="dxa"/>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III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разбега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3,50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3,80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3,00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3,50</w:t>
            </w:r>
          </w:p>
        </w:tc>
      </w:tr>
      <w:tr w:rsidR="00562F61" w:rsidRPr="00562F61" w:rsidTr="001B33F7">
        <w:tc>
          <w:tcPr>
            <w:tcW w:w="1418" w:type="dxa"/>
            <w:vMerge/>
            <w:hideMark/>
          </w:tcPr>
          <w:p w:rsidR="00562F61" w:rsidRPr="00562F61" w:rsidRDefault="00562F61" w:rsidP="00562F61">
            <w:pPr>
              <w:rPr>
                <w:rFonts w:ascii="Times New Roman" w:eastAsia="Times New Roman" w:hAnsi="Times New Roman"/>
                <w:sz w:val="24"/>
                <w:szCs w:val="24"/>
                <w:lang w:eastAsia="ru-RU"/>
              </w:rPr>
            </w:pP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1,70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1,50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1,65</w:t>
            </w:r>
          </w:p>
        </w:tc>
      </w:tr>
      <w:tr w:rsidR="00562F61" w:rsidRPr="00562F61" w:rsidTr="001B33F7">
        <w:tc>
          <w:tcPr>
            <w:tcW w:w="1418" w:type="dxa"/>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IV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разбега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3,80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3,70</w:t>
            </w:r>
          </w:p>
        </w:tc>
      </w:tr>
      <w:tr w:rsidR="00562F61" w:rsidRPr="00562F61" w:rsidTr="001B33F7">
        <w:tc>
          <w:tcPr>
            <w:tcW w:w="1418" w:type="dxa"/>
            <w:vMerge/>
            <w:hideMark/>
          </w:tcPr>
          <w:p w:rsidR="00562F61" w:rsidRPr="00562F61" w:rsidRDefault="00562F61" w:rsidP="00562F61">
            <w:pPr>
              <w:rPr>
                <w:rFonts w:ascii="Times New Roman" w:eastAsia="Times New Roman" w:hAnsi="Times New Roman"/>
                <w:sz w:val="24"/>
                <w:szCs w:val="24"/>
                <w:lang w:eastAsia="ru-RU"/>
              </w:rPr>
            </w:pP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2,10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1,80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2,00</w:t>
            </w:r>
          </w:p>
        </w:tc>
      </w:tr>
      <w:tr w:rsidR="00562F61" w:rsidRPr="00562F61" w:rsidTr="001B33F7">
        <w:tc>
          <w:tcPr>
            <w:tcW w:w="1418" w:type="dxa"/>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разбега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4,20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4,60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3,80</w:t>
            </w:r>
          </w:p>
        </w:tc>
      </w:tr>
      <w:tr w:rsidR="00562F61" w:rsidRPr="00562F61" w:rsidTr="001B33F7">
        <w:tc>
          <w:tcPr>
            <w:tcW w:w="1418" w:type="dxa"/>
            <w:vMerge/>
            <w:hideMark/>
          </w:tcPr>
          <w:p w:rsidR="00562F61" w:rsidRPr="00562F61" w:rsidRDefault="00562F61" w:rsidP="00562F61">
            <w:pPr>
              <w:rPr>
                <w:rFonts w:ascii="Times New Roman" w:eastAsia="Times New Roman" w:hAnsi="Times New Roman"/>
                <w:sz w:val="24"/>
                <w:szCs w:val="24"/>
                <w:lang w:eastAsia="ru-RU"/>
              </w:rPr>
            </w:pP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1,75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1,90</w:t>
            </w:r>
          </w:p>
        </w:tc>
      </w:tr>
      <w:tr w:rsidR="00562F61" w:rsidRPr="00562F61" w:rsidTr="001B33F7">
        <w:tc>
          <w:tcPr>
            <w:tcW w:w="1418" w:type="dxa"/>
            <w:vMerge w:val="restart"/>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разбега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3,8</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4,3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3,7</w:t>
            </w:r>
          </w:p>
        </w:tc>
      </w:tr>
      <w:tr w:rsidR="00562F61" w:rsidRPr="00562F61" w:rsidTr="001B33F7">
        <w:tc>
          <w:tcPr>
            <w:tcW w:w="1418" w:type="dxa"/>
            <w:vMerge/>
            <w:hideMark/>
          </w:tcPr>
          <w:p w:rsidR="00562F61" w:rsidRPr="00562F61" w:rsidRDefault="00562F61" w:rsidP="00562F61">
            <w:pPr>
              <w:rPr>
                <w:rFonts w:ascii="Times New Roman" w:eastAsia="Times New Roman" w:hAnsi="Times New Roman"/>
                <w:sz w:val="24"/>
                <w:szCs w:val="24"/>
                <w:lang w:eastAsia="ru-RU"/>
              </w:rPr>
            </w:pP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или</w:t>
            </w:r>
          </w:p>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2,1</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1,8</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p>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w:t>
            </w:r>
          </w:p>
        </w:tc>
      </w:tr>
      <w:tr w:rsidR="00562F61" w:rsidRPr="00562F61" w:rsidTr="001B33F7">
        <w:tc>
          <w:tcPr>
            <w:tcW w:w="1418" w:type="dxa"/>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VII ступень</w:t>
            </w:r>
          </w:p>
        </w:tc>
        <w:tc>
          <w:tcPr>
            <w:tcW w:w="3335" w:type="dxa"/>
            <w:hideMark/>
          </w:tcPr>
          <w:p w:rsidR="00562F61" w:rsidRPr="00562F61" w:rsidRDefault="00562F61" w:rsidP="00562F61">
            <w:pP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Прыжок в длину с места (м)</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2,30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2,40</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1,75</w:t>
            </w:r>
          </w:p>
        </w:tc>
        <w:tc>
          <w:tcPr>
            <w:tcW w:w="0" w:type="auto"/>
            <w:hideMark/>
          </w:tcPr>
          <w:p w:rsidR="00562F61" w:rsidRPr="00562F61" w:rsidRDefault="00562F61" w:rsidP="00562F61">
            <w:pPr>
              <w:jc w:val="center"/>
              <w:rPr>
                <w:rFonts w:ascii="Times New Roman" w:eastAsia="Times New Roman" w:hAnsi="Times New Roman"/>
                <w:sz w:val="24"/>
                <w:szCs w:val="24"/>
                <w:lang w:eastAsia="ru-RU"/>
              </w:rPr>
            </w:pPr>
            <w:r w:rsidRPr="00562F61">
              <w:rPr>
                <w:rFonts w:ascii="Times New Roman" w:eastAsia="Times New Roman" w:hAnsi="Times New Roman"/>
                <w:sz w:val="24"/>
                <w:szCs w:val="24"/>
                <w:lang w:eastAsia="ru-RU"/>
              </w:rPr>
              <w:t>1,90</w:t>
            </w:r>
          </w:p>
        </w:tc>
      </w:tr>
    </w:tbl>
    <w:p w:rsidR="00562F61" w:rsidRPr="00562F61" w:rsidRDefault="00562F61" w:rsidP="00562F61">
      <w:pPr>
        <w:spacing w:after="0"/>
        <w:ind w:left="360"/>
        <w:jc w:val="center"/>
        <w:rPr>
          <w:rFonts w:ascii="Times New Roman" w:eastAsia="Times New Roman" w:hAnsi="Times New Roman"/>
          <w:sz w:val="28"/>
          <w:szCs w:val="28"/>
          <w:lang w:eastAsia="ru-RU"/>
        </w:rPr>
      </w:pPr>
      <w:r w:rsidRPr="00562F61">
        <w:rPr>
          <w:rFonts w:ascii="Times New Roman" w:eastAsia="Times New Roman" w:hAnsi="Times New Roman"/>
          <w:b/>
          <w:bCs/>
          <w:sz w:val="28"/>
          <w:szCs w:val="28"/>
          <w:lang w:eastAsia="ru-RU"/>
        </w:rPr>
        <w:t>Техника прыжков с места</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Прыжки с места применяются в основном в качестве тренировок, хотя и проводят соревнования по прыжкам с места и тройному прыжку с места.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Прыжок в высоту с места проводят как контрольное испытание для определения прыгучести и силы ног.</w:t>
      </w:r>
    </w:p>
    <w:p w:rsidR="00562F61" w:rsidRPr="00562F61" w:rsidRDefault="00562F61" w:rsidP="00562F61">
      <w:pPr>
        <w:spacing w:after="0"/>
        <w:ind w:left="360"/>
        <w:jc w:val="both"/>
        <w:rPr>
          <w:rFonts w:ascii="Times New Roman" w:eastAsia="Times New Roman" w:hAnsi="Times New Roman"/>
          <w:sz w:val="28"/>
          <w:szCs w:val="28"/>
          <w:lang w:eastAsia="ru-RU"/>
        </w:rPr>
      </w:pPr>
      <w:r w:rsidRPr="00562F61">
        <w:rPr>
          <w:rFonts w:ascii="Times New Roman" w:eastAsia="Times New Roman" w:hAnsi="Times New Roman"/>
          <w:b/>
          <w:bCs/>
          <w:i/>
          <w:iCs/>
          <w:sz w:val="28"/>
          <w:szCs w:val="28"/>
          <w:lang w:eastAsia="ru-RU"/>
        </w:rPr>
        <w:t>Прыжок в длину с места.</w:t>
      </w:r>
      <w:r w:rsidRPr="00562F61">
        <w:rPr>
          <w:rFonts w:ascii="Times New Roman" w:eastAsia="Times New Roman" w:hAnsi="Times New Roman"/>
          <w:sz w:val="28"/>
          <w:szCs w:val="28"/>
          <w:lang w:eastAsia="ru-RU"/>
        </w:rPr>
        <w:t xml:space="preserve"> Техника прыжка с места делится на:</w:t>
      </w:r>
    </w:p>
    <w:p w:rsidR="00562F61" w:rsidRPr="00562F61" w:rsidRDefault="00562F61" w:rsidP="00562F61">
      <w:pPr>
        <w:spacing w:after="0"/>
        <w:ind w:left="360"/>
        <w:jc w:val="both"/>
        <w:rPr>
          <w:rFonts w:ascii="Times New Roman" w:eastAsia="Times New Roman" w:hAnsi="Times New Roman"/>
          <w:sz w:val="28"/>
          <w:szCs w:val="28"/>
          <w:lang w:eastAsia="ru-RU"/>
        </w:rPr>
      </w:pPr>
      <w:r w:rsidRPr="00562F61">
        <w:rPr>
          <w:rFonts w:ascii="Times New Roman" w:eastAsia="Times New Roman" w:hAnsi="Times New Roman"/>
          <w:noProof/>
          <w:sz w:val="28"/>
          <w:szCs w:val="28"/>
          <w:lang w:eastAsia="ru-RU"/>
        </w:rPr>
        <w:drawing>
          <wp:anchor distT="0" distB="0" distL="114300" distR="114300" simplePos="0" relativeHeight="251671552" behindDoc="0" locked="0" layoutInCell="1" allowOverlap="1">
            <wp:simplePos x="0" y="0"/>
            <wp:positionH relativeFrom="column">
              <wp:posOffset>3730625</wp:posOffset>
            </wp:positionH>
            <wp:positionV relativeFrom="paragraph">
              <wp:posOffset>55245</wp:posOffset>
            </wp:positionV>
            <wp:extent cx="2071370" cy="973455"/>
            <wp:effectExtent l="19050" t="0" r="5080" b="0"/>
            <wp:wrapThrough wrapText="bothSides">
              <wp:wrapPolygon edited="0">
                <wp:start x="-199" y="0"/>
                <wp:lineTo x="-199" y="21135"/>
                <wp:lineTo x="21653" y="21135"/>
                <wp:lineTo x="21653" y="0"/>
                <wp:lineTo x="-199" y="0"/>
              </wp:wrapPolygon>
            </wp:wrapThrough>
            <wp:docPr id="26" name="Рисунок 9" descr="jump2_w251_h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2_w251_h118.gif"/>
                    <pic:cNvPicPr/>
                  </pic:nvPicPr>
                  <pic:blipFill>
                    <a:blip r:embed="rId17" cstate="print"/>
                    <a:stretch>
                      <a:fillRect/>
                    </a:stretch>
                  </pic:blipFill>
                  <pic:spPr>
                    <a:xfrm>
                      <a:off x="0" y="0"/>
                      <a:ext cx="2071370" cy="973455"/>
                    </a:xfrm>
                    <a:prstGeom prst="rect">
                      <a:avLst/>
                    </a:prstGeom>
                  </pic:spPr>
                </pic:pic>
              </a:graphicData>
            </a:graphic>
          </wp:anchor>
        </w:drawing>
      </w:r>
      <w:r w:rsidRPr="00562F61">
        <w:rPr>
          <w:rFonts w:ascii="Times New Roman" w:eastAsia="Times New Roman" w:hAnsi="Times New Roman"/>
          <w:sz w:val="28"/>
          <w:szCs w:val="28"/>
          <w:lang w:eastAsia="ru-RU"/>
        </w:rPr>
        <w:t>– подготовку к отталкиванию;</w:t>
      </w:r>
    </w:p>
    <w:p w:rsidR="00562F61" w:rsidRPr="00562F61" w:rsidRDefault="00562F61" w:rsidP="00562F61">
      <w:pPr>
        <w:spacing w:after="0"/>
        <w:ind w:left="360"/>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отталкивание;</w:t>
      </w:r>
    </w:p>
    <w:p w:rsidR="00562F61" w:rsidRPr="00562F61" w:rsidRDefault="00562F61" w:rsidP="00562F61">
      <w:pPr>
        <w:spacing w:after="0"/>
        <w:ind w:left="360"/>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полет;</w:t>
      </w:r>
    </w:p>
    <w:p w:rsidR="00562F61" w:rsidRPr="00562F61" w:rsidRDefault="00562F61" w:rsidP="00562F61">
      <w:pPr>
        <w:spacing w:after="0"/>
        <w:ind w:left="360"/>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приземление.</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Подготовка к отталкиванию: спортсмен подходит к линии отталкивания, стопы ставятся на ширину плеч или чуть уже ширины плеч, затем спортсмен поднимает руки вверх чуть назад, одновременно прогибаясь в пояснице и поднимаясь на носки. После этого плавно, но достаточно быстро опускает руки вниз-назад, одновременно опускается на всю стопу, сгибает ноги в коленных и тазобедренных суставах, наклоняясь вперед так, чтобы плечи были впереди стоп, а тазобедренный сустав находился над носками.</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Руки, отведенные назад, слегка согнуты в локтевых суставах. Не задерживаясь в этом положении, спортсмен переходит к отталкиванию.</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Отталкивание важно начинать в момент, когда тело прыгуна еще опускается по инерции вниз, т.е. тело движется вниз, но уже начинается разгибание в тазобедренных суставах, при этом руки активно и быстро выносятся вперед чуть вверх по направлению прыжка.</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Далее происходит разгибание в коленных суставах и сгибание в голеностопных суставах. Завершается отталкивание в момент отрыва стоп от грунта.</w:t>
      </w:r>
    </w:p>
    <w:p w:rsidR="00562F61" w:rsidRPr="00562F61" w:rsidRDefault="00562F61" w:rsidP="00562F61">
      <w:pPr>
        <w:spacing w:after="0"/>
        <w:ind w:left="360" w:firstLine="34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xml:space="preserve">После отталкивания прыгун распрямляет свое тело, вытянувшись как струна, затем сгибает ноги в коленных и тазобедренных суставах и подтягивает их к груди. Руки при этом отводятся назад-вниз, после чего спортсмен выпрямляет ноги в коленных суставах, выводя стопы вперед к месту приземления. В момент касания ногами места приземления прыгун активно выводит руки вперед, одновременно сгибает ноги в коленных суставах и подтягивает таз к месту приземления, заканчивается фаза полета. Сгибание ног должно быть упругим, с сопротивлением. После остановки </w:t>
      </w:r>
      <w:r w:rsidRPr="00562F61">
        <w:rPr>
          <w:rFonts w:ascii="Times New Roman" w:eastAsia="Times New Roman" w:hAnsi="Times New Roman"/>
          <w:sz w:val="28"/>
          <w:szCs w:val="28"/>
          <w:lang w:eastAsia="ru-RU"/>
        </w:rPr>
        <w:lastRenderedPageBreak/>
        <w:t>прыгун выпрямляется, делает два шага вперед и выходит с места приземления.</w:t>
      </w:r>
    </w:p>
    <w:p w:rsidR="00562F61" w:rsidRPr="00562F61" w:rsidRDefault="00562F61" w:rsidP="00562F61">
      <w:pPr>
        <w:spacing w:after="0"/>
        <w:jc w:val="both"/>
        <w:outlineLvl w:val="2"/>
        <w:rPr>
          <w:rFonts w:ascii="Times New Roman" w:eastAsia="Times New Roman" w:hAnsi="Times New Roman"/>
          <w:b/>
          <w:bCs/>
          <w:sz w:val="28"/>
          <w:szCs w:val="28"/>
          <w:lang w:eastAsia="ru-RU"/>
        </w:rPr>
      </w:pPr>
      <w:r w:rsidRPr="00562F61">
        <w:rPr>
          <w:rFonts w:ascii="Times New Roman" w:eastAsia="Times New Roman" w:hAnsi="Times New Roman"/>
          <w:b/>
          <w:bCs/>
          <w:sz w:val="28"/>
          <w:szCs w:val="28"/>
          <w:lang w:eastAsia="ru-RU"/>
        </w:rPr>
        <w:t>Прыжок с разбега</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 xml:space="preserve">Технику целостного прыжка в длину с разбега можно разделить на четыре части: разбег, отталкивание, полет и приземление. </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(начало разбега – четное кол-во шагов, впереди толчковая нога. Разбег с подхода, подбега, с места. Набегание, последние 3 шага должны быть на мах скорости. Нога жестко ставится на всю стопу, 2/3 расстояния летит в шаге,потом подтягивает толчковую ногу к маховой, группируется и приземляется. Приземление: с падением в сторону, с выбиванием).</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Разбег. Разбег в прыжках в длину служит для создания оптимальной скорости прыгуна. Скорость разбега в этом виде в наибольшей степени приближается к максимальной скорости. Длина разбега и количество беговых шагов зависят от индивидуальных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(спринтерским) началом.</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В подготовке к отталкиванию на последних 3 – 4 беговых шагах спортсмен должен развить оптимальную для себя скорость.</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Отталкивание. Эта часть прыжка начинается с момента постановки ноги на место отталкивания. Нога ставится на всю стопу с акцентом на внешний свод,</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noProof/>
          <w:sz w:val="28"/>
          <w:szCs w:val="28"/>
          <w:lang w:eastAsia="ru-RU"/>
        </w:rPr>
        <w:drawing>
          <wp:anchor distT="0" distB="0" distL="114300" distR="114300" simplePos="0" relativeHeight="251672576" behindDoc="0" locked="0" layoutInCell="1" allowOverlap="1">
            <wp:simplePos x="0" y="0"/>
            <wp:positionH relativeFrom="column">
              <wp:posOffset>3417570</wp:posOffset>
            </wp:positionH>
            <wp:positionV relativeFrom="paragraph">
              <wp:posOffset>645160</wp:posOffset>
            </wp:positionV>
            <wp:extent cx="2537460" cy="965200"/>
            <wp:effectExtent l="19050" t="0" r="0" b="0"/>
            <wp:wrapThrough wrapText="bothSides">
              <wp:wrapPolygon edited="0">
                <wp:start x="-162" y="0"/>
                <wp:lineTo x="-162" y="21316"/>
                <wp:lineTo x="21568" y="21316"/>
                <wp:lineTo x="21568" y="0"/>
                <wp:lineTo x="-162" y="0"/>
              </wp:wrapPolygon>
            </wp:wrapThrough>
            <wp:docPr id="27" name="Рисунок 10" descr="jumping-1_w400_h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ing-1_w400_h145.gif"/>
                    <pic:cNvPicPr/>
                  </pic:nvPicPr>
                  <pic:blipFill>
                    <a:blip r:embed="rId18" cstate="print"/>
                    <a:stretch>
                      <a:fillRect/>
                    </a:stretch>
                  </pic:blipFill>
                  <pic:spPr>
                    <a:xfrm>
                      <a:off x="0" y="0"/>
                      <a:ext cx="2537460" cy="965200"/>
                    </a:xfrm>
                    <a:prstGeom prst="rect">
                      <a:avLst/>
                    </a:prstGeom>
                  </pic:spPr>
                </pic:pic>
              </a:graphicData>
            </a:graphic>
          </wp:anchor>
        </w:drawing>
      </w:r>
      <w:r w:rsidRPr="00562F61">
        <w:rPr>
          <w:rFonts w:ascii="Times New Roman" w:eastAsia="Times New Roman" w:hAnsi="Times New Roman"/>
          <w:sz w:val="28"/>
          <w:szCs w:val="28"/>
          <w:lang w:eastAsia="ru-RU"/>
        </w:rPr>
        <w:t>Цель отталкивания – перевести часть горизонтальной скорости разбега в вертикальную скорость вылета тела прыгуна, т. е. придать телу начальную скорость.</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Полет. После отрыва тела прыгуна от места отталкивания начинается полетная фаза, Условно полетную фазу прыжка можно разделить на три части: 1) взлет, 2) горизонтальное движение вперед и 3) подготовка к приземлению.</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Приземление: с падением в сторону, с выбиванием</w:t>
      </w:r>
    </w:p>
    <w:p w:rsidR="00562F61" w:rsidRPr="00562F61" w:rsidRDefault="00562F61" w:rsidP="00562F61">
      <w:pPr>
        <w:spacing w:after="0"/>
        <w:ind w:firstLine="708"/>
        <w:jc w:val="both"/>
        <w:rPr>
          <w:rFonts w:ascii="Times New Roman" w:eastAsia="Times New Roman" w:hAnsi="Times New Roman"/>
          <w:sz w:val="28"/>
          <w:szCs w:val="28"/>
          <w:lang w:eastAsia="ru-RU"/>
        </w:rPr>
      </w:pPr>
      <w:r w:rsidRPr="00562F61">
        <w:rPr>
          <w:rFonts w:ascii="Times New Roman" w:eastAsia="Times New Roman" w:hAnsi="Times New Roman"/>
          <w:sz w:val="28"/>
          <w:szCs w:val="28"/>
          <w:lang w:eastAsia="ru-RU"/>
        </w:rPr>
        <w:t>После взлета в положении шага толчковая нога сгибается в коленном суставе и подводится к маховой ноге, плечи отводятся несколько назад для поддержания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поднимаются вверх. Когда траектория ОЦМ начинает опускаться вниз, плечи посылаются вперед, руки опускаются вниз движением вперед – вниз, ноги приближаются к груди, выпрямляясь в коленных суставах. Прыгун принимает положение для приземления.</w:t>
      </w:r>
    </w:p>
    <w:p w:rsidR="00562F61" w:rsidRDefault="00562F61"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D62707" w:rsidRDefault="00D62707" w:rsidP="00562F61">
      <w:pPr>
        <w:spacing w:after="0"/>
        <w:ind w:left="360" w:firstLine="348"/>
        <w:rPr>
          <w:rFonts w:ascii="Times New Roman" w:eastAsia="Times New Roman" w:hAnsi="Times New Roman"/>
          <w:sz w:val="28"/>
          <w:szCs w:val="28"/>
          <w:lang w:eastAsia="ru-RU"/>
        </w:rPr>
      </w:pPr>
    </w:p>
    <w:p w:rsidR="00191402" w:rsidRDefault="00191402" w:rsidP="00562F61">
      <w:pPr>
        <w:spacing w:after="0"/>
        <w:ind w:left="360" w:firstLine="348"/>
        <w:rPr>
          <w:rFonts w:ascii="Times New Roman" w:eastAsia="Times New Roman" w:hAnsi="Times New Roman"/>
          <w:sz w:val="28"/>
          <w:szCs w:val="28"/>
          <w:lang w:eastAsia="ru-RU"/>
        </w:rPr>
      </w:pPr>
      <w:bookmarkStart w:id="0" w:name="_GoBack"/>
      <w:bookmarkEnd w:id="0"/>
    </w:p>
    <w:sectPr w:rsidR="00191402" w:rsidSect="001B33F7">
      <w:footerReference w:type="default" r:id="rId19"/>
      <w:pgSz w:w="11906" w:h="16838"/>
      <w:pgMar w:top="1134" w:right="850" w:bottom="56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FB" w:rsidRDefault="003B64FB" w:rsidP="001225BD">
      <w:pPr>
        <w:spacing w:after="0" w:line="240" w:lineRule="auto"/>
      </w:pPr>
      <w:r>
        <w:separator/>
      </w:r>
    </w:p>
  </w:endnote>
  <w:endnote w:type="continuationSeparator" w:id="0">
    <w:p w:rsidR="003B64FB" w:rsidRDefault="003B64FB" w:rsidP="0012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67318"/>
      <w:docPartObj>
        <w:docPartGallery w:val="Page Numbers (Bottom of Page)"/>
        <w:docPartUnique/>
      </w:docPartObj>
    </w:sdtPr>
    <w:sdtEndPr/>
    <w:sdtContent>
      <w:p w:rsidR="001B33F7" w:rsidRDefault="00254B49">
        <w:pPr>
          <w:pStyle w:val="ac"/>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1260" cy="190500"/>
                  <wp:effectExtent l="0" t="0" r="2159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3F7" w:rsidRPr="00562E9C" w:rsidRDefault="004728D8">
                                <w:pPr>
                                  <w:jc w:val="center"/>
                                  <w:rPr>
                                    <w:rFonts w:ascii="Book Antiqua" w:hAnsi="Book Antiqua"/>
                                  </w:rPr>
                                </w:pPr>
                                <w:r w:rsidRPr="00562E9C">
                                  <w:rPr>
                                    <w:rFonts w:ascii="Book Antiqua" w:hAnsi="Book Antiqua"/>
                                  </w:rPr>
                                  <w:fldChar w:fldCharType="begin"/>
                                </w:r>
                                <w:r w:rsidR="001B33F7" w:rsidRPr="00562E9C">
                                  <w:rPr>
                                    <w:rFonts w:ascii="Book Antiqua" w:hAnsi="Book Antiqua"/>
                                  </w:rPr>
                                  <w:instrText>PAGE    \* MERGEFORMAT</w:instrText>
                                </w:r>
                                <w:r w:rsidRPr="00562E9C">
                                  <w:rPr>
                                    <w:rFonts w:ascii="Book Antiqua" w:hAnsi="Book Antiqua"/>
                                  </w:rPr>
                                  <w:fldChar w:fldCharType="separate"/>
                                </w:r>
                                <w:r w:rsidR="00254B49">
                                  <w:rPr>
                                    <w:rFonts w:ascii="Book Antiqua" w:hAnsi="Book Antiqua"/>
                                    <w:noProof/>
                                  </w:rPr>
                                  <w:t>27</w:t>
                                </w:r>
                                <w:r w:rsidRPr="00562E9C">
                                  <w:rPr>
                                    <w:rFonts w:ascii="Book Antiqua" w:hAnsi="Book Antiqua"/>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9"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B33F7" w:rsidRPr="00562E9C" w:rsidRDefault="004728D8">
                          <w:pPr>
                            <w:jc w:val="center"/>
                            <w:rPr>
                              <w:rFonts w:ascii="Book Antiqua" w:hAnsi="Book Antiqua"/>
                            </w:rPr>
                          </w:pPr>
                          <w:r w:rsidRPr="00562E9C">
                            <w:rPr>
                              <w:rFonts w:ascii="Book Antiqua" w:hAnsi="Book Antiqua"/>
                            </w:rPr>
                            <w:fldChar w:fldCharType="begin"/>
                          </w:r>
                          <w:r w:rsidR="001B33F7" w:rsidRPr="00562E9C">
                            <w:rPr>
                              <w:rFonts w:ascii="Book Antiqua" w:hAnsi="Book Antiqua"/>
                            </w:rPr>
                            <w:instrText>PAGE    \* MERGEFORMAT</w:instrText>
                          </w:r>
                          <w:r w:rsidRPr="00562E9C">
                            <w:rPr>
                              <w:rFonts w:ascii="Book Antiqua" w:hAnsi="Book Antiqua"/>
                            </w:rPr>
                            <w:fldChar w:fldCharType="separate"/>
                          </w:r>
                          <w:r w:rsidR="00254B49">
                            <w:rPr>
                              <w:rFonts w:ascii="Book Antiqua" w:hAnsi="Book Antiqua"/>
                              <w:noProof/>
                            </w:rPr>
                            <w:t>27</w:t>
                          </w:r>
                          <w:r w:rsidRPr="00562E9C">
                            <w:rPr>
                              <w:rFonts w:ascii="Book Antiqua" w:hAnsi="Book Antiqua"/>
                            </w:rPr>
                            <w:fldChar w:fldCharType="end"/>
                          </w:r>
                        </w:p>
                      </w:txbxContent>
                    </v:textbox>
                  </v:shape>
                  <v:group id="Group 31" o:spid="_x0000_s103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FB" w:rsidRDefault="003B64FB" w:rsidP="001225BD">
      <w:pPr>
        <w:spacing w:after="0" w:line="240" w:lineRule="auto"/>
      </w:pPr>
      <w:r>
        <w:separator/>
      </w:r>
    </w:p>
  </w:footnote>
  <w:footnote w:type="continuationSeparator" w:id="0">
    <w:p w:rsidR="003B64FB" w:rsidRDefault="003B64FB" w:rsidP="00122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37A"/>
    <w:multiLevelType w:val="multilevel"/>
    <w:tmpl w:val="522CD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262C5"/>
    <w:multiLevelType w:val="multilevel"/>
    <w:tmpl w:val="C260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7107A"/>
    <w:multiLevelType w:val="multilevel"/>
    <w:tmpl w:val="AF827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241EE"/>
    <w:multiLevelType w:val="multilevel"/>
    <w:tmpl w:val="2164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179F6"/>
    <w:multiLevelType w:val="multilevel"/>
    <w:tmpl w:val="6E8A0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C1B70"/>
    <w:multiLevelType w:val="multilevel"/>
    <w:tmpl w:val="87E4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009A7"/>
    <w:multiLevelType w:val="hybridMultilevel"/>
    <w:tmpl w:val="F6B4F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E1C2C"/>
    <w:multiLevelType w:val="multilevel"/>
    <w:tmpl w:val="FC34D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36C87"/>
    <w:multiLevelType w:val="hybridMultilevel"/>
    <w:tmpl w:val="79A05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0D6A7B"/>
    <w:multiLevelType w:val="multilevel"/>
    <w:tmpl w:val="82A6A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4104E"/>
    <w:multiLevelType w:val="multilevel"/>
    <w:tmpl w:val="4E104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27808"/>
    <w:multiLevelType w:val="multilevel"/>
    <w:tmpl w:val="5F0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93092"/>
    <w:multiLevelType w:val="hybridMultilevel"/>
    <w:tmpl w:val="77F80B5E"/>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67561FB0"/>
    <w:multiLevelType w:val="multilevel"/>
    <w:tmpl w:val="95EC2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56E47"/>
    <w:multiLevelType w:val="hybridMultilevel"/>
    <w:tmpl w:val="C1FA4F8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7142448A"/>
    <w:multiLevelType w:val="multilevel"/>
    <w:tmpl w:val="5BAE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E02A1B"/>
    <w:multiLevelType w:val="hybridMultilevel"/>
    <w:tmpl w:val="C7CC5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C27B69"/>
    <w:multiLevelType w:val="hybridMultilevel"/>
    <w:tmpl w:val="11F8D77C"/>
    <w:lvl w:ilvl="0" w:tplc="3028D62E">
      <w:start w:val="1"/>
      <w:numFmt w:val="decimal"/>
      <w:lvlText w:val="%1."/>
      <w:lvlJc w:val="left"/>
      <w:pPr>
        <w:tabs>
          <w:tab w:val="num" w:pos="600"/>
        </w:tabs>
        <w:ind w:left="600" w:hanging="360"/>
      </w:pPr>
      <w:rPr>
        <w:rFonts w:cs="Times New Roman" w:hint="default"/>
      </w:rPr>
    </w:lvl>
    <w:lvl w:ilvl="1" w:tplc="04190001">
      <w:start w:val="1"/>
      <w:numFmt w:val="bullet"/>
      <w:lvlText w:val=""/>
      <w:lvlJc w:val="left"/>
      <w:pPr>
        <w:tabs>
          <w:tab w:val="num" w:pos="1320"/>
        </w:tabs>
        <w:ind w:left="1320" w:hanging="360"/>
      </w:pPr>
      <w:rPr>
        <w:rFonts w:ascii="Symbol" w:hAnsi="Symbol"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17"/>
  </w:num>
  <w:num w:numId="2">
    <w:abstractNumId w:val="6"/>
  </w:num>
  <w:num w:numId="3">
    <w:abstractNumId w:val="7"/>
  </w:num>
  <w:num w:numId="4">
    <w:abstractNumId w:val="10"/>
  </w:num>
  <w:num w:numId="5">
    <w:abstractNumId w:val="9"/>
  </w:num>
  <w:num w:numId="6">
    <w:abstractNumId w:val="2"/>
  </w:num>
  <w:num w:numId="7">
    <w:abstractNumId w:val="3"/>
  </w:num>
  <w:num w:numId="8">
    <w:abstractNumId w:val="4"/>
  </w:num>
  <w:num w:numId="9">
    <w:abstractNumId w:val="13"/>
  </w:num>
  <w:num w:numId="10">
    <w:abstractNumId w:val="12"/>
  </w:num>
  <w:num w:numId="11">
    <w:abstractNumId w:val="16"/>
  </w:num>
  <w:num w:numId="12">
    <w:abstractNumId w:val="14"/>
  </w:num>
  <w:num w:numId="13">
    <w:abstractNumId w:val="0"/>
  </w:num>
  <w:num w:numId="14">
    <w:abstractNumId w:val="11"/>
  </w:num>
  <w:num w:numId="15">
    <w:abstractNumId w:val="15"/>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9"/>
    <o:shapelayout v:ext="edit">
      <o:rules v:ext="edit">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F0"/>
    <w:rsid w:val="000A7E62"/>
    <w:rsid w:val="001225BD"/>
    <w:rsid w:val="00137941"/>
    <w:rsid w:val="001570E5"/>
    <w:rsid w:val="00191402"/>
    <w:rsid w:val="001B3256"/>
    <w:rsid w:val="001B33F7"/>
    <w:rsid w:val="001C65F0"/>
    <w:rsid w:val="00222902"/>
    <w:rsid w:val="00254B49"/>
    <w:rsid w:val="003425C1"/>
    <w:rsid w:val="003B50D9"/>
    <w:rsid w:val="003B64FB"/>
    <w:rsid w:val="004728D8"/>
    <w:rsid w:val="005001EB"/>
    <w:rsid w:val="00510FD5"/>
    <w:rsid w:val="00557A3F"/>
    <w:rsid w:val="00562E9C"/>
    <w:rsid w:val="00562F61"/>
    <w:rsid w:val="00655B31"/>
    <w:rsid w:val="007F5B42"/>
    <w:rsid w:val="00891E27"/>
    <w:rsid w:val="0092099A"/>
    <w:rsid w:val="00986479"/>
    <w:rsid w:val="00A809FD"/>
    <w:rsid w:val="00B054BB"/>
    <w:rsid w:val="00C94012"/>
    <w:rsid w:val="00D118F3"/>
    <w:rsid w:val="00D62707"/>
    <w:rsid w:val="00D855C3"/>
    <w:rsid w:val="00DB096D"/>
    <w:rsid w:val="00DC6BD8"/>
    <w:rsid w:val="00E83E06"/>
    <w:rsid w:val="00FB0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65F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1C65F0"/>
    <w:pPr>
      <w:spacing w:after="0" w:line="240" w:lineRule="auto"/>
    </w:pPr>
  </w:style>
  <w:style w:type="character" w:customStyle="1" w:styleId="a5">
    <w:name w:val="Без интервала Знак"/>
    <w:basedOn w:val="a0"/>
    <w:link w:val="a4"/>
    <w:uiPriority w:val="1"/>
    <w:rsid w:val="001C65F0"/>
  </w:style>
  <w:style w:type="paragraph" w:styleId="a6">
    <w:name w:val="footnote text"/>
    <w:basedOn w:val="a"/>
    <w:link w:val="a7"/>
    <w:uiPriority w:val="99"/>
    <w:semiHidden/>
    <w:unhideWhenUsed/>
    <w:rsid w:val="001225BD"/>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1225BD"/>
    <w:rPr>
      <w:rFonts w:ascii="Times New Roman" w:eastAsia="Calibri" w:hAnsi="Times New Roman" w:cs="Times New Roman"/>
      <w:sz w:val="20"/>
      <w:szCs w:val="20"/>
    </w:rPr>
  </w:style>
  <w:style w:type="character" w:styleId="a8">
    <w:name w:val="footnote reference"/>
    <w:basedOn w:val="a0"/>
    <w:uiPriority w:val="99"/>
    <w:semiHidden/>
    <w:unhideWhenUsed/>
    <w:rsid w:val="001225BD"/>
    <w:rPr>
      <w:vertAlign w:val="superscript"/>
    </w:rPr>
  </w:style>
  <w:style w:type="character" w:customStyle="1" w:styleId="2">
    <w:name w:val="Основной текст (2)_"/>
    <w:basedOn w:val="a0"/>
    <w:link w:val="20"/>
    <w:rsid w:val="00510FD5"/>
    <w:rPr>
      <w:rFonts w:ascii="Times New Roman" w:eastAsia="Times New Roman" w:hAnsi="Times New Roman" w:cs="Times New Roman"/>
      <w:b/>
      <w:bCs/>
      <w:sz w:val="26"/>
      <w:szCs w:val="26"/>
      <w:shd w:val="clear" w:color="auto" w:fill="FFFFFF"/>
    </w:rPr>
  </w:style>
  <w:style w:type="character" w:customStyle="1" w:styleId="a9">
    <w:name w:val="Основной текст_"/>
    <w:basedOn w:val="a0"/>
    <w:link w:val="3"/>
    <w:rsid w:val="00510FD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10FD5"/>
    <w:pPr>
      <w:widowControl w:val="0"/>
      <w:shd w:val="clear" w:color="auto" w:fill="FFFFFF"/>
      <w:spacing w:after="480" w:line="480" w:lineRule="exact"/>
      <w:jc w:val="center"/>
    </w:pPr>
    <w:rPr>
      <w:rFonts w:ascii="Times New Roman" w:eastAsia="Times New Roman" w:hAnsi="Times New Roman"/>
      <w:b/>
      <w:bCs/>
      <w:sz w:val="26"/>
      <w:szCs w:val="26"/>
    </w:rPr>
  </w:style>
  <w:style w:type="paragraph" w:customStyle="1" w:styleId="3">
    <w:name w:val="Основной текст3"/>
    <w:basedOn w:val="a"/>
    <w:link w:val="a9"/>
    <w:rsid w:val="00510FD5"/>
    <w:pPr>
      <w:widowControl w:val="0"/>
      <w:shd w:val="clear" w:color="auto" w:fill="FFFFFF"/>
      <w:spacing w:before="120" w:after="0" w:line="480" w:lineRule="exact"/>
      <w:ind w:hanging="380"/>
      <w:jc w:val="both"/>
    </w:pPr>
    <w:rPr>
      <w:rFonts w:ascii="Times New Roman" w:eastAsia="Times New Roman" w:hAnsi="Times New Roman"/>
      <w:sz w:val="26"/>
      <w:szCs w:val="26"/>
    </w:rPr>
  </w:style>
  <w:style w:type="paragraph" w:styleId="aa">
    <w:name w:val="header"/>
    <w:basedOn w:val="a"/>
    <w:link w:val="ab"/>
    <w:uiPriority w:val="99"/>
    <w:unhideWhenUsed/>
    <w:rsid w:val="00510F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0FD5"/>
    <w:rPr>
      <w:rFonts w:ascii="Calibri" w:eastAsia="Calibri" w:hAnsi="Calibri" w:cs="Times New Roman"/>
    </w:rPr>
  </w:style>
  <w:style w:type="paragraph" w:styleId="ac">
    <w:name w:val="footer"/>
    <w:basedOn w:val="a"/>
    <w:link w:val="ad"/>
    <w:uiPriority w:val="99"/>
    <w:unhideWhenUsed/>
    <w:rsid w:val="00510FD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0FD5"/>
    <w:rPr>
      <w:rFonts w:ascii="Calibri" w:eastAsia="Calibri" w:hAnsi="Calibri" w:cs="Times New Roman"/>
    </w:rPr>
  </w:style>
  <w:style w:type="paragraph" w:styleId="ae">
    <w:name w:val="List Paragraph"/>
    <w:basedOn w:val="a"/>
    <w:uiPriority w:val="34"/>
    <w:qFormat/>
    <w:rsid w:val="007F5B42"/>
    <w:pPr>
      <w:ind w:left="720"/>
      <w:contextualSpacing/>
    </w:pPr>
    <w:rPr>
      <w:rFonts w:asciiTheme="minorHAnsi" w:eastAsiaTheme="minorEastAsia" w:hAnsiTheme="minorHAnsi" w:cstheme="minorBidi"/>
      <w:lang w:eastAsia="ru-RU"/>
    </w:rPr>
  </w:style>
  <w:style w:type="paragraph" w:customStyle="1" w:styleId="FR2">
    <w:name w:val="FR2"/>
    <w:uiPriority w:val="99"/>
    <w:rsid w:val="00562E9C"/>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
    <w:name w:val="caption"/>
    <w:basedOn w:val="a"/>
    <w:next w:val="a"/>
    <w:uiPriority w:val="35"/>
    <w:semiHidden/>
    <w:unhideWhenUsed/>
    <w:qFormat/>
    <w:rsid w:val="00562F61"/>
    <w:pPr>
      <w:spacing w:line="240" w:lineRule="auto"/>
    </w:pPr>
    <w:rPr>
      <w:i/>
      <w:iCs/>
      <w:color w:val="44546A" w:themeColor="text2"/>
      <w:sz w:val="18"/>
      <w:szCs w:val="18"/>
    </w:rPr>
  </w:style>
  <w:style w:type="table" w:customStyle="1" w:styleId="1">
    <w:name w:val="Сетка таблицы1"/>
    <w:basedOn w:val="a1"/>
    <w:next w:val="af0"/>
    <w:uiPriority w:val="59"/>
    <w:rsid w:val="0056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56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B33F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B33F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65F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1C65F0"/>
    <w:pPr>
      <w:spacing w:after="0" w:line="240" w:lineRule="auto"/>
    </w:pPr>
  </w:style>
  <w:style w:type="character" w:customStyle="1" w:styleId="a5">
    <w:name w:val="Без интервала Знак"/>
    <w:basedOn w:val="a0"/>
    <w:link w:val="a4"/>
    <w:uiPriority w:val="1"/>
    <w:rsid w:val="001C65F0"/>
  </w:style>
  <w:style w:type="paragraph" w:styleId="a6">
    <w:name w:val="footnote text"/>
    <w:basedOn w:val="a"/>
    <w:link w:val="a7"/>
    <w:uiPriority w:val="99"/>
    <w:semiHidden/>
    <w:unhideWhenUsed/>
    <w:rsid w:val="001225BD"/>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1225BD"/>
    <w:rPr>
      <w:rFonts w:ascii="Times New Roman" w:eastAsia="Calibri" w:hAnsi="Times New Roman" w:cs="Times New Roman"/>
      <w:sz w:val="20"/>
      <w:szCs w:val="20"/>
    </w:rPr>
  </w:style>
  <w:style w:type="character" w:styleId="a8">
    <w:name w:val="footnote reference"/>
    <w:basedOn w:val="a0"/>
    <w:uiPriority w:val="99"/>
    <w:semiHidden/>
    <w:unhideWhenUsed/>
    <w:rsid w:val="001225BD"/>
    <w:rPr>
      <w:vertAlign w:val="superscript"/>
    </w:rPr>
  </w:style>
  <w:style w:type="character" w:customStyle="1" w:styleId="2">
    <w:name w:val="Основной текст (2)_"/>
    <w:basedOn w:val="a0"/>
    <w:link w:val="20"/>
    <w:rsid w:val="00510FD5"/>
    <w:rPr>
      <w:rFonts w:ascii="Times New Roman" w:eastAsia="Times New Roman" w:hAnsi="Times New Roman" w:cs="Times New Roman"/>
      <w:b/>
      <w:bCs/>
      <w:sz w:val="26"/>
      <w:szCs w:val="26"/>
      <w:shd w:val="clear" w:color="auto" w:fill="FFFFFF"/>
    </w:rPr>
  </w:style>
  <w:style w:type="character" w:customStyle="1" w:styleId="a9">
    <w:name w:val="Основной текст_"/>
    <w:basedOn w:val="a0"/>
    <w:link w:val="3"/>
    <w:rsid w:val="00510FD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10FD5"/>
    <w:pPr>
      <w:widowControl w:val="0"/>
      <w:shd w:val="clear" w:color="auto" w:fill="FFFFFF"/>
      <w:spacing w:after="480" w:line="480" w:lineRule="exact"/>
      <w:jc w:val="center"/>
    </w:pPr>
    <w:rPr>
      <w:rFonts w:ascii="Times New Roman" w:eastAsia="Times New Roman" w:hAnsi="Times New Roman"/>
      <w:b/>
      <w:bCs/>
      <w:sz w:val="26"/>
      <w:szCs w:val="26"/>
    </w:rPr>
  </w:style>
  <w:style w:type="paragraph" w:customStyle="1" w:styleId="3">
    <w:name w:val="Основной текст3"/>
    <w:basedOn w:val="a"/>
    <w:link w:val="a9"/>
    <w:rsid w:val="00510FD5"/>
    <w:pPr>
      <w:widowControl w:val="0"/>
      <w:shd w:val="clear" w:color="auto" w:fill="FFFFFF"/>
      <w:spacing w:before="120" w:after="0" w:line="480" w:lineRule="exact"/>
      <w:ind w:hanging="380"/>
      <w:jc w:val="both"/>
    </w:pPr>
    <w:rPr>
      <w:rFonts w:ascii="Times New Roman" w:eastAsia="Times New Roman" w:hAnsi="Times New Roman"/>
      <w:sz w:val="26"/>
      <w:szCs w:val="26"/>
    </w:rPr>
  </w:style>
  <w:style w:type="paragraph" w:styleId="aa">
    <w:name w:val="header"/>
    <w:basedOn w:val="a"/>
    <w:link w:val="ab"/>
    <w:uiPriority w:val="99"/>
    <w:unhideWhenUsed/>
    <w:rsid w:val="00510F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0FD5"/>
    <w:rPr>
      <w:rFonts w:ascii="Calibri" w:eastAsia="Calibri" w:hAnsi="Calibri" w:cs="Times New Roman"/>
    </w:rPr>
  </w:style>
  <w:style w:type="paragraph" w:styleId="ac">
    <w:name w:val="footer"/>
    <w:basedOn w:val="a"/>
    <w:link w:val="ad"/>
    <w:uiPriority w:val="99"/>
    <w:unhideWhenUsed/>
    <w:rsid w:val="00510FD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0FD5"/>
    <w:rPr>
      <w:rFonts w:ascii="Calibri" w:eastAsia="Calibri" w:hAnsi="Calibri" w:cs="Times New Roman"/>
    </w:rPr>
  </w:style>
  <w:style w:type="paragraph" w:styleId="ae">
    <w:name w:val="List Paragraph"/>
    <w:basedOn w:val="a"/>
    <w:uiPriority w:val="34"/>
    <w:qFormat/>
    <w:rsid w:val="007F5B42"/>
    <w:pPr>
      <w:ind w:left="720"/>
      <w:contextualSpacing/>
    </w:pPr>
    <w:rPr>
      <w:rFonts w:asciiTheme="minorHAnsi" w:eastAsiaTheme="minorEastAsia" w:hAnsiTheme="minorHAnsi" w:cstheme="minorBidi"/>
      <w:lang w:eastAsia="ru-RU"/>
    </w:rPr>
  </w:style>
  <w:style w:type="paragraph" w:customStyle="1" w:styleId="FR2">
    <w:name w:val="FR2"/>
    <w:uiPriority w:val="99"/>
    <w:rsid w:val="00562E9C"/>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
    <w:name w:val="caption"/>
    <w:basedOn w:val="a"/>
    <w:next w:val="a"/>
    <w:uiPriority w:val="35"/>
    <w:semiHidden/>
    <w:unhideWhenUsed/>
    <w:qFormat/>
    <w:rsid w:val="00562F61"/>
    <w:pPr>
      <w:spacing w:line="240" w:lineRule="auto"/>
    </w:pPr>
    <w:rPr>
      <w:i/>
      <w:iCs/>
      <w:color w:val="44546A" w:themeColor="text2"/>
      <w:sz w:val="18"/>
      <w:szCs w:val="18"/>
    </w:rPr>
  </w:style>
  <w:style w:type="table" w:customStyle="1" w:styleId="1">
    <w:name w:val="Сетка таблицы1"/>
    <w:basedOn w:val="a1"/>
    <w:next w:val="af0"/>
    <w:uiPriority w:val="59"/>
    <w:rsid w:val="0056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56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B33F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B33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70899">
      <w:bodyDiv w:val="1"/>
      <w:marLeft w:val="0"/>
      <w:marRight w:val="0"/>
      <w:marTop w:val="0"/>
      <w:marBottom w:val="0"/>
      <w:divBdr>
        <w:top w:val="none" w:sz="0" w:space="0" w:color="auto"/>
        <w:left w:val="none" w:sz="0" w:space="0" w:color="auto"/>
        <w:bottom w:val="none" w:sz="0" w:space="0" w:color="auto"/>
        <w:right w:val="none" w:sz="0" w:space="0" w:color="auto"/>
      </w:divBdr>
      <w:divsChild>
        <w:div w:id="1827084254">
          <w:marLeft w:val="0"/>
          <w:marRight w:val="0"/>
          <w:marTop w:val="0"/>
          <w:marBottom w:val="0"/>
          <w:divBdr>
            <w:top w:val="none" w:sz="0" w:space="0" w:color="auto"/>
            <w:left w:val="none" w:sz="0" w:space="0" w:color="auto"/>
            <w:bottom w:val="none" w:sz="0" w:space="0" w:color="auto"/>
            <w:right w:val="none" w:sz="0" w:space="0" w:color="auto"/>
          </w:divBdr>
        </w:div>
        <w:div w:id="98343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2016-09-17T08:32:00Z</cp:lastPrinted>
  <dcterms:created xsi:type="dcterms:W3CDTF">2021-03-25T14:34:00Z</dcterms:created>
  <dcterms:modified xsi:type="dcterms:W3CDTF">2021-03-25T14:34:00Z</dcterms:modified>
</cp:coreProperties>
</file>