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92" w:rsidRDefault="00C04C92" w:rsidP="00C04C92">
      <w:pPr>
        <w:spacing w:line="240" w:lineRule="auto"/>
        <w:jc w:val="center"/>
        <w:rPr>
          <w:sz w:val="24"/>
          <w:szCs w:val="24"/>
        </w:rPr>
      </w:pPr>
      <w:r w:rsidRPr="00C04C92">
        <w:rPr>
          <w:sz w:val="24"/>
          <w:szCs w:val="24"/>
        </w:rPr>
        <w:t>МУНИЦИПАЛЬНОЕ БЮДЖЕТНОЕ</w:t>
      </w:r>
    </w:p>
    <w:p w:rsidR="00C04C92" w:rsidRDefault="00C04C92" w:rsidP="00C04C92">
      <w:pPr>
        <w:spacing w:line="240" w:lineRule="auto"/>
        <w:jc w:val="center"/>
        <w:rPr>
          <w:sz w:val="24"/>
          <w:szCs w:val="24"/>
        </w:rPr>
      </w:pPr>
      <w:r w:rsidRPr="00C04C92">
        <w:rPr>
          <w:sz w:val="24"/>
          <w:szCs w:val="24"/>
        </w:rPr>
        <w:t xml:space="preserve"> ОБЩЕОБРАЗОВАТЕЛЬНОЕ УЧРЕЖДЕНИЕ</w:t>
      </w:r>
    </w:p>
    <w:p w:rsidR="00C04C92" w:rsidRPr="00C04C92" w:rsidRDefault="00C04C92" w:rsidP="00893E7F">
      <w:pPr>
        <w:pBdr>
          <w:bottom w:val="single" w:sz="4" w:space="1" w:color="auto"/>
        </w:pBdr>
        <w:spacing w:line="240" w:lineRule="auto"/>
        <w:jc w:val="center"/>
        <w:rPr>
          <w:sz w:val="24"/>
          <w:szCs w:val="24"/>
        </w:rPr>
      </w:pPr>
      <w:r w:rsidRPr="00C04C92">
        <w:rPr>
          <w:sz w:val="24"/>
          <w:szCs w:val="24"/>
        </w:rPr>
        <w:t xml:space="preserve"> ГИМНАЗИЯ «ЭВРИКА» ИМ.В.А.СУХОМЛИНСКОГО </w:t>
      </w:r>
    </w:p>
    <w:p w:rsidR="00C04C92" w:rsidRPr="00C04C92" w:rsidRDefault="00893E7F" w:rsidP="00C04C92">
      <w:pPr>
        <w:shd w:val="clear" w:color="auto" w:fill="FFFFFF"/>
        <w:spacing w:line="240" w:lineRule="auto"/>
        <w:jc w:val="center"/>
        <w:textAlignment w:val="baseline"/>
        <w:outlineLvl w:val="1"/>
        <w:rPr>
          <w:sz w:val="24"/>
          <w:szCs w:val="24"/>
        </w:rPr>
      </w:pPr>
      <w:r>
        <w:rPr>
          <w:sz w:val="24"/>
          <w:szCs w:val="24"/>
        </w:rPr>
        <w:br/>
      </w:r>
    </w:p>
    <w:p w:rsidR="00C04C92" w:rsidRDefault="00C04C92" w:rsidP="00C04C92">
      <w:pPr>
        <w:jc w:val="center"/>
        <w:rPr>
          <w:sz w:val="24"/>
          <w:szCs w:val="24"/>
        </w:rPr>
      </w:pPr>
      <w:r w:rsidRPr="0067646E">
        <w:rPr>
          <w:noProof/>
          <w:sz w:val="24"/>
          <w:szCs w:val="24"/>
        </w:rPr>
        <w:drawing>
          <wp:inline distT="0" distB="0" distL="0" distR="0">
            <wp:extent cx="3457574" cy="2714624"/>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stretch/>
                  </pic:blipFill>
                  <pic:spPr>
                    <a:xfrm>
                      <a:off x="0" y="0"/>
                      <a:ext cx="3457574" cy="2714624"/>
                    </a:xfrm>
                    <a:prstGeom prst="rect">
                      <a:avLst/>
                    </a:prstGeom>
                  </pic:spPr>
                </pic:pic>
              </a:graphicData>
            </a:graphic>
          </wp:inline>
        </w:drawing>
      </w:r>
    </w:p>
    <w:p w:rsidR="00C04C92" w:rsidRPr="0067646E" w:rsidRDefault="00C04C92" w:rsidP="00C04C92">
      <w:pPr>
        <w:jc w:val="center"/>
        <w:rPr>
          <w:sz w:val="24"/>
          <w:szCs w:val="24"/>
        </w:rPr>
      </w:pPr>
    </w:p>
    <w:p w:rsidR="00C04C92" w:rsidRPr="0067646E" w:rsidRDefault="00C04C92" w:rsidP="00C04C92">
      <w:pPr>
        <w:jc w:val="center"/>
        <w:rPr>
          <w:sz w:val="24"/>
          <w:szCs w:val="24"/>
        </w:rPr>
      </w:pPr>
      <w:r>
        <w:rPr>
          <w:sz w:val="24"/>
          <w:szCs w:val="24"/>
        </w:rPr>
        <w:t>Секция: физика</w:t>
      </w:r>
    </w:p>
    <w:p w:rsidR="00C04C92" w:rsidRDefault="00C04C92" w:rsidP="00C04C92">
      <w:pPr>
        <w:jc w:val="center"/>
        <w:rPr>
          <w:sz w:val="24"/>
          <w:szCs w:val="24"/>
        </w:rPr>
      </w:pPr>
      <w:r w:rsidRPr="0067646E">
        <w:rPr>
          <w:sz w:val="24"/>
          <w:szCs w:val="24"/>
        </w:rPr>
        <w:t xml:space="preserve">Тема: </w:t>
      </w:r>
      <w:r w:rsidR="00E71EFF">
        <w:rPr>
          <w:sz w:val="24"/>
          <w:szCs w:val="24"/>
        </w:rPr>
        <w:t>В</w:t>
      </w:r>
      <w:r>
        <w:rPr>
          <w:sz w:val="24"/>
          <w:szCs w:val="24"/>
        </w:rPr>
        <w:t>лияние СВЧ излучения на климат города-курорта Анапа</w:t>
      </w:r>
    </w:p>
    <w:p w:rsidR="00C04C92" w:rsidRDefault="00C04C92" w:rsidP="00C04C92">
      <w:pPr>
        <w:jc w:val="center"/>
        <w:rPr>
          <w:sz w:val="24"/>
          <w:szCs w:val="24"/>
        </w:rPr>
      </w:pPr>
    </w:p>
    <w:p w:rsidR="00C04C92" w:rsidRPr="0067646E" w:rsidRDefault="00C04C92" w:rsidP="00C04C92">
      <w:pPr>
        <w:jc w:val="center"/>
        <w:rPr>
          <w:sz w:val="24"/>
          <w:szCs w:val="24"/>
        </w:rPr>
      </w:pPr>
    </w:p>
    <w:p w:rsidR="00C04C92" w:rsidRPr="0067646E" w:rsidRDefault="00E71EFF" w:rsidP="00C04C92">
      <w:pPr>
        <w:jc w:val="right"/>
        <w:rPr>
          <w:sz w:val="24"/>
          <w:szCs w:val="24"/>
        </w:rPr>
      </w:pPr>
      <w:r>
        <w:rPr>
          <w:sz w:val="24"/>
          <w:szCs w:val="24"/>
        </w:rPr>
        <w:t>Автор</w:t>
      </w:r>
      <w:r w:rsidR="00C04C92" w:rsidRPr="0067646E">
        <w:rPr>
          <w:sz w:val="24"/>
          <w:szCs w:val="24"/>
        </w:rPr>
        <w:t>:</w:t>
      </w:r>
    </w:p>
    <w:p w:rsidR="00C04C92" w:rsidRPr="0067646E" w:rsidRDefault="00C04C92" w:rsidP="00C04C92">
      <w:pPr>
        <w:jc w:val="right"/>
        <w:rPr>
          <w:sz w:val="24"/>
          <w:szCs w:val="24"/>
        </w:rPr>
      </w:pPr>
      <w:proofErr w:type="spellStart"/>
      <w:r w:rsidRPr="0067646E">
        <w:rPr>
          <w:sz w:val="24"/>
          <w:szCs w:val="24"/>
        </w:rPr>
        <w:t>Ефименко</w:t>
      </w:r>
      <w:proofErr w:type="spellEnd"/>
      <w:r w:rsidRPr="0067646E">
        <w:rPr>
          <w:sz w:val="24"/>
          <w:szCs w:val="24"/>
        </w:rPr>
        <w:t xml:space="preserve"> Анастасия Вячеславовна</w:t>
      </w:r>
    </w:p>
    <w:p w:rsidR="00C04C92" w:rsidRPr="0067646E" w:rsidRDefault="00C04C92" w:rsidP="00C04C92">
      <w:pPr>
        <w:jc w:val="right"/>
        <w:rPr>
          <w:sz w:val="24"/>
          <w:szCs w:val="24"/>
        </w:rPr>
      </w:pPr>
      <w:r>
        <w:rPr>
          <w:sz w:val="24"/>
          <w:szCs w:val="24"/>
        </w:rPr>
        <w:t xml:space="preserve">ученица 9 </w:t>
      </w:r>
      <w:r w:rsidRPr="0067646E">
        <w:rPr>
          <w:sz w:val="24"/>
          <w:szCs w:val="24"/>
        </w:rPr>
        <w:t>«Б» класса</w:t>
      </w:r>
    </w:p>
    <w:p w:rsidR="00C04C92" w:rsidRPr="0067646E" w:rsidRDefault="00C04C92" w:rsidP="00C04C92">
      <w:pPr>
        <w:jc w:val="right"/>
        <w:rPr>
          <w:sz w:val="24"/>
          <w:szCs w:val="24"/>
        </w:rPr>
      </w:pPr>
      <w:r>
        <w:rPr>
          <w:sz w:val="24"/>
          <w:szCs w:val="24"/>
        </w:rPr>
        <w:t>МБОУ гимназия</w:t>
      </w:r>
      <w:r w:rsidRPr="0067646E">
        <w:rPr>
          <w:sz w:val="24"/>
          <w:szCs w:val="24"/>
        </w:rPr>
        <w:t xml:space="preserve"> «Эврика»</w:t>
      </w:r>
      <w:r w:rsidR="00893E7F" w:rsidRPr="00893E7F">
        <w:rPr>
          <w:sz w:val="24"/>
          <w:szCs w:val="24"/>
        </w:rPr>
        <w:t xml:space="preserve"> </w:t>
      </w:r>
      <w:r w:rsidR="00893E7F">
        <w:rPr>
          <w:sz w:val="24"/>
          <w:szCs w:val="24"/>
        </w:rPr>
        <w:t xml:space="preserve">им. В.А.Сухомлинского </w:t>
      </w:r>
    </w:p>
    <w:p w:rsidR="00C04C92" w:rsidRDefault="00C04C92" w:rsidP="00C04C92">
      <w:pPr>
        <w:jc w:val="right"/>
        <w:rPr>
          <w:sz w:val="24"/>
          <w:szCs w:val="24"/>
        </w:rPr>
      </w:pPr>
      <w:r w:rsidRPr="0067646E">
        <w:rPr>
          <w:sz w:val="24"/>
          <w:szCs w:val="24"/>
        </w:rPr>
        <w:t>Научный руководитель:</w:t>
      </w:r>
    </w:p>
    <w:p w:rsidR="00C04C92" w:rsidRPr="0067646E" w:rsidRDefault="0083329B" w:rsidP="00C04C92">
      <w:pPr>
        <w:jc w:val="right"/>
        <w:rPr>
          <w:sz w:val="24"/>
          <w:szCs w:val="24"/>
        </w:rPr>
      </w:pPr>
      <w:r>
        <w:rPr>
          <w:sz w:val="24"/>
          <w:szCs w:val="24"/>
        </w:rPr>
        <w:t xml:space="preserve">Колесникова </w:t>
      </w:r>
      <w:r w:rsidR="00C04C92">
        <w:rPr>
          <w:sz w:val="24"/>
          <w:szCs w:val="24"/>
        </w:rPr>
        <w:t>Елена Николаевна</w:t>
      </w:r>
    </w:p>
    <w:p w:rsidR="00C04C92" w:rsidRDefault="00C04C92" w:rsidP="00C04C92">
      <w:pPr>
        <w:jc w:val="right"/>
        <w:rPr>
          <w:sz w:val="24"/>
          <w:szCs w:val="24"/>
        </w:rPr>
      </w:pPr>
      <w:r>
        <w:rPr>
          <w:sz w:val="24"/>
          <w:szCs w:val="24"/>
        </w:rPr>
        <w:t>учитель физики</w:t>
      </w:r>
    </w:p>
    <w:p w:rsidR="00893E7F" w:rsidRPr="0067646E" w:rsidRDefault="00893E7F" w:rsidP="00893E7F">
      <w:pPr>
        <w:jc w:val="right"/>
        <w:rPr>
          <w:sz w:val="24"/>
          <w:szCs w:val="24"/>
        </w:rPr>
      </w:pPr>
      <w:r>
        <w:rPr>
          <w:sz w:val="24"/>
          <w:szCs w:val="24"/>
        </w:rPr>
        <w:t>МБОУ гимназия</w:t>
      </w:r>
      <w:r w:rsidRPr="0067646E">
        <w:rPr>
          <w:sz w:val="24"/>
          <w:szCs w:val="24"/>
        </w:rPr>
        <w:t xml:space="preserve"> «Эврика»</w:t>
      </w:r>
      <w:r>
        <w:rPr>
          <w:sz w:val="24"/>
          <w:szCs w:val="24"/>
        </w:rPr>
        <w:t xml:space="preserve"> им. В.А.Сухомлинского</w:t>
      </w:r>
    </w:p>
    <w:p w:rsidR="00893E7F" w:rsidRDefault="00893E7F" w:rsidP="00C04C92">
      <w:pPr>
        <w:jc w:val="right"/>
        <w:rPr>
          <w:sz w:val="24"/>
          <w:szCs w:val="24"/>
        </w:rPr>
      </w:pPr>
    </w:p>
    <w:p w:rsidR="00C04C92" w:rsidRDefault="00C04C92" w:rsidP="00893E7F">
      <w:pPr>
        <w:ind w:firstLine="0"/>
        <w:rPr>
          <w:sz w:val="24"/>
          <w:szCs w:val="24"/>
        </w:rPr>
      </w:pPr>
    </w:p>
    <w:p w:rsidR="00C04C92" w:rsidRDefault="00C04C92" w:rsidP="00C04C92">
      <w:pPr>
        <w:rPr>
          <w:sz w:val="24"/>
          <w:szCs w:val="24"/>
        </w:rPr>
      </w:pPr>
    </w:p>
    <w:p w:rsidR="0083329B" w:rsidRDefault="0083329B" w:rsidP="00C04C92">
      <w:pPr>
        <w:rPr>
          <w:sz w:val="24"/>
          <w:szCs w:val="24"/>
        </w:rPr>
      </w:pPr>
    </w:p>
    <w:p w:rsidR="00C04C92" w:rsidRPr="0067646E" w:rsidRDefault="00C04C92" w:rsidP="0083329B">
      <w:pPr>
        <w:ind w:firstLine="0"/>
        <w:rPr>
          <w:sz w:val="24"/>
          <w:szCs w:val="24"/>
        </w:rPr>
      </w:pPr>
    </w:p>
    <w:p w:rsidR="00C04C92" w:rsidRDefault="00C04C92" w:rsidP="00C04C92">
      <w:pPr>
        <w:jc w:val="center"/>
        <w:rPr>
          <w:sz w:val="24"/>
          <w:szCs w:val="24"/>
        </w:rPr>
      </w:pPr>
    </w:p>
    <w:p w:rsidR="00C04C92" w:rsidRPr="0067646E" w:rsidRDefault="00C04C92" w:rsidP="00C04C92">
      <w:pPr>
        <w:jc w:val="center"/>
        <w:rPr>
          <w:sz w:val="24"/>
          <w:szCs w:val="24"/>
        </w:rPr>
      </w:pPr>
      <w:r w:rsidRPr="0067646E">
        <w:rPr>
          <w:sz w:val="24"/>
          <w:szCs w:val="24"/>
        </w:rPr>
        <w:t>Город-курорт Анапа</w:t>
      </w:r>
    </w:p>
    <w:p w:rsidR="00D72893" w:rsidRPr="00DA79C8" w:rsidRDefault="009506C0" w:rsidP="00DA79C8">
      <w:pPr>
        <w:jc w:val="center"/>
        <w:rPr>
          <w:sz w:val="24"/>
          <w:szCs w:val="24"/>
        </w:rPr>
      </w:pPr>
      <w:r>
        <w:rPr>
          <w:noProof/>
          <w:sz w:val="24"/>
          <w:szCs w:val="24"/>
        </w:rPr>
        <w:pict>
          <v:rect id="_x0000_s1026" style="position:absolute;left:0;text-align:left;margin-left:425.25pt;margin-top:16.65pt;width:48.6pt;height:31.2pt;z-index:251660288" fillcolor="white [3212]" strokecolor="white [3212]"/>
        </w:pict>
      </w:r>
      <w:r w:rsidR="0083329B">
        <w:rPr>
          <w:sz w:val="24"/>
          <w:szCs w:val="24"/>
        </w:rPr>
        <w:t>2020-2021гг</w:t>
      </w:r>
    </w:p>
    <w:p w:rsidR="00D72893" w:rsidRDefault="00DA79C8" w:rsidP="00D72893">
      <w:pPr>
        <w:jc w:val="center"/>
        <w:rPr>
          <w:b/>
          <w:szCs w:val="28"/>
        </w:rPr>
      </w:pPr>
      <w:r w:rsidRPr="00DA79C8">
        <w:rPr>
          <w:b/>
          <w:szCs w:val="28"/>
        </w:rPr>
        <w:lastRenderedPageBreak/>
        <w:t>Содержание</w:t>
      </w:r>
    </w:p>
    <w:p w:rsidR="00DA79C8" w:rsidRPr="00DA79C8" w:rsidRDefault="00DA79C8" w:rsidP="00D72893">
      <w:pPr>
        <w:jc w:val="center"/>
        <w:rPr>
          <w:b/>
          <w:szCs w:val="28"/>
        </w:rPr>
      </w:pPr>
    </w:p>
    <w:p w:rsidR="00D72893" w:rsidRPr="00DA79C8" w:rsidRDefault="00DA79C8" w:rsidP="00DA79C8">
      <w:pPr>
        <w:rPr>
          <w:szCs w:val="28"/>
        </w:rPr>
      </w:pPr>
      <w:r w:rsidRPr="00DA79C8">
        <w:rPr>
          <w:szCs w:val="28"/>
        </w:rPr>
        <w:t>Введение……………………………………………………………………..3</w:t>
      </w:r>
    </w:p>
    <w:p w:rsidR="00DA79C8" w:rsidRPr="00DA79C8" w:rsidRDefault="004139E7" w:rsidP="00DA79C8">
      <w:pPr>
        <w:pStyle w:val="aa"/>
        <w:numPr>
          <w:ilvl w:val="0"/>
          <w:numId w:val="7"/>
        </w:numPr>
        <w:rPr>
          <w:szCs w:val="28"/>
        </w:rPr>
      </w:pPr>
      <w:r>
        <w:rPr>
          <w:szCs w:val="28"/>
        </w:rPr>
        <w:t>Причины и источники радиоактивного загрязнения…...</w:t>
      </w:r>
      <w:r w:rsidR="00DA79C8" w:rsidRPr="00DA79C8">
        <w:rPr>
          <w:szCs w:val="28"/>
        </w:rPr>
        <w:t>…………….</w:t>
      </w:r>
      <w:r w:rsidR="00BE2B32">
        <w:rPr>
          <w:szCs w:val="28"/>
        </w:rPr>
        <w:t>.4</w:t>
      </w:r>
    </w:p>
    <w:p w:rsidR="00DA79C8" w:rsidRPr="00DA79C8" w:rsidRDefault="00DA79C8" w:rsidP="00DA79C8">
      <w:pPr>
        <w:pStyle w:val="aa"/>
        <w:numPr>
          <w:ilvl w:val="0"/>
          <w:numId w:val="7"/>
        </w:numPr>
        <w:rPr>
          <w:szCs w:val="28"/>
        </w:rPr>
      </w:pPr>
      <w:r w:rsidRPr="00DA79C8">
        <w:rPr>
          <w:szCs w:val="28"/>
        </w:rPr>
        <w:t>Влияние</w:t>
      </w:r>
      <w:r>
        <w:rPr>
          <w:szCs w:val="28"/>
        </w:rPr>
        <w:t xml:space="preserve"> </w:t>
      </w:r>
      <w:r w:rsidRPr="00DA79C8">
        <w:rPr>
          <w:szCs w:val="28"/>
        </w:rPr>
        <w:t>СВЧ</w:t>
      </w:r>
      <w:r>
        <w:rPr>
          <w:szCs w:val="28"/>
        </w:rPr>
        <w:t xml:space="preserve"> </w:t>
      </w:r>
      <w:r w:rsidRPr="00DA79C8">
        <w:rPr>
          <w:szCs w:val="28"/>
        </w:rPr>
        <w:t>излучения</w:t>
      </w:r>
      <w:r>
        <w:rPr>
          <w:szCs w:val="28"/>
        </w:rPr>
        <w:t xml:space="preserve"> </w:t>
      </w:r>
      <w:r w:rsidRPr="00DA79C8">
        <w:rPr>
          <w:szCs w:val="28"/>
        </w:rPr>
        <w:t>на</w:t>
      </w:r>
      <w:r>
        <w:rPr>
          <w:szCs w:val="28"/>
        </w:rPr>
        <w:t xml:space="preserve"> </w:t>
      </w:r>
      <w:r w:rsidRPr="00DA79C8">
        <w:rPr>
          <w:szCs w:val="28"/>
        </w:rPr>
        <w:t>климат………</w:t>
      </w:r>
      <w:r>
        <w:rPr>
          <w:szCs w:val="28"/>
        </w:rPr>
        <w:t>...</w:t>
      </w:r>
      <w:r w:rsidR="00BE2B32">
        <w:rPr>
          <w:szCs w:val="28"/>
        </w:rPr>
        <w:t>…………………………..6</w:t>
      </w:r>
    </w:p>
    <w:p w:rsidR="00DA79C8" w:rsidRDefault="00DA79C8" w:rsidP="00DA79C8">
      <w:pPr>
        <w:pStyle w:val="aa"/>
        <w:numPr>
          <w:ilvl w:val="0"/>
          <w:numId w:val="7"/>
        </w:numPr>
        <w:rPr>
          <w:szCs w:val="28"/>
        </w:rPr>
      </w:pPr>
      <w:r w:rsidRPr="00DA79C8">
        <w:rPr>
          <w:szCs w:val="28"/>
        </w:rPr>
        <w:t>Исследование</w:t>
      </w:r>
      <w:r>
        <w:rPr>
          <w:szCs w:val="28"/>
        </w:rPr>
        <w:t xml:space="preserve"> </w:t>
      </w:r>
      <w:r w:rsidRPr="00DA79C8">
        <w:rPr>
          <w:szCs w:val="28"/>
        </w:rPr>
        <w:t>статистических</w:t>
      </w:r>
      <w:r>
        <w:rPr>
          <w:szCs w:val="28"/>
        </w:rPr>
        <w:t xml:space="preserve"> </w:t>
      </w:r>
      <w:r w:rsidRPr="00DA79C8">
        <w:rPr>
          <w:szCs w:val="28"/>
        </w:rPr>
        <w:t>данных…………………………</w:t>
      </w:r>
      <w:r>
        <w:rPr>
          <w:szCs w:val="28"/>
        </w:rPr>
        <w:t>….</w:t>
      </w:r>
      <w:r w:rsidR="00BE2B32">
        <w:rPr>
          <w:szCs w:val="28"/>
        </w:rPr>
        <w:t>…..11</w:t>
      </w:r>
    </w:p>
    <w:p w:rsidR="00BC2118" w:rsidRDefault="00BC2118" w:rsidP="00DA79C8">
      <w:pPr>
        <w:pStyle w:val="aa"/>
        <w:numPr>
          <w:ilvl w:val="0"/>
          <w:numId w:val="7"/>
        </w:numPr>
        <w:rPr>
          <w:szCs w:val="28"/>
        </w:rPr>
      </w:pPr>
      <w:r>
        <w:rPr>
          <w:szCs w:val="28"/>
        </w:rPr>
        <w:t>Опрос респондентов……………………………………………………</w:t>
      </w:r>
      <w:r w:rsidR="00BE2B32">
        <w:rPr>
          <w:szCs w:val="28"/>
        </w:rPr>
        <w:t>.13</w:t>
      </w:r>
    </w:p>
    <w:p w:rsidR="002D1833" w:rsidRPr="00DA79C8" w:rsidRDefault="002D1833" w:rsidP="00DA79C8">
      <w:pPr>
        <w:pStyle w:val="aa"/>
        <w:numPr>
          <w:ilvl w:val="0"/>
          <w:numId w:val="7"/>
        </w:numPr>
        <w:rPr>
          <w:szCs w:val="28"/>
        </w:rPr>
      </w:pPr>
      <w:r>
        <w:rPr>
          <w:szCs w:val="28"/>
        </w:rPr>
        <w:t>Способы защиты климата от СВЧ</w:t>
      </w:r>
      <w:r w:rsidR="00E760DC" w:rsidRPr="00E760DC">
        <w:rPr>
          <w:szCs w:val="28"/>
        </w:rPr>
        <w:t xml:space="preserve"> </w:t>
      </w:r>
      <w:r>
        <w:rPr>
          <w:szCs w:val="28"/>
        </w:rPr>
        <w:t>-</w:t>
      </w:r>
      <w:r w:rsidR="00E760DC" w:rsidRPr="00E760DC">
        <w:rPr>
          <w:szCs w:val="28"/>
        </w:rPr>
        <w:t xml:space="preserve"> </w:t>
      </w:r>
      <w:r>
        <w:rPr>
          <w:szCs w:val="28"/>
        </w:rPr>
        <w:t>излучения…………</w:t>
      </w:r>
      <w:r w:rsidR="004E3192" w:rsidRPr="004E3192">
        <w:rPr>
          <w:szCs w:val="28"/>
        </w:rPr>
        <w:t>...</w:t>
      </w:r>
      <w:r>
        <w:rPr>
          <w:szCs w:val="28"/>
        </w:rPr>
        <w:t>…….……..1</w:t>
      </w:r>
      <w:r w:rsidR="00BE2B32">
        <w:rPr>
          <w:szCs w:val="28"/>
        </w:rPr>
        <w:t>4</w:t>
      </w:r>
    </w:p>
    <w:p w:rsidR="00DA79C8" w:rsidRDefault="00DA79C8" w:rsidP="00DA79C8">
      <w:pPr>
        <w:pStyle w:val="aa"/>
        <w:numPr>
          <w:ilvl w:val="0"/>
          <w:numId w:val="7"/>
        </w:numPr>
        <w:rPr>
          <w:szCs w:val="28"/>
        </w:rPr>
      </w:pPr>
      <w:r w:rsidRPr="00DA79C8">
        <w:rPr>
          <w:szCs w:val="28"/>
        </w:rPr>
        <w:t>Заключение……………………………………</w:t>
      </w:r>
      <w:r>
        <w:rPr>
          <w:szCs w:val="28"/>
        </w:rPr>
        <w:t>…</w:t>
      </w:r>
      <w:r w:rsidR="00BE2B32">
        <w:rPr>
          <w:szCs w:val="28"/>
        </w:rPr>
        <w:t>………………………15</w:t>
      </w:r>
    </w:p>
    <w:p w:rsidR="00DA79C8" w:rsidRDefault="00DA79C8" w:rsidP="00DA79C8">
      <w:pPr>
        <w:pStyle w:val="aa"/>
        <w:numPr>
          <w:ilvl w:val="0"/>
          <w:numId w:val="7"/>
        </w:numPr>
        <w:rPr>
          <w:szCs w:val="28"/>
        </w:rPr>
      </w:pPr>
      <w:r>
        <w:rPr>
          <w:szCs w:val="28"/>
        </w:rPr>
        <w:t>Список использу</w:t>
      </w:r>
      <w:r w:rsidR="004E3192">
        <w:rPr>
          <w:szCs w:val="28"/>
        </w:rPr>
        <w:t>емых источников……………</w:t>
      </w:r>
      <w:r w:rsidR="004E3192">
        <w:rPr>
          <w:szCs w:val="28"/>
          <w:lang w:val="en-US"/>
        </w:rPr>
        <w:t>….</w:t>
      </w:r>
      <w:r w:rsidR="00BE2B32">
        <w:rPr>
          <w:szCs w:val="28"/>
        </w:rPr>
        <w:t>…………………….16</w:t>
      </w:r>
    </w:p>
    <w:p w:rsidR="00DA79C8" w:rsidRPr="00DA79C8" w:rsidRDefault="00DA79C8" w:rsidP="00DA79C8">
      <w:pPr>
        <w:pStyle w:val="aa"/>
        <w:ind w:left="1069" w:firstLine="0"/>
        <w:rPr>
          <w:szCs w:val="28"/>
        </w:rPr>
      </w:pPr>
      <w:r>
        <w:rPr>
          <w:szCs w:val="28"/>
        </w:rPr>
        <w:t>Приложение</w:t>
      </w: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D72893">
      <w:pPr>
        <w:jc w:val="center"/>
        <w:rPr>
          <w:sz w:val="24"/>
          <w:szCs w:val="24"/>
        </w:rPr>
      </w:pPr>
    </w:p>
    <w:p w:rsidR="00D72893" w:rsidRDefault="00D72893" w:rsidP="002D1833">
      <w:pPr>
        <w:ind w:firstLine="0"/>
        <w:rPr>
          <w:sz w:val="24"/>
          <w:szCs w:val="24"/>
        </w:rPr>
      </w:pPr>
    </w:p>
    <w:p w:rsidR="00B1067D" w:rsidRPr="00D72893" w:rsidRDefault="009506C0" w:rsidP="00DA79C8">
      <w:pPr>
        <w:ind w:firstLine="0"/>
        <w:rPr>
          <w:sz w:val="24"/>
          <w:szCs w:val="24"/>
        </w:rPr>
      </w:pPr>
      <w:r>
        <w:rPr>
          <w:noProof/>
          <w:sz w:val="24"/>
          <w:szCs w:val="24"/>
        </w:rPr>
        <w:pict>
          <v:rect id="_x0000_s1028" style="position:absolute;left:0;text-align:left;margin-left:243.85pt;margin-top:21.6pt;width:48.6pt;height:31.2pt;z-index:251662336" fillcolor="white [3212]" strokecolor="white [3212]"/>
        </w:pict>
      </w:r>
      <w:r w:rsidRPr="009506C0">
        <w:rPr>
          <w:noProof/>
        </w:rPr>
        <w:pict>
          <v:rect id="_x0000_s1027" style="position:absolute;left:0;text-align:left;margin-left:238pt;margin-top:443pt;width:48.6pt;height:31.2pt;z-index:251661312" fillcolor="white [3212]" strokecolor="white [3212]"/>
        </w:pict>
      </w:r>
    </w:p>
    <w:p w:rsidR="00B1067D" w:rsidRPr="0083329B" w:rsidRDefault="00B1067D" w:rsidP="0087095B">
      <w:pPr>
        <w:pStyle w:val="1"/>
        <w:ind w:firstLine="0"/>
        <w:jc w:val="center"/>
        <w:rPr>
          <w:b/>
        </w:rPr>
      </w:pPr>
      <w:bookmarkStart w:id="0" w:name="_Toc62481560"/>
      <w:r w:rsidRPr="0083329B">
        <w:rPr>
          <w:b/>
        </w:rPr>
        <w:lastRenderedPageBreak/>
        <w:t>Введение</w:t>
      </w:r>
      <w:bookmarkEnd w:id="0"/>
    </w:p>
    <w:p w:rsidR="00783F19" w:rsidRDefault="0094502D" w:rsidP="0087095B">
      <w:r w:rsidRPr="0083329B">
        <w:t>Окружающий нас мир меняется быстрыми темпами. Особенно заметны изменения климат</w:t>
      </w:r>
      <w:r w:rsidR="00C04C92" w:rsidRPr="0083329B">
        <w:t>ических условий на Земле</w:t>
      </w:r>
      <w:r w:rsidRPr="0083329B">
        <w:t>,</w:t>
      </w:r>
      <w:r w:rsidR="0083329B" w:rsidRPr="0083329B">
        <w:t xml:space="preserve"> </w:t>
      </w:r>
      <w:r w:rsidRPr="0083329B">
        <w:t>вызван</w:t>
      </w:r>
      <w:r w:rsidR="0083329B" w:rsidRPr="0083329B">
        <w:t>н</w:t>
      </w:r>
      <w:r w:rsidRPr="0083329B">
        <w:t>ы</w:t>
      </w:r>
      <w:r w:rsidR="0083329B" w:rsidRPr="0083329B">
        <w:t>е</w:t>
      </w:r>
      <w:r w:rsidRPr="0083329B">
        <w:t xml:space="preserve"> увеличением электромагнитных волн в атмосфере. Необдуманная эксп</w:t>
      </w:r>
      <w:r w:rsidR="009F5627">
        <w:t>луатация воздушной среды приводи</w:t>
      </w:r>
      <w:r w:rsidRPr="0083329B">
        <w:t>т к уничтожению самой природы.</w:t>
      </w:r>
    </w:p>
    <w:p w:rsidR="004142C3" w:rsidRDefault="00783F19" w:rsidP="0087095B">
      <w:r w:rsidRPr="00562E98">
        <w:rPr>
          <w:b/>
        </w:rPr>
        <w:t>Актуальность</w:t>
      </w:r>
      <w:r>
        <w:t xml:space="preserve"> работы заключается в привлечении все большего количества людей к этой глобальной проблеме.</w:t>
      </w:r>
      <w:r w:rsidR="0094502D" w:rsidRPr="0083329B">
        <w:t xml:space="preserve"> </w:t>
      </w:r>
      <w:r w:rsidR="003F4297" w:rsidRPr="0083329B">
        <w:t>В последние годы глобальное потепление превращает</w:t>
      </w:r>
      <w:r w:rsidR="003F4297">
        <w:t xml:space="preserve"> климат Краснодарского края</w:t>
      </w:r>
      <w:r w:rsidR="003F4297" w:rsidRPr="0083329B">
        <w:t xml:space="preserve"> практически </w:t>
      </w:r>
      <w:proofErr w:type="gramStart"/>
      <w:r w:rsidR="003F4297" w:rsidRPr="0083329B">
        <w:t>в</w:t>
      </w:r>
      <w:proofErr w:type="gramEnd"/>
      <w:r w:rsidR="003F4297" w:rsidRPr="0083329B">
        <w:t xml:space="preserve"> тропический. </w:t>
      </w:r>
      <w:r w:rsidR="003F4297">
        <w:t>Моя исследовательская работа «Влияние СВЧ излучения на климат города-курорта Анапа» направлена на выявление негативных последствий чрезмерного СВЧ излучения и поиск возможных путей решений проблем, в которые вытекают эти последствия.</w:t>
      </w:r>
    </w:p>
    <w:p w:rsidR="00562E98" w:rsidRPr="00482BED" w:rsidRDefault="00BE37E7" w:rsidP="0087095B">
      <w:r>
        <w:rPr>
          <w:b/>
        </w:rPr>
        <w:t xml:space="preserve"> </w:t>
      </w:r>
      <w:r w:rsidR="00562E98" w:rsidRPr="00562E98">
        <w:rPr>
          <w:b/>
        </w:rPr>
        <w:t>Целью</w:t>
      </w:r>
      <w:r w:rsidR="00496078">
        <w:t xml:space="preserve"> работы было</w:t>
      </w:r>
      <w:r w:rsidR="00562E98" w:rsidRPr="00482BED">
        <w:t xml:space="preserve"> изучение влияния СВЧ излучения на климат</w:t>
      </w:r>
      <w:r w:rsidR="00562E98">
        <w:t xml:space="preserve"> в городе-курорте Анапа</w:t>
      </w:r>
      <w:r w:rsidR="00562E98" w:rsidRPr="00482BED">
        <w:t>.</w:t>
      </w:r>
    </w:p>
    <w:p w:rsidR="00562E98" w:rsidRPr="00482BED" w:rsidRDefault="00562E98" w:rsidP="0087095B">
      <w:r w:rsidRPr="00482BED">
        <w:t xml:space="preserve">В ходе работы были поставлены следующие </w:t>
      </w:r>
      <w:r w:rsidRPr="00562E98">
        <w:rPr>
          <w:b/>
        </w:rPr>
        <w:t>задачи</w:t>
      </w:r>
      <w:r w:rsidRPr="00482BED">
        <w:t>:</w:t>
      </w:r>
    </w:p>
    <w:p w:rsidR="00562E98" w:rsidRPr="00562E98" w:rsidRDefault="00562E98" w:rsidP="0087095B">
      <w:pPr>
        <w:pStyle w:val="aa"/>
        <w:numPr>
          <w:ilvl w:val="0"/>
          <w:numId w:val="8"/>
        </w:numPr>
        <w:ind w:left="0" w:firstLine="709"/>
      </w:pPr>
      <w:r>
        <w:t>рассмотреть</w:t>
      </w:r>
      <w:r w:rsidRPr="00562E98">
        <w:t xml:space="preserve"> характеристики устройств СВЧ;</w:t>
      </w:r>
    </w:p>
    <w:p w:rsidR="00562E98" w:rsidRDefault="00562E98" w:rsidP="0087095B">
      <w:pPr>
        <w:pStyle w:val="aa"/>
        <w:numPr>
          <w:ilvl w:val="0"/>
          <w:numId w:val="8"/>
        </w:numPr>
        <w:ind w:left="0" w:firstLine="709"/>
      </w:pPr>
      <w:r>
        <w:t>выяснить</w:t>
      </w:r>
      <w:r w:rsidRPr="00482BED">
        <w:t xml:space="preserve"> влияние СВЧ излучения на климат</w:t>
      </w:r>
      <w:r>
        <w:t xml:space="preserve"> в городе-курорте Анапа</w:t>
      </w:r>
      <w:r w:rsidRPr="00482BED">
        <w:t>.</w:t>
      </w:r>
    </w:p>
    <w:p w:rsidR="00562E98" w:rsidRPr="00562E98" w:rsidRDefault="00562E98" w:rsidP="0087095B">
      <w:pPr>
        <w:pStyle w:val="aa"/>
        <w:ind w:left="709" w:firstLine="0"/>
        <w:rPr>
          <w:b/>
        </w:rPr>
      </w:pPr>
      <w:r w:rsidRPr="00562E98">
        <w:rPr>
          <w:b/>
        </w:rPr>
        <w:t>Методы исследования</w:t>
      </w:r>
      <w:r w:rsidRPr="00DF790F">
        <w:rPr>
          <w:b/>
        </w:rPr>
        <w:t>:</w:t>
      </w:r>
      <w:r w:rsidRPr="00562E98">
        <w:rPr>
          <w:b/>
        </w:rPr>
        <w:t xml:space="preserve"> </w:t>
      </w:r>
    </w:p>
    <w:p w:rsidR="00562E98" w:rsidRDefault="00562E98" w:rsidP="0087095B">
      <w:pPr>
        <w:pStyle w:val="aa"/>
        <w:ind w:left="709" w:firstLine="0"/>
      </w:pPr>
      <w:r>
        <w:t>1.</w:t>
      </w:r>
      <w:r w:rsidR="000F2B63">
        <w:t xml:space="preserve"> Т</w:t>
      </w:r>
      <w:r>
        <w:t>еоретический (синтез и анализ)</w:t>
      </w:r>
    </w:p>
    <w:p w:rsidR="00562E98" w:rsidRDefault="00562E98" w:rsidP="0087095B">
      <w:pPr>
        <w:pStyle w:val="aa"/>
        <w:ind w:left="709" w:firstLine="0"/>
      </w:pPr>
      <w:r>
        <w:t>2.</w:t>
      </w:r>
      <w:r w:rsidR="000F2B63">
        <w:t xml:space="preserve"> </w:t>
      </w:r>
      <w:proofErr w:type="gramStart"/>
      <w:r w:rsidR="000F2B63">
        <w:t>Э</w:t>
      </w:r>
      <w:r>
        <w:t>мпирический</w:t>
      </w:r>
      <w:proofErr w:type="gramEnd"/>
      <w:r w:rsidR="000F2B63">
        <w:t xml:space="preserve"> </w:t>
      </w:r>
      <w:r>
        <w:t>(наблюдение)</w:t>
      </w:r>
    </w:p>
    <w:p w:rsidR="00562E98" w:rsidRDefault="000F2B63" w:rsidP="0087095B">
      <w:pPr>
        <w:pStyle w:val="aa"/>
        <w:ind w:left="709" w:firstLine="0"/>
      </w:pPr>
      <w:r>
        <w:t>3.А</w:t>
      </w:r>
      <w:r w:rsidR="00562E98">
        <w:t>нализ полученных результато</w:t>
      </w:r>
      <w:proofErr w:type="gramStart"/>
      <w:r w:rsidR="00562E98">
        <w:t>в(</w:t>
      </w:r>
      <w:proofErr w:type="gramEnd"/>
      <w:r w:rsidR="00562E98">
        <w:t>статистическая обработка</w:t>
      </w:r>
      <w:r w:rsidR="00562E98" w:rsidRPr="00562E98">
        <w:t xml:space="preserve">, </w:t>
      </w:r>
      <w:r w:rsidR="00562E98">
        <w:t>обобщение)</w:t>
      </w:r>
    </w:p>
    <w:p w:rsidR="00562E98" w:rsidRDefault="00562E98" w:rsidP="0087095B">
      <w:r w:rsidRPr="000F2B63">
        <w:rPr>
          <w:b/>
        </w:rPr>
        <w:t>Объектом исследования</w:t>
      </w:r>
      <w:r w:rsidRPr="00482BED">
        <w:t xml:space="preserve"> является климат. </w:t>
      </w:r>
    </w:p>
    <w:p w:rsidR="000F2B63" w:rsidRPr="000F2B63" w:rsidRDefault="00562E98" w:rsidP="003F4297">
      <w:r w:rsidRPr="000F2B63">
        <w:rPr>
          <w:b/>
        </w:rPr>
        <w:t>Предметом исследования</w:t>
      </w:r>
      <w:r>
        <w:t xml:space="preserve"> – </w:t>
      </w:r>
      <w:r w:rsidRPr="00482BED">
        <w:t>влияние СВЧ излучения на климат.</w:t>
      </w:r>
      <w:r w:rsidR="000F2B63">
        <w:t xml:space="preserve"> </w:t>
      </w:r>
    </w:p>
    <w:p w:rsidR="004142C3" w:rsidRDefault="000F2B63" w:rsidP="0087095B">
      <w:pPr>
        <w:ind w:firstLine="708"/>
      </w:pPr>
      <w:r w:rsidRPr="000F2B63">
        <w:t>Мы вывели</w:t>
      </w:r>
      <w:r>
        <w:rPr>
          <w:b/>
        </w:rPr>
        <w:t xml:space="preserve"> гипотезу</w:t>
      </w:r>
      <w:r w:rsidRPr="00562E98">
        <w:rPr>
          <w:b/>
        </w:rPr>
        <w:t>:</w:t>
      </w:r>
      <w:r w:rsidRPr="00482BED">
        <w:t xml:space="preserve"> СВЧ излучение оказывает влияние на температуру и количество осадков</w:t>
      </w:r>
      <w:r w:rsidR="004142C3">
        <w:t>. Н</w:t>
      </w:r>
      <w:r w:rsidR="007C2373">
        <w:t xml:space="preserve">еограниченное использование сверх нормы СВЧ излучения действует на природу </w:t>
      </w:r>
      <w:proofErr w:type="gramStart"/>
      <w:r w:rsidR="007C2373">
        <w:t>крайне губительно</w:t>
      </w:r>
      <w:proofErr w:type="gramEnd"/>
      <w:r w:rsidR="007C2373">
        <w:t xml:space="preserve">. </w:t>
      </w:r>
    </w:p>
    <w:p w:rsidR="004142C3" w:rsidRDefault="004142C3" w:rsidP="0087095B">
      <w:pPr>
        <w:ind w:firstLine="708"/>
      </w:pPr>
    </w:p>
    <w:p w:rsidR="004142C3" w:rsidRDefault="004142C3" w:rsidP="0087095B">
      <w:pPr>
        <w:ind w:firstLine="708"/>
      </w:pPr>
    </w:p>
    <w:p w:rsidR="004139E7" w:rsidRDefault="004139E7" w:rsidP="0087095B">
      <w:pPr>
        <w:ind w:firstLine="708"/>
      </w:pPr>
    </w:p>
    <w:p w:rsidR="004139E7" w:rsidRDefault="004139E7" w:rsidP="0087095B">
      <w:pPr>
        <w:shd w:val="clear" w:color="auto" w:fill="FFFFFF"/>
        <w:spacing w:before="134"/>
        <w:ind w:firstLine="708"/>
        <w:jc w:val="center"/>
        <w:rPr>
          <w:b/>
          <w:szCs w:val="28"/>
        </w:rPr>
      </w:pPr>
      <w:r w:rsidRPr="004139E7">
        <w:rPr>
          <w:b/>
          <w:szCs w:val="28"/>
        </w:rPr>
        <w:lastRenderedPageBreak/>
        <w:t>Причины и источники радиоактивного загрязнения</w:t>
      </w:r>
    </w:p>
    <w:p w:rsidR="00A432BF" w:rsidRPr="00E02846" w:rsidRDefault="00A432BF" w:rsidP="00A432BF">
      <w:r w:rsidRPr="00E02846">
        <w:t xml:space="preserve">Радиотехника и ее прогресс в современном мире происходит вместе со скорым развитием техники и теории устройств СВЧ. Эти устройства чаще всего выглядят как </w:t>
      </w:r>
      <w:proofErr w:type="gramStart"/>
      <w:r w:rsidRPr="00E02846">
        <w:t>конструктивное</w:t>
      </w:r>
      <w:proofErr w:type="gramEnd"/>
      <w:r w:rsidRPr="00E02846">
        <w:t xml:space="preserve"> сочетания ферритов, диэлектриков и проводников. Все они относятся к классу линейных устройств радиотехники.</w:t>
      </w:r>
    </w:p>
    <w:p w:rsidR="00A432BF" w:rsidRPr="004139E7" w:rsidRDefault="00A432BF" w:rsidP="00A432BF">
      <w:pPr>
        <w:shd w:val="clear" w:color="auto" w:fill="FFFFFF"/>
        <w:spacing w:before="134"/>
        <w:ind w:firstLine="708"/>
        <w:jc w:val="left"/>
        <w:rPr>
          <w:rFonts w:eastAsia="Times New Roman" w:cs="Times New Roman"/>
          <w:b/>
          <w:color w:val="000000"/>
          <w:szCs w:val="28"/>
        </w:rPr>
      </w:pPr>
      <w:r w:rsidRPr="00E02846">
        <w:t>Все они в совокупности образуют фидерный тракт радиотехнической системы. Он в свою очередь занимает место между антенной и радиопередающим и радиопри</w:t>
      </w:r>
      <w:r>
        <w:t>е</w:t>
      </w:r>
      <w:r w:rsidRPr="00E02846">
        <w:t>мным устройствами. Фидерный тракт осуществляет канализацию электромагнитной энергии, при этом обеспечива</w:t>
      </w:r>
      <w:r>
        <w:t xml:space="preserve">ет правильный режим входных и </w:t>
      </w:r>
      <w:r w:rsidRPr="00E02846">
        <w:t>выходных цепей передатчика и при</w:t>
      </w:r>
      <w:r>
        <w:t>е</w:t>
      </w:r>
      <w:r w:rsidRPr="00E02846">
        <w:t>мника. К тому же вместе с антенной системой выполняется предварительная поляризационная и частотная селекция всех сигналов. В него могут включаться коммутирующие цепи, а также различные неподвижные и подвижные сочленения, устройства, которые обеспечивают контроль работоспособности системы.</w:t>
      </w:r>
    </w:p>
    <w:p w:rsidR="004139E7" w:rsidRPr="004139E7" w:rsidRDefault="004139E7" w:rsidP="0087095B">
      <w:pPr>
        <w:shd w:val="clear" w:color="auto" w:fill="FFFFFF"/>
        <w:spacing w:before="134"/>
        <w:ind w:firstLine="708"/>
        <w:jc w:val="left"/>
        <w:rPr>
          <w:rFonts w:eastAsia="Times New Roman" w:cs="Times New Roman"/>
          <w:color w:val="000000"/>
          <w:szCs w:val="28"/>
        </w:rPr>
      </w:pPr>
      <w:r w:rsidRPr="004139E7">
        <w:rPr>
          <w:rFonts w:eastAsia="Times New Roman" w:cs="Times New Roman"/>
          <w:color w:val="000000"/>
          <w:szCs w:val="28"/>
        </w:rPr>
        <w:t>Радиоактивное загрязнение – это заражение радиоактивными частицами не только территории, на которой произошел выброс, но и предметов и живых организмов на ней.</w:t>
      </w:r>
    </w:p>
    <w:p w:rsidR="004139E7" w:rsidRPr="004139E7" w:rsidRDefault="004139E7" w:rsidP="0087095B">
      <w:pPr>
        <w:shd w:val="clear" w:color="auto" w:fill="FFFFFF"/>
        <w:spacing w:before="201"/>
        <w:ind w:firstLine="708"/>
        <w:jc w:val="left"/>
        <w:rPr>
          <w:rFonts w:eastAsia="Times New Roman" w:cs="Times New Roman"/>
          <w:color w:val="000000"/>
          <w:szCs w:val="28"/>
        </w:rPr>
      </w:pPr>
      <w:r w:rsidRPr="004139E7">
        <w:rPr>
          <w:rFonts w:eastAsia="Times New Roman" w:cs="Times New Roman"/>
          <w:color w:val="000000"/>
          <w:szCs w:val="28"/>
        </w:rPr>
        <w:t>Загрязнение окружающей среды подразделяется на две группы:</w:t>
      </w:r>
    </w:p>
    <w:p w:rsidR="004139E7" w:rsidRPr="004139E7" w:rsidRDefault="004139E7" w:rsidP="0087095B">
      <w:pPr>
        <w:numPr>
          <w:ilvl w:val="0"/>
          <w:numId w:val="9"/>
        </w:numPr>
        <w:shd w:val="clear" w:color="auto" w:fill="FFFFFF"/>
        <w:spacing w:before="100" w:beforeAutospacing="1" w:after="100" w:afterAutospacing="1"/>
        <w:ind w:left="0"/>
        <w:jc w:val="left"/>
        <w:rPr>
          <w:rFonts w:eastAsia="Times New Roman" w:cs="Times New Roman"/>
          <w:color w:val="000000"/>
          <w:szCs w:val="28"/>
        </w:rPr>
      </w:pPr>
      <w:r w:rsidRPr="004139E7">
        <w:rPr>
          <w:rFonts w:eastAsia="Times New Roman" w:cs="Times New Roman"/>
          <w:b/>
          <w:bCs/>
          <w:color w:val="000000"/>
          <w:szCs w:val="28"/>
        </w:rPr>
        <w:t>Естественное</w:t>
      </w:r>
      <w:r w:rsidRPr="004139E7">
        <w:rPr>
          <w:rFonts w:eastAsia="Times New Roman" w:cs="Times New Roman"/>
          <w:color w:val="000000"/>
          <w:szCs w:val="28"/>
        </w:rPr>
        <w:t> – это загрязнение, которое происходит в природе без участия человека. К естественным причинам относятся: образование радиоизотопов в земной коре и излучения космоса.</w:t>
      </w:r>
    </w:p>
    <w:p w:rsidR="004139E7" w:rsidRPr="004139E7" w:rsidRDefault="004139E7" w:rsidP="0087095B">
      <w:pPr>
        <w:numPr>
          <w:ilvl w:val="0"/>
          <w:numId w:val="9"/>
        </w:numPr>
        <w:shd w:val="clear" w:color="auto" w:fill="FFFFFF"/>
        <w:spacing w:before="67" w:after="100" w:afterAutospacing="1"/>
        <w:ind w:left="0"/>
        <w:jc w:val="left"/>
        <w:rPr>
          <w:rFonts w:eastAsia="Times New Roman" w:cs="Times New Roman"/>
          <w:color w:val="000000"/>
          <w:szCs w:val="28"/>
        </w:rPr>
      </w:pPr>
      <w:r w:rsidRPr="004139E7">
        <w:rPr>
          <w:rFonts w:eastAsia="Times New Roman" w:cs="Times New Roman"/>
          <w:b/>
          <w:bCs/>
          <w:color w:val="000000"/>
          <w:szCs w:val="28"/>
        </w:rPr>
        <w:t>Антропогенное</w:t>
      </w:r>
      <w:r w:rsidRPr="004139E7">
        <w:rPr>
          <w:rFonts w:eastAsia="Times New Roman" w:cs="Times New Roman"/>
          <w:color w:val="000000"/>
          <w:szCs w:val="28"/>
        </w:rPr>
        <w:t> – это загрязнение, возникшее вследствие активной научно – промышленной деятельности человека.</w:t>
      </w:r>
    </w:p>
    <w:p w:rsidR="008E449C" w:rsidRPr="008E449C" w:rsidRDefault="004139E7" w:rsidP="0087095B">
      <w:pPr>
        <w:pStyle w:val="paragraph"/>
        <w:shd w:val="clear" w:color="auto" w:fill="FFFFFF"/>
        <w:spacing w:before="201" w:beforeAutospacing="0" w:after="0" w:afterAutospacing="0" w:line="360" w:lineRule="auto"/>
        <w:ind w:firstLine="708"/>
        <w:rPr>
          <w:sz w:val="28"/>
          <w:szCs w:val="28"/>
        </w:rPr>
      </w:pPr>
      <w:r w:rsidRPr="008E449C">
        <w:rPr>
          <w:sz w:val="28"/>
          <w:szCs w:val="28"/>
        </w:rPr>
        <w:t xml:space="preserve">СВЧ излучение относится </w:t>
      </w:r>
      <w:r w:rsidR="008E449C" w:rsidRPr="008E449C">
        <w:rPr>
          <w:sz w:val="28"/>
          <w:szCs w:val="28"/>
        </w:rPr>
        <w:t xml:space="preserve">к антропогенному загрязнению, </w:t>
      </w:r>
      <w:r w:rsidRPr="008E449C">
        <w:rPr>
          <w:sz w:val="28"/>
          <w:szCs w:val="28"/>
        </w:rPr>
        <w:t xml:space="preserve">если быть точнее, </w:t>
      </w:r>
      <w:r w:rsidRPr="008E449C">
        <w:rPr>
          <w:sz w:val="28"/>
          <w:szCs w:val="28"/>
          <w:shd w:val="clear" w:color="auto" w:fill="FFFFFF"/>
        </w:rPr>
        <w:t xml:space="preserve">это электромагнитное излучение, которое состоит из следующих диапазонов: дециметрового, </w:t>
      </w:r>
      <w:r w:rsidR="008E449C" w:rsidRPr="008E449C">
        <w:rPr>
          <w:sz w:val="28"/>
          <w:szCs w:val="28"/>
          <w:shd w:val="clear" w:color="auto" w:fill="FFFFFF"/>
        </w:rPr>
        <w:t>сантиметрового и миллиметрового, ш</w:t>
      </w:r>
      <w:r w:rsidRPr="008E449C">
        <w:rPr>
          <w:sz w:val="28"/>
          <w:szCs w:val="28"/>
          <w:shd w:val="clear" w:color="auto" w:fill="FFFFFF"/>
        </w:rPr>
        <w:t>ирокое практ</w:t>
      </w:r>
      <w:r w:rsidR="008E449C" w:rsidRPr="008E449C">
        <w:rPr>
          <w:sz w:val="28"/>
          <w:szCs w:val="28"/>
          <w:shd w:val="clear" w:color="auto" w:fill="FFFFFF"/>
        </w:rPr>
        <w:t>ическое применение</w:t>
      </w:r>
      <w:r w:rsidRPr="008E449C">
        <w:rPr>
          <w:sz w:val="28"/>
          <w:szCs w:val="28"/>
          <w:shd w:val="clear" w:color="auto" w:fill="FFFFFF"/>
        </w:rPr>
        <w:t xml:space="preserve"> получило при реализации способа бесконтактного </w:t>
      </w:r>
      <w:r w:rsidRPr="008E449C">
        <w:rPr>
          <w:sz w:val="28"/>
          <w:szCs w:val="28"/>
          <w:shd w:val="clear" w:color="auto" w:fill="FFFFFF"/>
        </w:rPr>
        <w:lastRenderedPageBreak/>
        <w:t>нагрева тел и предметов.</w:t>
      </w:r>
      <w:r w:rsidR="008E449C" w:rsidRPr="008E449C">
        <w:rPr>
          <w:sz w:val="28"/>
          <w:szCs w:val="28"/>
          <w:shd w:val="clear" w:color="auto" w:fill="FFFFFF"/>
        </w:rPr>
        <w:t xml:space="preserve"> </w:t>
      </w:r>
      <w:r w:rsidR="008E449C" w:rsidRPr="008E449C">
        <w:rPr>
          <w:sz w:val="28"/>
          <w:szCs w:val="28"/>
        </w:rPr>
        <w:t>В научном мире данное открытие интенсивно используется в исследовании космического пространства</w:t>
      </w:r>
      <w:r w:rsidR="0087095B">
        <w:rPr>
          <w:sz w:val="28"/>
          <w:szCs w:val="28"/>
        </w:rPr>
        <w:t xml:space="preserve">, например, микроволновое излучение, которое </w:t>
      </w:r>
      <w:r w:rsidR="0087095B" w:rsidRPr="0087095B">
        <w:rPr>
          <w:color w:val="000000"/>
          <w:sz w:val="28"/>
          <w:szCs w:val="28"/>
          <w:shd w:val="clear" w:color="auto" w:fill="FFFFFF"/>
        </w:rPr>
        <w:t>относится к инфракрасному диапазону</w:t>
      </w:r>
      <w:r w:rsidR="008E449C" w:rsidRPr="008E449C">
        <w:rPr>
          <w:sz w:val="28"/>
          <w:szCs w:val="28"/>
        </w:rPr>
        <w:t>, пр</w:t>
      </w:r>
      <w:r w:rsidR="0087095B">
        <w:rPr>
          <w:sz w:val="28"/>
          <w:szCs w:val="28"/>
        </w:rPr>
        <w:t>ивычное и наиболее известное</w:t>
      </w:r>
      <w:r w:rsidR="008E449C" w:rsidRPr="008E449C">
        <w:rPr>
          <w:sz w:val="28"/>
          <w:szCs w:val="28"/>
        </w:rPr>
        <w:t xml:space="preserve"> применение </w:t>
      </w:r>
      <w:r w:rsidR="0087095B">
        <w:rPr>
          <w:sz w:val="28"/>
          <w:szCs w:val="28"/>
        </w:rPr>
        <w:t>СВЧ</w:t>
      </w:r>
      <w:r w:rsidR="00E760DC" w:rsidRPr="00E760DC">
        <w:rPr>
          <w:sz w:val="28"/>
          <w:szCs w:val="28"/>
        </w:rPr>
        <w:t xml:space="preserve"> </w:t>
      </w:r>
      <w:r w:rsidR="0087095B">
        <w:rPr>
          <w:sz w:val="28"/>
          <w:szCs w:val="28"/>
        </w:rPr>
        <w:t>-</w:t>
      </w:r>
      <w:r w:rsidR="00E760DC" w:rsidRPr="00E760DC">
        <w:rPr>
          <w:sz w:val="28"/>
          <w:szCs w:val="28"/>
        </w:rPr>
        <w:t xml:space="preserve"> </w:t>
      </w:r>
      <w:r w:rsidR="0087095B">
        <w:rPr>
          <w:sz w:val="28"/>
          <w:szCs w:val="28"/>
        </w:rPr>
        <w:t xml:space="preserve">излучения </w:t>
      </w:r>
      <w:r w:rsidR="008E449C" w:rsidRPr="008E449C">
        <w:rPr>
          <w:sz w:val="28"/>
          <w:szCs w:val="28"/>
        </w:rPr>
        <w:t>– в домашних микроволновых печах, а в </w:t>
      </w:r>
      <w:hyperlink r:id="rId9" w:history="1">
        <w:r w:rsidR="008E449C" w:rsidRPr="008E449C">
          <w:rPr>
            <w:rStyle w:val="ab"/>
            <w:color w:val="auto"/>
            <w:sz w:val="28"/>
            <w:szCs w:val="28"/>
            <w:u w:val="none"/>
          </w:rPr>
          <w:t>тяжелой промышленности</w:t>
        </w:r>
      </w:hyperlink>
      <w:r w:rsidR="008E449C" w:rsidRPr="008E449C">
        <w:rPr>
          <w:sz w:val="28"/>
          <w:szCs w:val="28"/>
        </w:rPr>
        <w:t xml:space="preserve"> оно используется для термообработки металлов, также на сегодняшний день получило распространение в радиолокации. </w:t>
      </w:r>
    </w:p>
    <w:p w:rsidR="008E449C" w:rsidRPr="008E449C" w:rsidRDefault="008E449C" w:rsidP="0087095B">
      <w:pPr>
        <w:rPr>
          <w:szCs w:val="28"/>
        </w:rPr>
      </w:pPr>
      <w:r w:rsidRPr="008E449C">
        <w:rPr>
          <w:szCs w:val="28"/>
        </w:rPr>
        <w:t>Шкала электромагнитных частот, вернее, ее начало и конец, представляет собой две различные формы излучения:</w:t>
      </w:r>
    </w:p>
    <w:p w:rsidR="008E449C" w:rsidRPr="008E449C" w:rsidRDefault="008E449C" w:rsidP="0087095B">
      <w:pPr>
        <w:ind w:left="709" w:firstLine="0"/>
        <w:rPr>
          <w:szCs w:val="28"/>
        </w:rPr>
      </w:pPr>
      <w:proofErr w:type="gramStart"/>
      <w:r w:rsidRPr="008E449C">
        <w:rPr>
          <w:szCs w:val="28"/>
        </w:rPr>
        <w:t>ионизирующее</w:t>
      </w:r>
      <w:proofErr w:type="gramEnd"/>
      <w:r w:rsidRPr="008E449C">
        <w:rPr>
          <w:szCs w:val="28"/>
        </w:rPr>
        <w:t xml:space="preserve"> (частота волны больше, чем частота видимого света);</w:t>
      </w:r>
    </w:p>
    <w:p w:rsidR="008E449C" w:rsidRDefault="008E449C" w:rsidP="0087095B">
      <w:pPr>
        <w:ind w:left="709" w:firstLine="0"/>
        <w:rPr>
          <w:szCs w:val="28"/>
        </w:rPr>
      </w:pPr>
      <w:proofErr w:type="gramStart"/>
      <w:r w:rsidRPr="008E449C">
        <w:rPr>
          <w:szCs w:val="28"/>
        </w:rPr>
        <w:t>неионизирующее</w:t>
      </w:r>
      <w:proofErr w:type="gramEnd"/>
      <w:r w:rsidRPr="008E449C">
        <w:rPr>
          <w:szCs w:val="28"/>
        </w:rPr>
        <w:t xml:space="preserve"> (частота излучения меньше частоты видимого света).</w:t>
      </w:r>
    </w:p>
    <w:p w:rsidR="0087095B" w:rsidRDefault="0087095B" w:rsidP="0087095B">
      <w:r w:rsidRPr="00E94F15">
        <w:t xml:space="preserve">Основные СВЧ устройства: линии передачи, </w:t>
      </w:r>
      <w:proofErr w:type="spellStart"/>
      <w:r w:rsidRPr="00E94F15">
        <w:t>ответвители</w:t>
      </w:r>
      <w:proofErr w:type="spellEnd"/>
      <w:r w:rsidRPr="00E94F15">
        <w:t>, вентили, преобразователи СВЧ</w:t>
      </w:r>
      <w:r w:rsidR="00E760DC" w:rsidRPr="00E760DC">
        <w:t xml:space="preserve"> </w:t>
      </w:r>
      <w:r w:rsidRPr="00E94F15">
        <w:t>-</w:t>
      </w:r>
      <w:r w:rsidR="00E760DC" w:rsidRPr="00E760DC">
        <w:t xml:space="preserve"> </w:t>
      </w:r>
      <w:r w:rsidRPr="00E94F15">
        <w:t xml:space="preserve">энергии, фильтры и </w:t>
      </w:r>
      <w:proofErr w:type="gramStart"/>
      <w:r w:rsidRPr="00E94F15">
        <w:t>другое</w:t>
      </w:r>
      <w:proofErr w:type="gramEnd"/>
      <w:r w:rsidRPr="00E94F15">
        <w:t>. Когда используется несколько СВЧ</w:t>
      </w:r>
      <w:r w:rsidR="00E760DC" w:rsidRPr="00E760DC">
        <w:t xml:space="preserve"> </w:t>
      </w:r>
      <w:r w:rsidRPr="00E94F15">
        <w:t>-</w:t>
      </w:r>
      <w:r w:rsidR="00E760DC" w:rsidRPr="00E760DC">
        <w:t xml:space="preserve"> </w:t>
      </w:r>
      <w:r w:rsidRPr="00E94F15">
        <w:t>устройств, которые сочленяются конкретным образом – это называется тракт СВЧ [1].</w:t>
      </w:r>
    </w:p>
    <w:p w:rsidR="005F1D41" w:rsidRDefault="005F1D41" w:rsidP="0087095B">
      <w:r>
        <w:t>Источники радиоактивного излучения делят</w:t>
      </w:r>
      <w:r w:rsidRPr="00E760DC">
        <w:t xml:space="preserve"> </w:t>
      </w:r>
      <w:proofErr w:type="gramStart"/>
      <w:r>
        <w:t>на</w:t>
      </w:r>
      <w:proofErr w:type="gramEnd"/>
      <w:r>
        <w:t xml:space="preserve"> закрытые и открытые. Закрытые – должны быть герметичны. Открытые – любые негерметичные источники излучения</w:t>
      </w:r>
      <w:r w:rsidRPr="005F1D41">
        <w:t>,</w:t>
      </w:r>
      <w:r>
        <w:t xml:space="preserve"> которые могут создавать радиоактивные загрязнение воздуха</w:t>
      </w:r>
      <w:r w:rsidRPr="005F1D41">
        <w:t xml:space="preserve">, </w:t>
      </w:r>
      <w:r>
        <w:t>аппаратуры</w:t>
      </w:r>
      <w:r w:rsidRPr="005F1D41">
        <w:t>,</w:t>
      </w:r>
      <w:r>
        <w:t xml:space="preserve"> поверхностей столов</w:t>
      </w:r>
      <w:r w:rsidRPr="005F1D41">
        <w:t xml:space="preserve">, </w:t>
      </w:r>
      <w:r>
        <w:t>стен</w:t>
      </w:r>
      <w:r w:rsidRPr="005F1D41">
        <w:t>.</w:t>
      </w:r>
      <w:r>
        <w:t xml:space="preserve">  </w:t>
      </w:r>
    </w:p>
    <w:p w:rsidR="008E449C" w:rsidRPr="008E449C" w:rsidRDefault="008E449C" w:rsidP="008E449C">
      <w:pPr>
        <w:ind w:left="709" w:firstLine="0"/>
        <w:rPr>
          <w:szCs w:val="28"/>
        </w:rPr>
      </w:pPr>
    </w:p>
    <w:p w:rsidR="004139E7" w:rsidRPr="008E449C" w:rsidRDefault="004139E7" w:rsidP="008E449C"/>
    <w:p w:rsidR="004139E7" w:rsidRPr="008E449C" w:rsidRDefault="004139E7" w:rsidP="008E449C">
      <w:pPr>
        <w:ind w:left="709" w:firstLine="0"/>
      </w:pPr>
    </w:p>
    <w:p w:rsidR="004139E7" w:rsidRDefault="004139E7" w:rsidP="004142C3">
      <w:pPr>
        <w:ind w:firstLine="708"/>
      </w:pPr>
    </w:p>
    <w:p w:rsidR="004139E7" w:rsidRDefault="004139E7" w:rsidP="004142C3">
      <w:pPr>
        <w:ind w:firstLine="708"/>
      </w:pPr>
    </w:p>
    <w:p w:rsidR="004139E7" w:rsidRDefault="004139E7" w:rsidP="004142C3">
      <w:pPr>
        <w:ind w:firstLine="708"/>
      </w:pPr>
    </w:p>
    <w:p w:rsidR="004139E7" w:rsidRDefault="004139E7" w:rsidP="004142C3">
      <w:pPr>
        <w:ind w:firstLine="708"/>
      </w:pPr>
    </w:p>
    <w:p w:rsidR="004139E7" w:rsidRDefault="004139E7" w:rsidP="004142C3">
      <w:pPr>
        <w:ind w:firstLine="708"/>
      </w:pPr>
    </w:p>
    <w:p w:rsidR="004139E7" w:rsidRPr="00893E7F" w:rsidRDefault="004139E7" w:rsidP="004142C3">
      <w:pPr>
        <w:ind w:firstLine="708"/>
      </w:pPr>
    </w:p>
    <w:p w:rsidR="004E3192" w:rsidRPr="00893E7F" w:rsidRDefault="004E3192" w:rsidP="004142C3">
      <w:pPr>
        <w:ind w:firstLine="708"/>
      </w:pPr>
    </w:p>
    <w:p w:rsidR="004139E7" w:rsidRDefault="004139E7" w:rsidP="004142C3">
      <w:pPr>
        <w:ind w:firstLine="708"/>
      </w:pPr>
    </w:p>
    <w:p w:rsidR="004139E7" w:rsidRPr="0087095B" w:rsidRDefault="0087095B" w:rsidP="0087095B">
      <w:pPr>
        <w:ind w:firstLine="708"/>
        <w:jc w:val="center"/>
        <w:rPr>
          <w:b/>
        </w:rPr>
      </w:pPr>
      <w:r w:rsidRPr="0087095B">
        <w:rPr>
          <w:b/>
          <w:szCs w:val="28"/>
        </w:rPr>
        <w:lastRenderedPageBreak/>
        <w:t>Влияние СВЧ излучения на климат</w:t>
      </w:r>
    </w:p>
    <w:p w:rsidR="00116435" w:rsidRPr="0083329B" w:rsidRDefault="00116435" w:rsidP="007C2373">
      <w:pPr>
        <w:ind w:left="709" w:firstLine="707"/>
      </w:pPr>
      <w:r w:rsidRPr="0083329B">
        <w:t>В Женеве, 14 января 2021 года было признано, что 2020 год стал одним из трех самых теплы</w:t>
      </w:r>
      <w:r w:rsidR="00A432BF">
        <w:t>х лет за всю историю наблюдений.</w:t>
      </w:r>
    </w:p>
    <w:p w:rsidR="00116435" w:rsidRPr="0083329B" w:rsidRDefault="00116435" w:rsidP="00116435">
      <w:r>
        <w:rPr>
          <w:noProof/>
        </w:rPr>
        <w:drawing>
          <wp:inline distT="0" distB="0" distL="0" distR="0">
            <wp:extent cx="5471050" cy="3018803"/>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485720" cy="3026897"/>
                    </a:xfrm>
                    <a:prstGeom prst="rect">
                      <a:avLst/>
                    </a:prstGeom>
                    <a:noFill/>
                    <a:ln w="9525">
                      <a:noFill/>
                      <a:miter lim="800000"/>
                      <a:headEnd/>
                      <a:tailEnd/>
                    </a:ln>
                  </pic:spPr>
                </pic:pic>
              </a:graphicData>
            </a:graphic>
          </wp:inline>
        </w:drawing>
      </w:r>
    </w:p>
    <w:p w:rsidR="00116435" w:rsidRDefault="00116435" w:rsidP="0094502D">
      <w:pPr>
        <w:rPr>
          <w:rFonts w:cs="Times New Roman"/>
          <w:szCs w:val="28"/>
          <w:shd w:val="clear" w:color="auto" w:fill="FFFFFF"/>
        </w:rPr>
      </w:pPr>
      <w:r w:rsidRPr="00116435">
        <w:rPr>
          <w:rFonts w:cs="Times New Roman"/>
          <w:szCs w:val="28"/>
          <w:shd w:val="clear" w:color="auto" w:fill="FFFFFF"/>
        </w:rPr>
        <w:t xml:space="preserve">«Подтверждение Всемирной метеорологической организации, что 2020 год был одним из самых теплых лет в истории, является еще одним суровым напоминанием о неумолимых темпах изменения климата, которое уничтожает жизни и средства к существованию на всей нашей планете. Сегодня мы наблюдаем потепление на 1,2 градуса и уже являемся свидетелями беспрецедентных экстремальных погодных условий в каждом регионе и на каждом континенте. В этом столетии мы направляемся к катастрофическому повышению температуры на 3—5 градусов по Цельсию. Установить мир с природой — определяющая задача XXI столетия. Это должно быть главным приоритетом для всех и повсюду», — заявил Генеральный секретарь ООН </w:t>
      </w:r>
      <w:proofErr w:type="spellStart"/>
      <w:r w:rsidRPr="00116435">
        <w:rPr>
          <w:rFonts w:cs="Times New Roman"/>
          <w:szCs w:val="28"/>
          <w:shd w:val="clear" w:color="auto" w:fill="FFFFFF"/>
        </w:rPr>
        <w:t>Антониу</w:t>
      </w:r>
      <w:proofErr w:type="spellEnd"/>
      <w:r w:rsidRPr="00116435">
        <w:rPr>
          <w:rFonts w:cs="Times New Roman"/>
          <w:szCs w:val="28"/>
          <w:shd w:val="clear" w:color="auto" w:fill="FFFFFF"/>
        </w:rPr>
        <w:t xml:space="preserve"> </w:t>
      </w:r>
      <w:proofErr w:type="spellStart"/>
      <w:r w:rsidRPr="00116435">
        <w:rPr>
          <w:rFonts w:cs="Times New Roman"/>
          <w:szCs w:val="28"/>
          <w:shd w:val="clear" w:color="auto" w:fill="FFFFFF"/>
        </w:rPr>
        <w:t>Гутерриш</w:t>
      </w:r>
      <w:proofErr w:type="spellEnd"/>
      <w:r w:rsidRPr="00116435">
        <w:rPr>
          <w:rFonts w:cs="Times New Roman"/>
          <w:szCs w:val="28"/>
          <w:shd w:val="clear" w:color="auto" w:fill="FFFFFF"/>
        </w:rPr>
        <w:t>.</w:t>
      </w:r>
    </w:p>
    <w:p w:rsidR="0094502D" w:rsidRPr="0083329B" w:rsidRDefault="00116435" w:rsidP="0083329B">
      <w:pPr>
        <w:rPr>
          <w:rFonts w:cs="Times New Roman"/>
          <w:szCs w:val="28"/>
        </w:rPr>
      </w:pPr>
      <w:r w:rsidRPr="00116435">
        <w:rPr>
          <w:rFonts w:cs="Times New Roman"/>
          <w:szCs w:val="28"/>
          <w:shd w:val="clear" w:color="auto" w:fill="FFFFFF"/>
        </w:rPr>
        <w:t>Устойчивая жара и лесные пожары в Сибири и небольшая площадь морского льда в Арктике, а также рекордный сезон ураганов в Атлантике были</w:t>
      </w:r>
      <w:r w:rsidR="0083329B">
        <w:rPr>
          <w:rFonts w:cs="Times New Roman"/>
          <w:szCs w:val="28"/>
          <w:shd w:val="clear" w:color="auto" w:fill="FFFFFF"/>
        </w:rPr>
        <w:t xml:space="preserve"> одними из характерных черт 2020 года.</w:t>
      </w:r>
    </w:p>
    <w:p w:rsidR="00203B66" w:rsidRPr="00E94F15" w:rsidRDefault="0086676F" w:rsidP="003108EA">
      <w:pPr>
        <w:rPr>
          <w:shd w:val="clear" w:color="auto" w:fill="FFFFFF"/>
        </w:rPr>
      </w:pPr>
      <w:r w:rsidRPr="00E94F15">
        <w:rPr>
          <w:shd w:val="clear" w:color="auto" w:fill="FFFFFF"/>
        </w:rPr>
        <w:t xml:space="preserve">В нашей стране и не только, слово «излучение» вызывает неподдельный страх. Возникает неудержимое желание держаться как можно дальше от мест, </w:t>
      </w:r>
      <w:r w:rsidRPr="00E94F15">
        <w:rPr>
          <w:shd w:val="clear" w:color="auto" w:fill="FFFFFF"/>
        </w:rPr>
        <w:lastRenderedPageBreak/>
        <w:t>которые связаны с этим словом.</w:t>
      </w:r>
      <w:r w:rsidR="003108EA" w:rsidRPr="00E94F15">
        <w:rPr>
          <w:shd w:val="clear" w:color="auto" w:fill="FFFFFF"/>
        </w:rPr>
        <w:t xml:space="preserve"> Вполне возможно, что это связано с тем, какую трагедию пережила наша страна. Речь идет о «Чернобыле». Но, чтобы не вводиться в заблуждение, необходимо разобраться, как именно влияет СВЧ на биологические объекты и климат. Также стоит разобраться какова опасность для человека.</w:t>
      </w:r>
    </w:p>
    <w:p w:rsidR="00886825" w:rsidRPr="00E94F15" w:rsidRDefault="00886825" w:rsidP="00886825">
      <w:r w:rsidRPr="00E94F15">
        <w:t>Когда Коперник в 1500 – 1530 годах придумывал и обосновывал концепцию Земли, вращающейся вокруг Солнца, ещ</w:t>
      </w:r>
      <w:r w:rsidR="00404697">
        <w:t>е</w:t>
      </w:r>
      <w:r w:rsidRPr="00E94F15">
        <w:t xml:space="preserve"> ничего не было известно об электромагнетизме. Напомним, только в 1800 году английский уч</w:t>
      </w:r>
      <w:r w:rsidR="00404697">
        <w:t>е</w:t>
      </w:r>
      <w:r w:rsidRPr="00E94F15">
        <w:t xml:space="preserve">ный У. Гершель открыл инфракрасное излучение, и в том же году </w:t>
      </w:r>
      <w:proofErr w:type="spellStart"/>
      <w:r w:rsidRPr="00E94F15">
        <w:t>Алессандро</w:t>
      </w:r>
      <w:proofErr w:type="spellEnd"/>
      <w:r w:rsidRPr="00E94F15">
        <w:t xml:space="preserve"> Вольта изобр</w:t>
      </w:r>
      <w:r w:rsidR="00404697">
        <w:t>е</w:t>
      </w:r>
      <w:r w:rsidRPr="00E94F15">
        <w:t xml:space="preserve">л первую электрическую батарею – вольтов столб. В 1801 году </w:t>
      </w:r>
      <w:proofErr w:type="spellStart"/>
      <w:r w:rsidRPr="00E94F15">
        <w:t>Риттер</w:t>
      </w:r>
      <w:proofErr w:type="spellEnd"/>
      <w:r w:rsidRPr="00E94F15">
        <w:t xml:space="preserve"> открыл ультрафиолетовое излучение.</w:t>
      </w:r>
    </w:p>
    <w:p w:rsidR="00886825" w:rsidRPr="00E94F15" w:rsidRDefault="00886825" w:rsidP="00886825">
      <w:r w:rsidRPr="00E94F15">
        <w:t xml:space="preserve">Спектр электромагнитного излучения ограничен лишь на одном конце электромагнитной шкалы – это гамма-излучение. Оно привязано к финальной части спектра, то есть к </w:t>
      </w:r>
      <w:proofErr w:type="spellStart"/>
      <w:proofErr w:type="gramStart"/>
      <w:r w:rsidRPr="00E94F15">
        <w:t>гамма-кванту</w:t>
      </w:r>
      <w:proofErr w:type="spellEnd"/>
      <w:proofErr w:type="gramEnd"/>
      <w:r w:rsidRPr="00E94F15">
        <w:t>, который является носителем элементарного электромагнитного излучения, фотоном. То есть электромагнитных волн с частотой более высокой, чем частота гамма-излучения, в природе принципиально быть не может.</w:t>
      </w:r>
    </w:p>
    <w:p w:rsidR="00886825" w:rsidRPr="00E94F15" w:rsidRDefault="00886825" w:rsidP="00886825">
      <w:r w:rsidRPr="00E94F15">
        <w:t>Но конец низких частот ничем не ограничен. Он является открытым концом. В сторону уменьшения частоты электромагнитных колебаний эта частота может принимать любые значения в сво</w:t>
      </w:r>
      <w:r w:rsidR="00404697">
        <w:t>е</w:t>
      </w:r>
      <w:r w:rsidRPr="00E94F15">
        <w:t>м стремлении к нулю. И в пределе электромагнитная волна заканчивается п</w:t>
      </w:r>
      <w:r w:rsidR="00A432BF">
        <w:t>остоянным электрическим током, ч</w:t>
      </w:r>
      <w:r w:rsidRPr="00E94F15">
        <w:t>астота колебаний которого равна нулю.</w:t>
      </w:r>
    </w:p>
    <w:p w:rsidR="00886825" w:rsidRPr="00E94F15" w:rsidRDefault="0018552A" w:rsidP="0018552A">
      <w:proofErr w:type="spellStart"/>
      <w:r w:rsidRPr="00E94F15">
        <w:t>Инфериометровые</w:t>
      </w:r>
      <w:proofErr w:type="spellEnd"/>
      <w:r w:rsidRPr="00E94F15">
        <w:t xml:space="preserve"> волны могут проникать сквозь всю толщу «планеты» Земля, включая е</w:t>
      </w:r>
      <w:r w:rsidR="00404697">
        <w:t>е</w:t>
      </w:r>
      <w:r w:rsidRPr="00E94F15">
        <w:t xml:space="preserve"> морские и земные слои. Это значит, что </w:t>
      </w:r>
      <w:proofErr w:type="spellStart"/>
      <w:r w:rsidRPr="00E94F15">
        <w:t>инфериометровые</w:t>
      </w:r>
      <w:proofErr w:type="spellEnd"/>
      <w:r w:rsidRPr="00E94F15">
        <w:t xml:space="preserve"> волны воздействуют на каждый атом в составе Земли. Такое воздействие – есть нагрев, осуществляемый по тому же принципу, что и в микроволновой печи.</w:t>
      </w:r>
    </w:p>
    <w:p w:rsidR="0018552A" w:rsidRPr="00E94F15" w:rsidRDefault="0018552A" w:rsidP="0018552A">
      <w:r w:rsidRPr="00E94F15">
        <w:t xml:space="preserve">И самое интересное заключается в том, что </w:t>
      </w:r>
      <w:proofErr w:type="spellStart"/>
      <w:r w:rsidRPr="00E94F15">
        <w:t>инфериометровые</w:t>
      </w:r>
      <w:proofErr w:type="spellEnd"/>
      <w:r w:rsidRPr="00E94F15">
        <w:t xml:space="preserve"> волны являются самим излучением. Для того чтобы это понять, обратимся к примеру. Длинные и особенно сверхдлинные воздушные линии электропередачи переменного тока имеют протяж</w:t>
      </w:r>
      <w:r w:rsidR="00404697">
        <w:t>е</w:t>
      </w:r>
      <w:r w:rsidRPr="00E94F15">
        <w:t xml:space="preserve">нность, сравнимую с длиной волны – 6000 км </w:t>
      </w:r>
      <w:r w:rsidRPr="00E94F15">
        <w:lastRenderedPageBreak/>
        <w:t>для излучения частотой 50 Гц. Уже это делает их излучающей антенной, и такое излучение приводит к расходованию электрической энергии, в том числе и на нагрев окружающего пространства.</w:t>
      </w:r>
    </w:p>
    <w:p w:rsidR="0018552A" w:rsidRPr="00E94F15" w:rsidRDefault="0018552A" w:rsidP="0018552A">
      <w:r w:rsidRPr="00E94F15">
        <w:t>Су</w:t>
      </w:r>
      <w:r w:rsidR="00156A06">
        <w:t>ществуют исследования, показывающие</w:t>
      </w:r>
      <w:r w:rsidRPr="00E94F15">
        <w:t>, как мощные линии электропередач влияют не только на человека, но и на климат, перестраивая природные потоки возду</w:t>
      </w:r>
      <w:r w:rsidR="00156A06">
        <w:t>шных масс и многое другое. И здесь</w:t>
      </w:r>
      <w:r w:rsidRPr="00E94F15">
        <w:t xml:space="preserve"> речь ид</w:t>
      </w:r>
      <w:r w:rsidR="00404697">
        <w:t>е</w:t>
      </w:r>
      <w:r w:rsidRPr="00E94F15">
        <w:t>т только о сверхдлинных волнах.</w:t>
      </w:r>
    </w:p>
    <w:p w:rsidR="00C75F39" w:rsidRPr="00E94F15" w:rsidRDefault="00C75F39" w:rsidP="00C75F39">
      <w:r w:rsidRPr="00E94F15">
        <w:t>Земля – это средоточие тяж</w:t>
      </w:r>
      <w:r w:rsidR="00404697">
        <w:t>е</w:t>
      </w:r>
      <w:r w:rsidRPr="00E94F15">
        <w:t>лых и крупных частиц (газов и жидкостей до тв</w:t>
      </w:r>
      <w:r w:rsidR="00404697">
        <w:t>е</w:t>
      </w:r>
      <w:r w:rsidRPr="00E94F15">
        <w:t xml:space="preserve">рдых веществ) в узловой точке </w:t>
      </w:r>
      <w:proofErr w:type="spellStart"/>
      <w:r w:rsidRPr="00E94F15">
        <w:t>инфериометровых</w:t>
      </w:r>
      <w:proofErr w:type="spellEnd"/>
      <w:r w:rsidRPr="00E94F15">
        <w:t xml:space="preserve"> волн. О</w:t>
      </w:r>
      <w:r w:rsidR="00156A06">
        <w:t>кружение Земли, то есть космос</w:t>
      </w:r>
      <w:r w:rsidRPr="00E94F15">
        <w:t>, – это области пучностей, где собираются наилегчайшие структуры. Солнце и Луна – это экстремумы пучностей, где концентрируются наилегчайшие плазмы.</w:t>
      </w:r>
    </w:p>
    <w:p w:rsidR="00C75F39" w:rsidRPr="00E94F15" w:rsidRDefault="00C75F39" w:rsidP="00C75F39">
      <w:pPr>
        <w:rPr>
          <w:rFonts w:eastAsia="Times New Roman"/>
          <w:sz w:val="23"/>
          <w:szCs w:val="23"/>
        </w:rPr>
      </w:pPr>
      <w:r w:rsidRPr="00E94F15">
        <w:t xml:space="preserve">Вслед за перемещением Солнца и Луны следует соответствующее изменение климата. </w:t>
      </w:r>
      <w:proofErr w:type="spellStart"/>
      <w:r w:rsidRPr="00E94F15">
        <w:t>Инфериометровые</w:t>
      </w:r>
      <w:proofErr w:type="spellEnd"/>
      <w:r w:rsidRPr="00E94F15">
        <w:t xml:space="preserve"> волны осуществляют нагрев Земли в областях, </w:t>
      </w:r>
      <w:proofErr w:type="spellStart"/>
      <w:r w:rsidRPr="00E94F15">
        <w:t>коррелирующих</w:t>
      </w:r>
      <w:proofErr w:type="spellEnd"/>
      <w:r w:rsidRPr="00E94F15">
        <w:t xml:space="preserve"> с местом положения Солнца и Луны в данный момент, и визуально кажется, что перемещение этих светил вызывает соответствующее перемещение зон нагрева Земли.</w:t>
      </w:r>
    </w:p>
    <w:p w:rsidR="0018552A" w:rsidRPr="00E94F15" w:rsidRDefault="00374958" w:rsidP="00374958">
      <w:r w:rsidRPr="00E94F15">
        <w:t>По мере развития научного и технического прогресса появилась обнад</w:t>
      </w:r>
      <w:r w:rsidR="00404697">
        <w:t>е</w:t>
      </w:r>
      <w:r w:rsidRPr="00E94F15">
        <w:t>живающая возможность привлечения к решению проблемы воздействия на погоду научно обоснованных методов и средств. Но при этом сама проблема усугубилась, так как в нарастающем темпе стали наблюдаться негативные погодные явления, связанные с сельскохозяйственной и промышленной деятельностью человечества.</w:t>
      </w:r>
    </w:p>
    <w:p w:rsidR="00374958" w:rsidRPr="00E94F15" w:rsidRDefault="00EA2B97" w:rsidP="00EA2B97">
      <w:r w:rsidRPr="00E94F15">
        <w:t>К разработкам, реализующим электрический способ управления погодными условиями, следует условно отнести Российскую установку «Сура», американскую станцию HAARP и е</w:t>
      </w:r>
      <w:r w:rsidR="00404697">
        <w:t>е</w:t>
      </w:r>
      <w:r w:rsidRPr="00E94F15">
        <w:t xml:space="preserve"> менее мощные аналоги, образующие систему вдоль полярного круга. К ним, также условно, можно отнести мощные радиолокационные станции противоракетной обороны, излучения которых проникают в ионосферу и могут оказывать воздействия на протекающие в ней процессы. Термин «условно» использован нами потому, что официально эти </w:t>
      </w:r>
      <w:r w:rsidRPr="00E94F15">
        <w:lastRenderedPageBreak/>
        <w:t xml:space="preserve">сооружения (стенды) предназначены для проведения активных воздействий в ионосфере, не оказывающих влияния на тропосферу. </w:t>
      </w:r>
      <w:proofErr w:type="gramStart"/>
      <w:r w:rsidRPr="00E94F15">
        <w:t>Однако мнения многих специалистов сходятся на том, что они имеют большие потенциальные возможности продуктивных воздействий на нижележащие атмосферные слои, исходя из того, что каналы переноса энергии из верхних сло</w:t>
      </w:r>
      <w:r w:rsidR="00404697">
        <w:t>е</w:t>
      </w:r>
      <w:r w:rsidRPr="00E94F15">
        <w:t>в в нижние в природе реально существуют</w:t>
      </w:r>
      <w:r w:rsidR="006A13E9" w:rsidRPr="00E94F15">
        <w:t>.</w:t>
      </w:r>
      <w:proofErr w:type="gramEnd"/>
    </w:p>
    <w:p w:rsidR="006A13E9" w:rsidRPr="00E94F15" w:rsidRDefault="006A13E9" w:rsidP="006A13E9">
      <w:r w:rsidRPr="00E94F15">
        <w:t>Одной из основных целей системы HAARP и е</w:t>
      </w:r>
      <w:r w:rsidR="00404697">
        <w:t>е</w:t>
      </w:r>
      <w:r w:rsidRPr="00E94F15">
        <w:t xml:space="preserve"> Российского аналога «Сура» является принудительная раскачка волн в ионосфере, что обеспечивается нагревом определ</w:t>
      </w:r>
      <w:r w:rsidR="00404697">
        <w:t>е</w:t>
      </w:r>
      <w:r w:rsidRPr="00E94F15">
        <w:t>нных е</w:t>
      </w:r>
      <w:r w:rsidR="00404697">
        <w:t>е</w:t>
      </w:r>
      <w:r w:rsidRPr="00E94F15">
        <w:t xml:space="preserve"> участков. Эта задача успешно решается в сильно ионизированной среде, коей является ионосфера, однако анализ используемых методик, позволяет ставить вопрос о возможности переноса работ по воздействиям на более низкие слои атмосферы (тропосферу), в которых возникающие волны могут стимулировать, например, конденсацию паров воды и получение термодинамических эффектов, влияющих на синоптическую ситуацию.</w:t>
      </w:r>
    </w:p>
    <w:p w:rsidR="006A13E9" w:rsidRPr="00E94F15" w:rsidRDefault="006A13E9" w:rsidP="006A13E9">
      <w:r w:rsidRPr="00E94F15">
        <w:t>В качестве примера довольно сильных СВЧ излучений, можно привести – сотовые вышки и радары.</w:t>
      </w:r>
    </w:p>
    <w:p w:rsidR="006A13E9" w:rsidRPr="00E94F15" w:rsidRDefault="00404697" w:rsidP="004A4568">
      <w:r>
        <w:t xml:space="preserve">Мощность </w:t>
      </w:r>
      <w:r w:rsidR="006A13E9" w:rsidRPr="00E94F15">
        <w:t>базовой сотовой вышки зависит от размера соты, применяемого стандарта и места, где она установлена. Находится эта величин</w:t>
      </w:r>
      <w:r>
        <w:t xml:space="preserve">а в диапазоне от 5 Вт до 20 Вт. Мощность </w:t>
      </w:r>
      <w:r w:rsidR="006A13E9" w:rsidRPr="00E94F15">
        <w:t>базовой станции, находящейся в городе и покрывающей зону радиусом в 2 километра, составляет около 10 Вт.</w:t>
      </w:r>
      <w:r w:rsidR="004A4568">
        <w:t xml:space="preserve"> </w:t>
      </w:r>
      <w:r w:rsidR="004A4568" w:rsidRPr="004A4568">
        <w:t>Чтобы лучше разобраться в этом, можно обратиться к примеру. Возьмем в качестве примера длинные, а также сверхдлинные воздушные линии электропередачи переменного тока. Их протяженность равняется длине волны, то есть 6000 км, при частоте равной 50 Гц. Уже из этого факта следует, что это излучающая антенна. Подобное излучение становится причиной расхода электрической энергии, тоже касается и нагрева всего окружающего вокруг пространства.</w:t>
      </w:r>
      <w:r w:rsidR="004A4568">
        <w:t xml:space="preserve"> </w:t>
      </w:r>
      <w:r w:rsidR="004A4568" w:rsidRPr="004A4568">
        <w:t xml:space="preserve">Есть множество исследований, которые направлены на доказательство того, что мощные линии электропередач оказывают влияние не только на организм человека, но и также на климат. Электрические линии и излучение, которые идет от них, оказывают большое </w:t>
      </w:r>
      <w:r w:rsidR="004A4568" w:rsidRPr="004A4568">
        <w:lastRenderedPageBreak/>
        <w:t xml:space="preserve">влияние на температуру, количество осадков, структуру облаков. Все это происходит из-за перестроения природных потоков воздушных масс. </w:t>
      </w:r>
      <w:proofErr w:type="gramStart"/>
      <w:r w:rsidR="004A4568" w:rsidRPr="004A4568">
        <w:t>При чем</w:t>
      </w:r>
      <w:proofErr w:type="gramEnd"/>
      <w:r w:rsidR="004A4568" w:rsidRPr="004A4568">
        <w:t xml:space="preserve"> речь идет не только о сверхдлинных волнах.</w:t>
      </w:r>
    </w:p>
    <w:p w:rsidR="007F0E5A" w:rsidRPr="00E94F15" w:rsidRDefault="007F0E5A" w:rsidP="007F0E5A">
      <w:r w:rsidRPr="00E94F15">
        <w:t>Что касается радаров, приведе</w:t>
      </w:r>
      <w:r w:rsidR="00404697">
        <w:t xml:space="preserve">м в качестве примера радар UHF </w:t>
      </w:r>
      <w:r w:rsidR="00404697" w:rsidRPr="00E94F15">
        <w:t>–</w:t>
      </w:r>
      <w:r w:rsidRPr="00E94F15">
        <w:t xml:space="preserve"> Обнаружение на больших дальностях (например, артиллерийского обстрела), исследования лесов, поверхности Земли. </w:t>
      </w:r>
      <w:r w:rsidR="004472FE" w:rsidRPr="00E94F15">
        <w:t>Частота его находится в пределах 300-1000 М</w:t>
      </w:r>
      <w:r w:rsidR="00F83FE3" w:rsidRPr="00E94F15">
        <w:t>Г</w:t>
      </w:r>
      <w:r w:rsidR="004472FE" w:rsidRPr="00E94F15">
        <w:t>ц</w:t>
      </w:r>
      <w:r w:rsidR="00F83FE3" w:rsidRPr="00E94F15">
        <w:t>, а длина волны 0,3-1 м</w:t>
      </w:r>
      <w:r w:rsidR="00641683" w:rsidRPr="00E94F15">
        <w:t>, излучаемая мощность 3,2 МВт.</w:t>
      </w:r>
    </w:p>
    <w:p w:rsidR="00682A41" w:rsidRPr="00E94F15" w:rsidRDefault="003108EA" w:rsidP="00A91A7C">
      <w:pPr>
        <w:rPr>
          <w:shd w:val="clear" w:color="auto" w:fill="FFFFFF"/>
        </w:rPr>
      </w:pPr>
      <w:r w:rsidRPr="00E94F15">
        <w:rPr>
          <w:shd w:val="clear" w:color="auto" w:fill="FFFFFF"/>
        </w:rPr>
        <w:t>В мире все живое состоит из атомов. Атомы – это очень мелкие частички, которые не подвергаются делению.</w:t>
      </w:r>
      <w:r w:rsidR="00A91A7C" w:rsidRPr="00E94F15">
        <w:rPr>
          <w:shd w:val="clear" w:color="auto" w:fill="FFFFFF"/>
        </w:rPr>
        <w:t xml:space="preserve"> С греческого языка атом означает неделимый.</w:t>
      </w:r>
    </w:p>
    <w:p w:rsidR="00A91A7C" w:rsidRPr="00E94F15" w:rsidRDefault="00A91A7C" w:rsidP="00A91A7C">
      <w:pPr>
        <w:rPr>
          <w:shd w:val="clear" w:color="auto" w:fill="FFFFFF"/>
        </w:rPr>
      </w:pPr>
      <w:r w:rsidRPr="00E94F15">
        <w:rPr>
          <w:shd w:val="clear" w:color="auto" w:fill="FFFFFF"/>
        </w:rPr>
        <w:t xml:space="preserve">Сам атом можно делить дальше. На электроны, протоны и другие элементарные частицы. </w:t>
      </w:r>
    </w:p>
    <w:p w:rsidR="00682A41" w:rsidRPr="00E94F15" w:rsidRDefault="00682A41" w:rsidP="00682A41">
      <w:r w:rsidRPr="00E94F15">
        <w:t>Сочетания атомов различных элемент</w:t>
      </w:r>
      <w:r w:rsidR="00404697">
        <w:t xml:space="preserve">ов могут образовывать молекулы </w:t>
      </w:r>
      <w:r w:rsidR="00404697" w:rsidRPr="00E94F15">
        <w:t>–</w:t>
      </w:r>
      <w:r w:rsidRPr="00E94F15">
        <w:t xml:space="preserve"> мельчайшие частички веществ более сложной структуры. В этом случае разрушение вещества может наступить еще раньше, на этапе деления молекул на атомы</w:t>
      </w:r>
      <w:r w:rsidR="009143DA" w:rsidRPr="00E94F15">
        <w:t xml:space="preserve"> [4]</w:t>
      </w:r>
      <w:r w:rsidRPr="00E94F15">
        <w:t>.</w:t>
      </w:r>
    </w:p>
    <w:p w:rsidR="00A84C1A" w:rsidRDefault="00DD3CC4" w:rsidP="00A84C1A">
      <w:r w:rsidRPr="00E94F15">
        <w:t>Электромагнитное поле, так же как и любое вещество имеет свой состав и состоит из квантов. Энергия поля, не может быть меньше энергии кванта. Кванты, имеющие разные частоты обычно очень сильно отличаются друг от друга. Все потому, что энергия кванта и частота излучения пропорциональны.</w:t>
      </w:r>
      <w:r w:rsidR="00265911" w:rsidRPr="00E94F15">
        <w:t xml:space="preserve"> Например, если частота излучения станет больше в десять раз, то и энергия квантов также увеличится в десять раз.</w:t>
      </w:r>
    </w:p>
    <w:p w:rsidR="00DA79C8" w:rsidRDefault="00DA79C8" w:rsidP="00A84C1A"/>
    <w:p w:rsidR="00DA79C8" w:rsidRDefault="00DA79C8" w:rsidP="00A84C1A"/>
    <w:p w:rsidR="00DA79C8" w:rsidRDefault="00DA79C8" w:rsidP="00A84C1A"/>
    <w:p w:rsidR="00DA79C8" w:rsidRDefault="00DA79C8" w:rsidP="00A84C1A"/>
    <w:p w:rsidR="00DA79C8" w:rsidRDefault="00DA79C8" w:rsidP="00A84C1A"/>
    <w:p w:rsidR="00DA79C8" w:rsidRDefault="00DA79C8" w:rsidP="00A84C1A"/>
    <w:p w:rsidR="00DA79C8" w:rsidRDefault="00DA79C8" w:rsidP="004A4568">
      <w:pPr>
        <w:ind w:firstLine="0"/>
      </w:pPr>
    </w:p>
    <w:p w:rsidR="004A4568" w:rsidRDefault="004A4568" w:rsidP="004A4568">
      <w:pPr>
        <w:ind w:firstLine="0"/>
      </w:pPr>
    </w:p>
    <w:p w:rsidR="004A4568" w:rsidRPr="00E94F15" w:rsidRDefault="004A4568" w:rsidP="004A4568">
      <w:pPr>
        <w:ind w:firstLine="0"/>
      </w:pPr>
    </w:p>
    <w:p w:rsidR="00DA79C8" w:rsidRPr="00DA79C8" w:rsidRDefault="00DA79C8" w:rsidP="00DA79C8">
      <w:pPr>
        <w:jc w:val="center"/>
        <w:rPr>
          <w:b/>
        </w:rPr>
      </w:pPr>
      <w:r w:rsidRPr="00DA79C8">
        <w:rPr>
          <w:b/>
        </w:rPr>
        <w:lastRenderedPageBreak/>
        <w:t>Исследование статистических данных</w:t>
      </w:r>
    </w:p>
    <w:p w:rsidR="005E6467" w:rsidRPr="00E94F15" w:rsidRDefault="005E6467" w:rsidP="00A84C1A">
      <w:r w:rsidRPr="00E94F15">
        <w:t xml:space="preserve">Излучение оказывает очень плохое влияние на молекулы, оно может привести к </w:t>
      </w:r>
      <w:r w:rsidR="006C7126">
        <w:t xml:space="preserve">их </w:t>
      </w:r>
      <w:r w:rsidRPr="00E94F15">
        <w:t>дефо</w:t>
      </w:r>
      <w:r w:rsidR="006C7126">
        <w:t>рмации или же разрушению</w:t>
      </w:r>
      <w:r w:rsidRPr="00E94F15">
        <w:t xml:space="preserve">. </w:t>
      </w:r>
    </w:p>
    <w:p w:rsidR="00201333" w:rsidRPr="00E94F15" w:rsidRDefault="007D02CA" w:rsidP="00374645">
      <w:proofErr w:type="gramStart"/>
      <w:r w:rsidRPr="00E94F15">
        <w:t>Что</w:t>
      </w:r>
      <w:r w:rsidR="006C7126">
        <w:t>бы изучить данный вопрос глубже, я провела</w:t>
      </w:r>
      <w:r w:rsidRPr="00E94F15">
        <w:t xml:space="preserve"> анализ состояния климата в г</w:t>
      </w:r>
      <w:r w:rsidR="006C7126">
        <w:t>ороде</w:t>
      </w:r>
      <w:r w:rsidR="00C80CFC">
        <w:t>-куро</w:t>
      </w:r>
      <w:r w:rsidR="006C7126">
        <w:t>р</w:t>
      </w:r>
      <w:r w:rsidR="00C80CFC">
        <w:t>т</w:t>
      </w:r>
      <w:r w:rsidR="006C7126">
        <w:t>е</w:t>
      </w:r>
      <w:r w:rsidR="00C80CFC">
        <w:t xml:space="preserve"> </w:t>
      </w:r>
      <w:r w:rsidRPr="00E94F15">
        <w:t>Анапа за последние 10 лет</w:t>
      </w:r>
      <w:r w:rsidR="006C7126">
        <w:t>.</w:t>
      </w:r>
      <w:proofErr w:type="gramEnd"/>
      <w:r w:rsidR="00374645">
        <w:t xml:space="preserve"> </w:t>
      </w:r>
      <w:r w:rsidR="006C7126">
        <w:t>Я сделала запрос в Краснодарск</w:t>
      </w:r>
      <w:r w:rsidR="00374645">
        <w:t>ий центр по гидрометеорологии и мониторингу окружающей среды,</w:t>
      </w:r>
      <w:r w:rsidR="006C7126">
        <w:t xml:space="preserve"> </w:t>
      </w:r>
      <w:r w:rsidR="00374645">
        <w:t>где</w:t>
      </w:r>
      <w:r w:rsidR="006C7126">
        <w:t xml:space="preserve"> получила данные,</w:t>
      </w:r>
      <w:r w:rsidR="001B10CA" w:rsidRPr="00E94F15">
        <w:t xml:space="preserve"> </w:t>
      </w:r>
      <w:r w:rsidR="00374645">
        <w:t>которые отображены в таблице.</w:t>
      </w:r>
    </w:p>
    <w:p w:rsidR="00201333" w:rsidRPr="00761078" w:rsidRDefault="00374645" w:rsidP="00201333">
      <w:pPr>
        <w:ind w:firstLine="0"/>
        <w:jc w:val="center"/>
      </w:pPr>
      <w:proofErr w:type="gramStart"/>
      <w:r>
        <w:t xml:space="preserve">Показатели количества осадков города-курорта </w:t>
      </w:r>
      <w:r w:rsidR="00201333" w:rsidRPr="00E94F15">
        <w:t>Анапа за последние 10 лет</w:t>
      </w:r>
      <w:r>
        <w:t xml:space="preserve"> (Приложение 1).</w:t>
      </w:r>
      <w:proofErr w:type="gramEnd"/>
    </w:p>
    <w:p w:rsidR="00EA7BDE" w:rsidRPr="00EA7BDE" w:rsidRDefault="00374645" w:rsidP="00201333">
      <w:pPr>
        <w:ind w:firstLine="0"/>
        <w:jc w:val="center"/>
      </w:pPr>
      <w:r>
        <w:t>Таблица осадков</w:t>
      </w:r>
    </w:p>
    <w:tbl>
      <w:tblPr>
        <w:tblStyle w:val="af"/>
        <w:tblW w:w="10329" w:type="dxa"/>
        <w:tblLook w:val="04A0"/>
      </w:tblPr>
      <w:tblGrid>
        <w:gridCol w:w="733"/>
        <w:gridCol w:w="798"/>
        <w:gridCol w:w="668"/>
        <w:gridCol w:w="668"/>
        <w:gridCol w:w="668"/>
        <w:gridCol w:w="668"/>
        <w:gridCol w:w="798"/>
        <w:gridCol w:w="798"/>
        <w:gridCol w:w="668"/>
        <w:gridCol w:w="798"/>
        <w:gridCol w:w="798"/>
        <w:gridCol w:w="668"/>
        <w:gridCol w:w="798"/>
        <w:gridCol w:w="800"/>
      </w:tblGrid>
      <w:tr w:rsidR="005729C6" w:rsidTr="005729C6">
        <w:tc>
          <w:tcPr>
            <w:tcW w:w="733" w:type="dxa"/>
          </w:tcPr>
          <w:p w:rsidR="005729C6" w:rsidRPr="005729C6" w:rsidRDefault="005729C6" w:rsidP="00201333">
            <w:pPr>
              <w:ind w:firstLine="0"/>
              <w:jc w:val="center"/>
              <w:rPr>
                <w:sz w:val="22"/>
              </w:rPr>
            </w:pPr>
            <w:r w:rsidRPr="005729C6">
              <w:rPr>
                <w:sz w:val="22"/>
              </w:rPr>
              <w:t>год</w:t>
            </w:r>
          </w:p>
        </w:tc>
        <w:tc>
          <w:tcPr>
            <w:tcW w:w="798" w:type="dxa"/>
          </w:tcPr>
          <w:p w:rsidR="005729C6" w:rsidRPr="005729C6" w:rsidRDefault="005729C6" w:rsidP="00201333">
            <w:pPr>
              <w:ind w:firstLine="0"/>
              <w:jc w:val="center"/>
              <w:rPr>
                <w:sz w:val="22"/>
              </w:rPr>
            </w:pPr>
            <w:r w:rsidRPr="005729C6">
              <w:rPr>
                <w:sz w:val="22"/>
              </w:rPr>
              <w:t>01</w:t>
            </w:r>
          </w:p>
        </w:tc>
        <w:tc>
          <w:tcPr>
            <w:tcW w:w="668" w:type="dxa"/>
          </w:tcPr>
          <w:p w:rsidR="005729C6" w:rsidRPr="005729C6" w:rsidRDefault="005729C6" w:rsidP="00201333">
            <w:pPr>
              <w:ind w:firstLine="0"/>
              <w:jc w:val="center"/>
              <w:rPr>
                <w:sz w:val="22"/>
              </w:rPr>
            </w:pPr>
            <w:r w:rsidRPr="005729C6">
              <w:rPr>
                <w:sz w:val="22"/>
              </w:rPr>
              <w:t>02</w:t>
            </w:r>
          </w:p>
        </w:tc>
        <w:tc>
          <w:tcPr>
            <w:tcW w:w="668" w:type="dxa"/>
          </w:tcPr>
          <w:p w:rsidR="005729C6" w:rsidRPr="005729C6" w:rsidRDefault="005729C6" w:rsidP="00201333">
            <w:pPr>
              <w:ind w:firstLine="0"/>
              <w:jc w:val="center"/>
              <w:rPr>
                <w:sz w:val="22"/>
              </w:rPr>
            </w:pPr>
            <w:r w:rsidRPr="005729C6">
              <w:rPr>
                <w:sz w:val="22"/>
              </w:rPr>
              <w:t>03</w:t>
            </w:r>
          </w:p>
        </w:tc>
        <w:tc>
          <w:tcPr>
            <w:tcW w:w="668" w:type="dxa"/>
          </w:tcPr>
          <w:p w:rsidR="005729C6" w:rsidRPr="005729C6" w:rsidRDefault="005729C6" w:rsidP="00201333">
            <w:pPr>
              <w:ind w:firstLine="0"/>
              <w:jc w:val="center"/>
              <w:rPr>
                <w:sz w:val="22"/>
              </w:rPr>
            </w:pPr>
            <w:r w:rsidRPr="005729C6">
              <w:rPr>
                <w:sz w:val="22"/>
              </w:rPr>
              <w:t>04</w:t>
            </w:r>
          </w:p>
        </w:tc>
        <w:tc>
          <w:tcPr>
            <w:tcW w:w="668" w:type="dxa"/>
          </w:tcPr>
          <w:p w:rsidR="005729C6" w:rsidRPr="005729C6" w:rsidRDefault="005729C6" w:rsidP="00201333">
            <w:pPr>
              <w:ind w:firstLine="0"/>
              <w:jc w:val="center"/>
              <w:rPr>
                <w:sz w:val="22"/>
              </w:rPr>
            </w:pPr>
            <w:r w:rsidRPr="005729C6">
              <w:rPr>
                <w:sz w:val="22"/>
              </w:rPr>
              <w:t>05</w:t>
            </w:r>
          </w:p>
        </w:tc>
        <w:tc>
          <w:tcPr>
            <w:tcW w:w="798" w:type="dxa"/>
          </w:tcPr>
          <w:p w:rsidR="005729C6" w:rsidRPr="005729C6" w:rsidRDefault="005729C6" w:rsidP="00201333">
            <w:pPr>
              <w:ind w:firstLine="0"/>
              <w:jc w:val="center"/>
              <w:rPr>
                <w:sz w:val="22"/>
              </w:rPr>
            </w:pPr>
            <w:r w:rsidRPr="005729C6">
              <w:rPr>
                <w:sz w:val="22"/>
              </w:rPr>
              <w:t>06</w:t>
            </w:r>
          </w:p>
        </w:tc>
        <w:tc>
          <w:tcPr>
            <w:tcW w:w="798" w:type="dxa"/>
          </w:tcPr>
          <w:p w:rsidR="005729C6" w:rsidRPr="005729C6" w:rsidRDefault="005729C6" w:rsidP="00201333">
            <w:pPr>
              <w:ind w:firstLine="0"/>
              <w:jc w:val="center"/>
              <w:rPr>
                <w:sz w:val="22"/>
              </w:rPr>
            </w:pPr>
            <w:r w:rsidRPr="005729C6">
              <w:rPr>
                <w:sz w:val="22"/>
              </w:rPr>
              <w:t>07</w:t>
            </w:r>
          </w:p>
        </w:tc>
        <w:tc>
          <w:tcPr>
            <w:tcW w:w="668" w:type="dxa"/>
          </w:tcPr>
          <w:p w:rsidR="005729C6" w:rsidRPr="005729C6" w:rsidRDefault="005729C6" w:rsidP="00201333">
            <w:pPr>
              <w:ind w:firstLine="0"/>
              <w:jc w:val="center"/>
              <w:rPr>
                <w:sz w:val="22"/>
              </w:rPr>
            </w:pPr>
            <w:r w:rsidRPr="005729C6">
              <w:rPr>
                <w:sz w:val="22"/>
              </w:rPr>
              <w:t>08</w:t>
            </w:r>
          </w:p>
        </w:tc>
        <w:tc>
          <w:tcPr>
            <w:tcW w:w="798" w:type="dxa"/>
          </w:tcPr>
          <w:p w:rsidR="005729C6" w:rsidRPr="005729C6" w:rsidRDefault="005729C6" w:rsidP="00201333">
            <w:pPr>
              <w:ind w:firstLine="0"/>
              <w:jc w:val="center"/>
              <w:rPr>
                <w:sz w:val="22"/>
              </w:rPr>
            </w:pPr>
            <w:r w:rsidRPr="005729C6">
              <w:rPr>
                <w:sz w:val="22"/>
              </w:rPr>
              <w:t>09</w:t>
            </w:r>
          </w:p>
        </w:tc>
        <w:tc>
          <w:tcPr>
            <w:tcW w:w="798" w:type="dxa"/>
          </w:tcPr>
          <w:p w:rsidR="005729C6" w:rsidRPr="005729C6" w:rsidRDefault="005729C6" w:rsidP="00201333">
            <w:pPr>
              <w:ind w:firstLine="0"/>
              <w:jc w:val="center"/>
              <w:rPr>
                <w:sz w:val="22"/>
              </w:rPr>
            </w:pPr>
            <w:r w:rsidRPr="005729C6">
              <w:rPr>
                <w:sz w:val="22"/>
              </w:rPr>
              <w:t>10</w:t>
            </w:r>
          </w:p>
        </w:tc>
        <w:tc>
          <w:tcPr>
            <w:tcW w:w="668" w:type="dxa"/>
          </w:tcPr>
          <w:p w:rsidR="005729C6" w:rsidRPr="005729C6" w:rsidRDefault="005729C6" w:rsidP="00201333">
            <w:pPr>
              <w:ind w:firstLine="0"/>
              <w:jc w:val="center"/>
              <w:rPr>
                <w:sz w:val="22"/>
              </w:rPr>
            </w:pPr>
            <w:r w:rsidRPr="005729C6">
              <w:rPr>
                <w:sz w:val="22"/>
              </w:rPr>
              <w:t>11</w:t>
            </w:r>
          </w:p>
        </w:tc>
        <w:tc>
          <w:tcPr>
            <w:tcW w:w="798" w:type="dxa"/>
          </w:tcPr>
          <w:p w:rsidR="005729C6" w:rsidRPr="005729C6" w:rsidRDefault="005729C6" w:rsidP="00201333">
            <w:pPr>
              <w:ind w:firstLine="0"/>
              <w:jc w:val="center"/>
              <w:rPr>
                <w:sz w:val="22"/>
              </w:rPr>
            </w:pPr>
            <w:r w:rsidRPr="005729C6">
              <w:rPr>
                <w:sz w:val="22"/>
              </w:rPr>
              <w:t>12</w:t>
            </w:r>
          </w:p>
        </w:tc>
        <w:tc>
          <w:tcPr>
            <w:tcW w:w="800" w:type="dxa"/>
          </w:tcPr>
          <w:p w:rsidR="005729C6" w:rsidRPr="00BE37E7" w:rsidRDefault="005729C6" w:rsidP="00F344B9">
            <w:pPr>
              <w:ind w:firstLine="0"/>
              <w:jc w:val="center"/>
              <w:rPr>
                <w:sz w:val="22"/>
              </w:rPr>
            </w:pPr>
            <w:r>
              <w:rPr>
                <w:sz w:val="22"/>
              </w:rPr>
              <w:t>сумма</w:t>
            </w:r>
          </w:p>
        </w:tc>
      </w:tr>
      <w:tr w:rsidR="005729C6" w:rsidTr="005729C6">
        <w:tc>
          <w:tcPr>
            <w:tcW w:w="733" w:type="dxa"/>
          </w:tcPr>
          <w:p w:rsidR="005729C6" w:rsidRPr="005729C6" w:rsidRDefault="005729C6" w:rsidP="00201333">
            <w:pPr>
              <w:ind w:firstLine="0"/>
              <w:jc w:val="center"/>
              <w:rPr>
                <w:sz w:val="22"/>
              </w:rPr>
            </w:pPr>
            <w:r w:rsidRPr="005729C6">
              <w:rPr>
                <w:sz w:val="22"/>
              </w:rPr>
              <w:t>2010</w:t>
            </w:r>
          </w:p>
        </w:tc>
        <w:tc>
          <w:tcPr>
            <w:tcW w:w="798" w:type="dxa"/>
          </w:tcPr>
          <w:p w:rsidR="005729C6" w:rsidRPr="005729C6" w:rsidRDefault="005729C6" w:rsidP="00201333">
            <w:pPr>
              <w:ind w:firstLine="0"/>
              <w:jc w:val="center"/>
              <w:rPr>
                <w:sz w:val="22"/>
                <w:lang w:val="en-US"/>
              </w:rPr>
            </w:pPr>
            <w:r w:rsidRPr="005729C6">
              <w:rPr>
                <w:sz w:val="22"/>
              </w:rPr>
              <w:t>82</w:t>
            </w:r>
            <w:r w:rsidRPr="005729C6">
              <w:rPr>
                <w:sz w:val="22"/>
                <w:lang w:val="en-US"/>
              </w:rPr>
              <w:t>,3</w:t>
            </w:r>
          </w:p>
        </w:tc>
        <w:tc>
          <w:tcPr>
            <w:tcW w:w="668" w:type="dxa"/>
          </w:tcPr>
          <w:p w:rsidR="005729C6" w:rsidRPr="005729C6" w:rsidRDefault="005729C6" w:rsidP="00201333">
            <w:pPr>
              <w:ind w:firstLine="0"/>
              <w:jc w:val="center"/>
              <w:rPr>
                <w:sz w:val="22"/>
                <w:lang w:val="en-US"/>
              </w:rPr>
            </w:pPr>
            <w:r w:rsidRPr="005729C6">
              <w:rPr>
                <w:sz w:val="22"/>
                <w:lang w:val="en-US"/>
              </w:rPr>
              <w:t>31,2</w:t>
            </w:r>
          </w:p>
        </w:tc>
        <w:tc>
          <w:tcPr>
            <w:tcW w:w="668" w:type="dxa"/>
          </w:tcPr>
          <w:p w:rsidR="005729C6" w:rsidRPr="005729C6" w:rsidRDefault="005729C6" w:rsidP="00201333">
            <w:pPr>
              <w:ind w:firstLine="0"/>
              <w:jc w:val="center"/>
              <w:rPr>
                <w:sz w:val="22"/>
                <w:lang w:val="en-US"/>
              </w:rPr>
            </w:pPr>
            <w:r w:rsidRPr="005729C6">
              <w:rPr>
                <w:sz w:val="22"/>
                <w:lang w:val="en-US"/>
              </w:rPr>
              <w:t>78,8</w:t>
            </w:r>
          </w:p>
        </w:tc>
        <w:tc>
          <w:tcPr>
            <w:tcW w:w="668" w:type="dxa"/>
          </w:tcPr>
          <w:p w:rsidR="005729C6" w:rsidRPr="005729C6" w:rsidRDefault="005729C6" w:rsidP="00201333">
            <w:pPr>
              <w:ind w:firstLine="0"/>
              <w:jc w:val="center"/>
              <w:rPr>
                <w:sz w:val="22"/>
                <w:lang w:val="en-US"/>
              </w:rPr>
            </w:pPr>
            <w:r w:rsidRPr="005729C6">
              <w:rPr>
                <w:sz w:val="22"/>
              </w:rPr>
              <w:t>18</w:t>
            </w:r>
            <w:r w:rsidRPr="005729C6">
              <w:rPr>
                <w:sz w:val="22"/>
                <w:lang w:val="en-US"/>
              </w:rPr>
              <w:t>,3</w:t>
            </w:r>
          </w:p>
        </w:tc>
        <w:tc>
          <w:tcPr>
            <w:tcW w:w="668" w:type="dxa"/>
          </w:tcPr>
          <w:p w:rsidR="005729C6" w:rsidRPr="005729C6" w:rsidRDefault="005729C6" w:rsidP="00201333">
            <w:pPr>
              <w:ind w:firstLine="0"/>
              <w:jc w:val="center"/>
              <w:rPr>
                <w:sz w:val="22"/>
                <w:lang w:val="en-US"/>
              </w:rPr>
            </w:pPr>
            <w:r w:rsidRPr="005729C6">
              <w:rPr>
                <w:sz w:val="22"/>
                <w:lang w:val="en-US"/>
              </w:rPr>
              <w:t>28,1</w:t>
            </w:r>
          </w:p>
        </w:tc>
        <w:tc>
          <w:tcPr>
            <w:tcW w:w="798" w:type="dxa"/>
          </w:tcPr>
          <w:p w:rsidR="005729C6" w:rsidRPr="005729C6" w:rsidRDefault="005729C6" w:rsidP="00201333">
            <w:pPr>
              <w:ind w:firstLine="0"/>
              <w:jc w:val="center"/>
              <w:rPr>
                <w:sz w:val="22"/>
                <w:lang w:val="en-US"/>
              </w:rPr>
            </w:pPr>
            <w:r w:rsidRPr="005729C6">
              <w:rPr>
                <w:sz w:val="22"/>
                <w:lang w:val="en-US"/>
              </w:rPr>
              <w:t>114,8</w:t>
            </w:r>
          </w:p>
        </w:tc>
        <w:tc>
          <w:tcPr>
            <w:tcW w:w="798" w:type="dxa"/>
          </w:tcPr>
          <w:p w:rsidR="005729C6" w:rsidRPr="005729C6" w:rsidRDefault="005729C6" w:rsidP="00201333">
            <w:pPr>
              <w:ind w:firstLine="0"/>
              <w:jc w:val="center"/>
              <w:rPr>
                <w:sz w:val="22"/>
                <w:lang w:val="en-US"/>
              </w:rPr>
            </w:pPr>
            <w:r w:rsidRPr="005729C6">
              <w:rPr>
                <w:sz w:val="22"/>
                <w:lang w:val="en-US"/>
              </w:rPr>
              <w:t>34,9</w:t>
            </w:r>
          </w:p>
        </w:tc>
        <w:tc>
          <w:tcPr>
            <w:tcW w:w="668" w:type="dxa"/>
          </w:tcPr>
          <w:p w:rsidR="005729C6" w:rsidRPr="005729C6" w:rsidRDefault="005729C6" w:rsidP="00201333">
            <w:pPr>
              <w:ind w:firstLine="0"/>
              <w:jc w:val="center"/>
              <w:rPr>
                <w:sz w:val="22"/>
                <w:lang w:val="en-US"/>
              </w:rPr>
            </w:pPr>
            <w:r w:rsidRPr="005729C6">
              <w:rPr>
                <w:sz w:val="22"/>
                <w:lang w:val="en-US"/>
              </w:rPr>
              <w:t>10,5</w:t>
            </w:r>
          </w:p>
        </w:tc>
        <w:tc>
          <w:tcPr>
            <w:tcW w:w="798" w:type="dxa"/>
          </w:tcPr>
          <w:p w:rsidR="005729C6" w:rsidRPr="005729C6" w:rsidRDefault="005729C6" w:rsidP="00201333">
            <w:pPr>
              <w:ind w:firstLine="0"/>
              <w:jc w:val="center"/>
              <w:rPr>
                <w:sz w:val="22"/>
                <w:lang w:val="en-US"/>
              </w:rPr>
            </w:pPr>
            <w:r w:rsidRPr="005729C6">
              <w:rPr>
                <w:sz w:val="22"/>
                <w:lang w:val="en-US"/>
              </w:rPr>
              <w:t>5,0</w:t>
            </w:r>
          </w:p>
        </w:tc>
        <w:tc>
          <w:tcPr>
            <w:tcW w:w="798" w:type="dxa"/>
          </w:tcPr>
          <w:p w:rsidR="005729C6" w:rsidRPr="005729C6" w:rsidRDefault="005729C6" w:rsidP="00201333">
            <w:pPr>
              <w:ind w:firstLine="0"/>
              <w:jc w:val="center"/>
              <w:rPr>
                <w:sz w:val="22"/>
                <w:lang w:val="en-US"/>
              </w:rPr>
            </w:pPr>
            <w:r w:rsidRPr="005729C6">
              <w:rPr>
                <w:sz w:val="22"/>
                <w:lang w:val="en-US"/>
              </w:rPr>
              <w:t>61,1</w:t>
            </w:r>
          </w:p>
        </w:tc>
        <w:tc>
          <w:tcPr>
            <w:tcW w:w="668" w:type="dxa"/>
          </w:tcPr>
          <w:p w:rsidR="005729C6" w:rsidRPr="005729C6" w:rsidRDefault="005729C6" w:rsidP="00201333">
            <w:pPr>
              <w:ind w:firstLine="0"/>
              <w:jc w:val="center"/>
              <w:rPr>
                <w:sz w:val="22"/>
                <w:lang w:val="en-US"/>
              </w:rPr>
            </w:pPr>
            <w:r w:rsidRPr="005729C6">
              <w:rPr>
                <w:sz w:val="22"/>
                <w:lang w:val="en-US"/>
              </w:rPr>
              <w:t>29,2</w:t>
            </w:r>
          </w:p>
        </w:tc>
        <w:tc>
          <w:tcPr>
            <w:tcW w:w="798" w:type="dxa"/>
          </w:tcPr>
          <w:p w:rsidR="005729C6" w:rsidRPr="005729C6" w:rsidRDefault="005729C6" w:rsidP="00201333">
            <w:pPr>
              <w:ind w:firstLine="0"/>
              <w:jc w:val="center"/>
              <w:rPr>
                <w:sz w:val="22"/>
              </w:rPr>
            </w:pPr>
            <w:r w:rsidRPr="005729C6">
              <w:rPr>
                <w:sz w:val="22"/>
                <w:lang w:val="en-US"/>
              </w:rPr>
              <w:t>77</w:t>
            </w:r>
            <w:r w:rsidRPr="005729C6">
              <w:rPr>
                <w:sz w:val="22"/>
              </w:rPr>
              <w:t>.0</w:t>
            </w:r>
          </w:p>
        </w:tc>
        <w:tc>
          <w:tcPr>
            <w:tcW w:w="800" w:type="dxa"/>
          </w:tcPr>
          <w:p w:rsidR="005729C6" w:rsidRPr="00BE37E7" w:rsidRDefault="005729C6" w:rsidP="00F344B9">
            <w:pPr>
              <w:ind w:firstLine="0"/>
              <w:jc w:val="center"/>
              <w:rPr>
                <w:sz w:val="22"/>
              </w:rPr>
            </w:pPr>
            <w:r>
              <w:rPr>
                <w:sz w:val="22"/>
              </w:rPr>
              <w:t>571.2</w:t>
            </w:r>
          </w:p>
        </w:tc>
      </w:tr>
      <w:tr w:rsidR="005729C6" w:rsidTr="005729C6">
        <w:tc>
          <w:tcPr>
            <w:tcW w:w="733" w:type="dxa"/>
          </w:tcPr>
          <w:p w:rsidR="005729C6" w:rsidRPr="005729C6" w:rsidRDefault="005729C6" w:rsidP="00201333">
            <w:pPr>
              <w:ind w:firstLine="0"/>
              <w:jc w:val="center"/>
              <w:rPr>
                <w:sz w:val="22"/>
              </w:rPr>
            </w:pPr>
            <w:r w:rsidRPr="005729C6">
              <w:rPr>
                <w:sz w:val="22"/>
              </w:rPr>
              <w:t>2011</w:t>
            </w:r>
          </w:p>
        </w:tc>
        <w:tc>
          <w:tcPr>
            <w:tcW w:w="798" w:type="dxa"/>
          </w:tcPr>
          <w:p w:rsidR="005729C6" w:rsidRPr="005729C6" w:rsidRDefault="005729C6" w:rsidP="00201333">
            <w:pPr>
              <w:ind w:firstLine="0"/>
              <w:jc w:val="center"/>
              <w:rPr>
                <w:sz w:val="22"/>
                <w:lang w:val="en-US"/>
              </w:rPr>
            </w:pPr>
            <w:r w:rsidRPr="005729C6">
              <w:rPr>
                <w:sz w:val="22"/>
                <w:lang w:val="en-US"/>
              </w:rPr>
              <w:t>49,7</w:t>
            </w:r>
          </w:p>
        </w:tc>
        <w:tc>
          <w:tcPr>
            <w:tcW w:w="668" w:type="dxa"/>
          </w:tcPr>
          <w:p w:rsidR="005729C6" w:rsidRPr="005729C6" w:rsidRDefault="005729C6" w:rsidP="00201333">
            <w:pPr>
              <w:ind w:firstLine="0"/>
              <w:jc w:val="center"/>
              <w:rPr>
                <w:sz w:val="22"/>
                <w:lang w:val="en-US"/>
              </w:rPr>
            </w:pPr>
            <w:r w:rsidRPr="005729C6">
              <w:rPr>
                <w:sz w:val="22"/>
                <w:lang w:val="en-US"/>
              </w:rPr>
              <w:t>33,4</w:t>
            </w:r>
          </w:p>
        </w:tc>
        <w:tc>
          <w:tcPr>
            <w:tcW w:w="668" w:type="dxa"/>
          </w:tcPr>
          <w:p w:rsidR="005729C6" w:rsidRPr="005729C6" w:rsidRDefault="005729C6" w:rsidP="00201333">
            <w:pPr>
              <w:ind w:firstLine="0"/>
              <w:jc w:val="center"/>
              <w:rPr>
                <w:sz w:val="22"/>
                <w:lang w:val="en-US"/>
              </w:rPr>
            </w:pPr>
            <w:r w:rsidRPr="005729C6">
              <w:rPr>
                <w:sz w:val="22"/>
                <w:lang w:val="en-US"/>
              </w:rPr>
              <w:t>41,6</w:t>
            </w:r>
          </w:p>
        </w:tc>
        <w:tc>
          <w:tcPr>
            <w:tcW w:w="668" w:type="dxa"/>
          </w:tcPr>
          <w:p w:rsidR="005729C6" w:rsidRPr="005729C6" w:rsidRDefault="005729C6" w:rsidP="00201333">
            <w:pPr>
              <w:ind w:firstLine="0"/>
              <w:jc w:val="center"/>
              <w:rPr>
                <w:sz w:val="22"/>
                <w:lang w:val="en-US"/>
              </w:rPr>
            </w:pPr>
            <w:r w:rsidRPr="005729C6">
              <w:rPr>
                <w:sz w:val="22"/>
                <w:lang w:val="en-US"/>
              </w:rPr>
              <w:t>99,7</w:t>
            </w:r>
          </w:p>
        </w:tc>
        <w:tc>
          <w:tcPr>
            <w:tcW w:w="668" w:type="dxa"/>
          </w:tcPr>
          <w:p w:rsidR="005729C6" w:rsidRPr="005729C6" w:rsidRDefault="005729C6" w:rsidP="001B5F73">
            <w:pPr>
              <w:ind w:firstLine="0"/>
              <w:rPr>
                <w:sz w:val="22"/>
                <w:lang w:val="en-US"/>
              </w:rPr>
            </w:pPr>
            <w:r w:rsidRPr="005729C6">
              <w:rPr>
                <w:sz w:val="22"/>
                <w:lang w:val="en-US"/>
              </w:rPr>
              <w:t>66,8</w:t>
            </w:r>
          </w:p>
        </w:tc>
        <w:tc>
          <w:tcPr>
            <w:tcW w:w="798" w:type="dxa"/>
          </w:tcPr>
          <w:p w:rsidR="005729C6" w:rsidRPr="005729C6" w:rsidRDefault="005729C6" w:rsidP="00201333">
            <w:pPr>
              <w:ind w:firstLine="0"/>
              <w:jc w:val="center"/>
              <w:rPr>
                <w:sz w:val="22"/>
                <w:lang w:val="en-US"/>
              </w:rPr>
            </w:pPr>
            <w:r w:rsidRPr="005729C6">
              <w:rPr>
                <w:sz w:val="22"/>
              </w:rPr>
              <w:t>28</w:t>
            </w:r>
            <w:r w:rsidRPr="005729C6">
              <w:rPr>
                <w:sz w:val="22"/>
                <w:lang w:val="en-US"/>
              </w:rPr>
              <w:t>,1</w:t>
            </w:r>
          </w:p>
        </w:tc>
        <w:tc>
          <w:tcPr>
            <w:tcW w:w="798" w:type="dxa"/>
          </w:tcPr>
          <w:p w:rsidR="005729C6" w:rsidRPr="005729C6" w:rsidRDefault="005729C6" w:rsidP="00201333">
            <w:pPr>
              <w:ind w:firstLine="0"/>
              <w:jc w:val="center"/>
              <w:rPr>
                <w:sz w:val="22"/>
                <w:lang w:val="en-US"/>
              </w:rPr>
            </w:pPr>
            <w:r w:rsidRPr="005729C6">
              <w:rPr>
                <w:sz w:val="22"/>
                <w:lang w:val="en-US"/>
              </w:rPr>
              <w:t>29,8</w:t>
            </w:r>
          </w:p>
        </w:tc>
        <w:tc>
          <w:tcPr>
            <w:tcW w:w="668" w:type="dxa"/>
          </w:tcPr>
          <w:p w:rsidR="005729C6" w:rsidRPr="005729C6" w:rsidRDefault="005729C6" w:rsidP="00201333">
            <w:pPr>
              <w:ind w:firstLine="0"/>
              <w:jc w:val="center"/>
              <w:rPr>
                <w:sz w:val="22"/>
                <w:lang w:val="en-US"/>
              </w:rPr>
            </w:pPr>
            <w:r w:rsidRPr="005729C6">
              <w:rPr>
                <w:sz w:val="22"/>
                <w:lang w:val="en-US"/>
              </w:rPr>
              <w:t>7,4</w:t>
            </w:r>
          </w:p>
        </w:tc>
        <w:tc>
          <w:tcPr>
            <w:tcW w:w="798" w:type="dxa"/>
          </w:tcPr>
          <w:p w:rsidR="005729C6" w:rsidRPr="005729C6" w:rsidRDefault="005729C6" w:rsidP="00201333">
            <w:pPr>
              <w:ind w:firstLine="0"/>
              <w:jc w:val="center"/>
              <w:rPr>
                <w:sz w:val="22"/>
                <w:lang w:val="en-US"/>
              </w:rPr>
            </w:pPr>
            <w:r w:rsidRPr="005729C6">
              <w:rPr>
                <w:sz w:val="22"/>
                <w:lang w:val="en-US"/>
              </w:rPr>
              <w:t>13,9</w:t>
            </w:r>
          </w:p>
        </w:tc>
        <w:tc>
          <w:tcPr>
            <w:tcW w:w="798" w:type="dxa"/>
          </w:tcPr>
          <w:p w:rsidR="005729C6" w:rsidRPr="005729C6" w:rsidRDefault="005729C6" w:rsidP="00201333">
            <w:pPr>
              <w:ind w:firstLine="0"/>
              <w:jc w:val="center"/>
              <w:rPr>
                <w:sz w:val="22"/>
                <w:lang w:val="en-US"/>
              </w:rPr>
            </w:pPr>
            <w:r w:rsidRPr="005729C6">
              <w:rPr>
                <w:sz w:val="22"/>
                <w:lang w:val="en-US"/>
              </w:rPr>
              <w:t>50,8</w:t>
            </w:r>
          </w:p>
        </w:tc>
        <w:tc>
          <w:tcPr>
            <w:tcW w:w="668" w:type="dxa"/>
          </w:tcPr>
          <w:p w:rsidR="005729C6" w:rsidRPr="005729C6" w:rsidRDefault="005729C6" w:rsidP="00201333">
            <w:pPr>
              <w:ind w:firstLine="0"/>
              <w:jc w:val="center"/>
              <w:rPr>
                <w:sz w:val="22"/>
                <w:lang w:val="en-US"/>
              </w:rPr>
            </w:pPr>
            <w:r w:rsidRPr="005729C6">
              <w:rPr>
                <w:sz w:val="22"/>
                <w:lang w:val="en-US"/>
              </w:rPr>
              <w:t>17,2</w:t>
            </w:r>
          </w:p>
        </w:tc>
        <w:tc>
          <w:tcPr>
            <w:tcW w:w="798" w:type="dxa"/>
          </w:tcPr>
          <w:p w:rsidR="005729C6" w:rsidRPr="005729C6" w:rsidRDefault="005729C6" w:rsidP="00201333">
            <w:pPr>
              <w:ind w:firstLine="0"/>
              <w:jc w:val="center"/>
              <w:rPr>
                <w:sz w:val="22"/>
                <w:lang w:val="en-US"/>
              </w:rPr>
            </w:pPr>
            <w:r w:rsidRPr="005729C6">
              <w:rPr>
                <w:sz w:val="22"/>
                <w:lang w:val="en-US"/>
              </w:rPr>
              <w:t>53,1</w:t>
            </w:r>
          </w:p>
        </w:tc>
        <w:tc>
          <w:tcPr>
            <w:tcW w:w="800" w:type="dxa"/>
          </w:tcPr>
          <w:p w:rsidR="005729C6" w:rsidRPr="00BE37E7" w:rsidRDefault="005729C6" w:rsidP="00F344B9">
            <w:pPr>
              <w:ind w:firstLine="0"/>
              <w:jc w:val="center"/>
              <w:rPr>
                <w:sz w:val="22"/>
                <w:lang w:val="en-US"/>
              </w:rPr>
            </w:pPr>
            <w:r>
              <w:rPr>
                <w:sz w:val="22"/>
              </w:rPr>
              <w:t>491</w:t>
            </w:r>
            <w:r>
              <w:rPr>
                <w:sz w:val="22"/>
                <w:lang w:val="en-US"/>
              </w:rPr>
              <w:t>,5</w:t>
            </w:r>
          </w:p>
        </w:tc>
      </w:tr>
      <w:tr w:rsidR="005729C6" w:rsidTr="005729C6">
        <w:tc>
          <w:tcPr>
            <w:tcW w:w="733" w:type="dxa"/>
          </w:tcPr>
          <w:p w:rsidR="005729C6" w:rsidRPr="005729C6" w:rsidRDefault="005729C6" w:rsidP="00201333">
            <w:pPr>
              <w:ind w:firstLine="0"/>
              <w:jc w:val="center"/>
              <w:rPr>
                <w:sz w:val="22"/>
              </w:rPr>
            </w:pPr>
            <w:r w:rsidRPr="005729C6">
              <w:rPr>
                <w:sz w:val="22"/>
              </w:rPr>
              <w:t>2012</w:t>
            </w:r>
          </w:p>
        </w:tc>
        <w:tc>
          <w:tcPr>
            <w:tcW w:w="798" w:type="dxa"/>
          </w:tcPr>
          <w:p w:rsidR="005729C6" w:rsidRPr="005729C6" w:rsidRDefault="005729C6" w:rsidP="00201333">
            <w:pPr>
              <w:ind w:firstLine="0"/>
              <w:jc w:val="center"/>
              <w:rPr>
                <w:sz w:val="22"/>
                <w:lang w:val="en-US"/>
              </w:rPr>
            </w:pPr>
            <w:r w:rsidRPr="005729C6">
              <w:rPr>
                <w:sz w:val="22"/>
                <w:lang w:val="en-US"/>
              </w:rPr>
              <w:t>60,0</w:t>
            </w:r>
          </w:p>
        </w:tc>
        <w:tc>
          <w:tcPr>
            <w:tcW w:w="668" w:type="dxa"/>
          </w:tcPr>
          <w:p w:rsidR="005729C6" w:rsidRPr="005729C6" w:rsidRDefault="005729C6" w:rsidP="00201333">
            <w:pPr>
              <w:ind w:firstLine="0"/>
              <w:jc w:val="center"/>
              <w:rPr>
                <w:sz w:val="22"/>
                <w:lang w:val="en-US"/>
              </w:rPr>
            </w:pPr>
            <w:r w:rsidRPr="005729C6">
              <w:rPr>
                <w:sz w:val="22"/>
                <w:lang w:val="en-US"/>
              </w:rPr>
              <w:t>67,4</w:t>
            </w:r>
          </w:p>
        </w:tc>
        <w:tc>
          <w:tcPr>
            <w:tcW w:w="668" w:type="dxa"/>
          </w:tcPr>
          <w:p w:rsidR="005729C6" w:rsidRPr="005729C6" w:rsidRDefault="005729C6" w:rsidP="00201333">
            <w:pPr>
              <w:ind w:firstLine="0"/>
              <w:jc w:val="center"/>
              <w:rPr>
                <w:sz w:val="22"/>
                <w:lang w:val="en-US"/>
              </w:rPr>
            </w:pPr>
            <w:r w:rsidRPr="005729C6">
              <w:rPr>
                <w:sz w:val="22"/>
                <w:lang w:val="en-US"/>
              </w:rPr>
              <w:t>38,9</w:t>
            </w:r>
          </w:p>
        </w:tc>
        <w:tc>
          <w:tcPr>
            <w:tcW w:w="668" w:type="dxa"/>
          </w:tcPr>
          <w:p w:rsidR="005729C6" w:rsidRPr="005729C6" w:rsidRDefault="005729C6" w:rsidP="00201333">
            <w:pPr>
              <w:ind w:firstLine="0"/>
              <w:jc w:val="center"/>
              <w:rPr>
                <w:sz w:val="22"/>
                <w:lang w:val="en-US"/>
              </w:rPr>
            </w:pPr>
            <w:r w:rsidRPr="005729C6">
              <w:rPr>
                <w:sz w:val="22"/>
                <w:lang w:val="en-US"/>
              </w:rPr>
              <w:t>29,5</w:t>
            </w:r>
          </w:p>
        </w:tc>
        <w:tc>
          <w:tcPr>
            <w:tcW w:w="668" w:type="dxa"/>
          </w:tcPr>
          <w:p w:rsidR="005729C6" w:rsidRPr="005729C6" w:rsidRDefault="005729C6" w:rsidP="00201333">
            <w:pPr>
              <w:ind w:firstLine="0"/>
              <w:jc w:val="center"/>
              <w:rPr>
                <w:sz w:val="22"/>
                <w:lang w:val="en-US"/>
              </w:rPr>
            </w:pPr>
            <w:r w:rsidRPr="005729C6">
              <w:rPr>
                <w:sz w:val="22"/>
                <w:lang w:val="en-US"/>
              </w:rPr>
              <w:t>54,8</w:t>
            </w:r>
          </w:p>
        </w:tc>
        <w:tc>
          <w:tcPr>
            <w:tcW w:w="798" w:type="dxa"/>
          </w:tcPr>
          <w:p w:rsidR="005729C6" w:rsidRPr="005729C6" w:rsidRDefault="005729C6" w:rsidP="00201333">
            <w:pPr>
              <w:ind w:firstLine="0"/>
              <w:jc w:val="center"/>
              <w:rPr>
                <w:sz w:val="22"/>
                <w:lang w:val="en-US"/>
              </w:rPr>
            </w:pPr>
            <w:r w:rsidRPr="005729C6">
              <w:rPr>
                <w:sz w:val="22"/>
                <w:lang w:val="en-US"/>
              </w:rPr>
              <w:t>7,8</w:t>
            </w:r>
          </w:p>
        </w:tc>
        <w:tc>
          <w:tcPr>
            <w:tcW w:w="798" w:type="dxa"/>
          </w:tcPr>
          <w:p w:rsidR="005729C6" w:rsidRPr="005729C6" w:rsidRDefault="005729C6" w:rsidP="00201333">
            <w:pPr>
              <w:ind w:firstLine="0"/>
              <w:jc w:val="center"/>
              <w:rPr>
                <w:sz w:val="22"/>
                <w:lang w:val="en-US"/>
              </w:rPr>
            </w:pPr>
            <w:r w:rsidRPr="005729C6">
              <w:rPr>
                <w:sz w:val="22"/>
                <w:lang w:val="en-US"/>
              </w:rPr>
              <w:t>20,9</w:t>
            </w:r>
          </w:p>
        </w:tc>
        <w:tc>
          <w:tcPr>
            <w:tcW w:w="668" w:type="dxa"/>
          </w:tcPr>
          <w:p w:rsidR="005729C6" w:rsidRPr="005729C6" w:rsidRDefault="005729C6" w:rsidP="00201333">
            <w:pPr>
              <w:ind w:firstLine="0"/>
              <w:jc w:val="center"/>
              <w:rPr>
                <w:sz w:val="22"/>
                <w:lang w:val="en-US"/>
              </w:rPr>
            </w:pPr>
            <w:r w:rsidRPr="005729C6">
              <w:rPr>
                <w:sz w:val="22"/>
                <w:lang w:val="en-US"/>
              </w:rPr>
              <w:t>36,5</w:t>
            </w:r>
          </w:p>
        </w:tc>
        <w:tc>
          <w:tcPr>
            <w:tcW w:w="798" w:type="dxa"/>
          </w:tcPr>
          <w:p w:rsidR="005729C6" w:rsidRPr="005729C6" w:rsidRDefault="005729C6" w:rsidP="00201333">
            <w:pPr>
              <w:ind w:firstLine="0"/>
              <w:jc w:val="center"/>
              <w:rPr>
                <w:sz w:val="22"/>
                <w:lang w:val="en-US"/>
              </w:rPr>
            </w:pPr>
            <w:r w:rsidRPr="005729C6">
              <w:rPr>
                <w:sz w:val="22"/>
                <w:lang w:val="en-US"/>
              </w:rPr>
              <w:t>2,5</w:t>
            </w:r>
          </w:p>
        </w:tc>
        <w:tc>
          <w:tcPr>
            <w:tcW w:w="798" w:type="dxa"/>
          </w:tcPr>
          <w:p w:rsidR="005729C6" w:rsidRPr="005729C6" w:rsidRDefault="005729C6" w:rsidP="00201333">
            <w:pPr>
              <w:ind w:firstLine="0"/>
              <w:jc w:val="center"/>
              <w:rPr>
                <w:sz w:val="22"/>
                <w:lang w:val="en-US"/>
              </w:rPr>
            </w:pPr>
            <w:r w:rsidRPr="005729C6">
              <w:rPr>
                <w:sz w:val="22"/>
                <w:lang w:val="en-US"/>
              </w:rPr>
              <w:t>14,2</w:t>
            </w:r>
          </w:p>
        </w:tc>
        <w:tc>
          <w:tcPr>
            <w:tcW w:w="668" w:type="dxa"/>
          </w:tcPr>
          <w:p w:rsidR="005729C6" w:rsidRPr="005729C6" w:rsidRDefault="005729C6" w:rsidP="00201333">
            <w:pPr>
              <w:ind w:firstLine="0"/>
              <w:jc w:val="center"/>
              <w:rPr>
                <w:sz w:val="22"/>
                <w:lang w:val="en-US"/>
              </w:rPr>
            </w:pPr>
            <w:r w:rsidRPr="005729C6">
              <w:rPr>
                <w:sz w:val="22"/>
                <w:lang w:val="en-US"/>
              </w:rPr>
              <w:t>10,2</w:t>
            </w:r>
          </w:p>
        </w:tc>
        <w:tc>
          <w:tcPr>
            <w:tcW w:w="798" w:type="dxa"/>
          </w:tcPr>
          <w:p w:rsidR="005729C6" w:rsidRPr="005729C6" w:rsidRDefault="005729C6" w:rsidP="00201333">
            <w:pPr>
              <w:ind w:firstLine="0"/>
              <w:jc w:val="center"/>
              <w:rPr>
                <w:sz w:val="22"/>
                <w:lang w:val="en-US"/>
              </w:rPr>
            </w:pPr>
            <w:r w:rsidRPr="005729C6">
              <w:rPr>
                <w:sz w:val="22"/>
                <w:lang w:val="en-US"/>
              </w:rPr>
              <w:t>68,7</w:t>
            </w:r>
          </w:p>
        </w:tc>
        <w:tc>
          <w:tcPr>
            <w:tcW w:w="800" w:type="dxa"/>
          </w:tcPr>
          <w:p w:rsidR="005729C6" w:rsidRPr="00BE37E7" w:rsidRDefault="005729C6" w:rsidP="00F344B9">
            <w:pPr>
              <w:ind w:firstLine="0"/>
              <w:jc w:val="center"/>
              <w:rPr>
                <w:sz w:val="22"/>
                <w:lang w:val="en-US"/>
              </w:rPr>
            </w:pPr>
            <w:r>
              <w:rPr>
                <w:sz w:val="22"/>
                <w:lang w:val="en-US"/>
              </w:rPr>
              <w:t>411,4</w:t>
            </w:r>
          </w:p>
        </w:tc>
      </w:tr>
      <w:tr w:rsidR="005729C6" w:rsidTr="005729C6">
        <w:tc>
          <w:tcPr>
            <w:tcW w:w="733" w:type="dxa"/>
          </w:tcPr>
          <w:p w:rsidR="005729C6" w:rsidRPr="005729C6" w:rsidRDefault="005729C6" w:rsidP="00201333">
            <w:pPr>
              <w:ind w:firstLine="0"/>
              <w:jc w:val="center"/>
              <w:rPr>
                <w:sz w:val="22"/>
              </w:rPr>
            </w:pPr>
            <w:r w:rsidRPr="005729C6">
              <w:rPr>
                <w:sz w:val="22"/>
              </w:rPr>
              <w:t>2013</w:t>
            </w:r>
          </w:p>
        </w:tc>
        <w:tc>
          <w:tcPr>
            <w:tcW w:w="798" w:type="dxa"/>
          </w:tcPr>
          <w:p w:rsidR="005729C6" w:rsidRPr="005729C6" w:rsidRDefault="005729C6" w:rsidP="00201333">
            <w:pPr>
              <w:ind w:firstLine="0"/>
              <w:jc w:val="center"/>
              <w:rPr>
                <w:sz w:val="22"/>
              </w:rPr>
            </w:pPr>
            <w:r w:rsidRPr="005729C6">
              <w:rPr>
                <w:sz w:val="22"/>
              </w:rPr>
              <w:t>63.0</w:t>
            </w:r>
          </w:p>
        </w:tc>
        <w:tc>
          <w:tcPr>
            <w:tcW w:w="668" w:type="dxa"/>
          </w:tcPr>
          <w:p w:rsidR="005729C6" w:rsidRPr="005729C6" w:rsidRDefault="005729C6" w:rsidP="00201333">
            <w:pPr>
              <w:ind w:firstLine="0"/>
              <w:jc w:val="center"/>
              <w:rPr>
                <w:sz w:val="22"/>
              </w:rPr>
            </w:pPr>
            <w:r w:rsidRPr="005729C6">
              <w:rPr>
                <w:sz w:val="22"/>
              </w:rPr>
              <w:t>57.4</w:t>
            </w:r>
          </w:p>
        </w:tc>
        <w:tc>
          <w:tcPr>
            <w:tcW w:w="668" w:type="dxa"/>
          </w:tcPr>
          <w:p w:rsidR="005729C6" w:rsidRPr="005729C6" w:rsidRDefault="005729C6" w:rsidP="00201333">
            <w:pPr>
              <w:ind w:firstLine="0"/>
              <w:jc w:val="center"/>
              <w:rPr>
                <w:sz w:val="22"/>
              </w:rPr>
            </w:pPr>
            <w:r w:rsidRPr="005729C6">
              <w:rPr>
                <w:sz w:val="22"/>
              </w:rPr>
              <w:t>46.3</w:t>
            </w:r>
          </w:p>
        </w:tc>
        <w:tc>
          <w:tcPr>
            <w:tcW w:w="668" w:type="dxa"/>
          </w:tcPr>
          <w:p w:rsidR="005729C6" w:rsidRPr="005729C6" w:rsidRDefault="005729C6" w:rsidP="00201333">
            <w:pPr>
              <w:ind w:firstLine="0"/>
              <w:jc w:val="center"/>
              <w:rPr>
                <w:sz w:val="22"/>
              </w:rPr>
            </w:pPr>
            <w:r w:rsidRPr="005729C6">
              <w:rPr>
                <w:sz w:val="22"/>
              </w:rPr>
              <w:t>16.2</w:t>
            </w:r>
          </w:p>
        </w:tc>
        <w:tc>
          <w:tcPr>
            <w:tcW w:w="668" w:type="dxa"/>
          </w:tcPr>
          <w:p w:rsidR="005729C6" w:rsidRPr="005729C6" w:rsidRDefault="005729C6" w:rsidP="00201333">
            <w:pPr>
              <w:ind w:firstLine="0"/>
              <w:jc w:val="center"/>
              <w:rPr>
                <w:sz w:val="22"/>
              </w:rPr>
            </w:pPr>
            <w:r w:rsidRPr="005729C6">
              <w:rPr>
                <w:sz w:val="22"/>
              </w:rPr>
              <w:t>30.4</w:t>
            </w:r>
          </w:p>
        </w:tc>
        <w:tc>
          <w:tcPr>
            <w:tcW w:w="798" w:type="dxa"/>
          </w:tcPr>
          <w:p w:rsidR="005729C6" w:rsidRPr="005729C6" w:rsidRDefault="005729C6" w:rsidP="00201333">
            <w:pPr>
              <w:ind w:firstLine="0"/>
              <w:jc w:val="center"/>
              <w:rPr>
                <w:sz w:val="22"/>
              </w:rPr>
            </w:pPr>
            <w:r w:rsidRPr="005729C6">
              <w:rPr>
                <w:sz w:val="22"/>
              </w:rPr>
              <w:t>140.7</w:t>
            </w:r>
          </w:p>
        </w:tc>
        <w:tc>
          <w:tcPr>
            <w:tcW w:w="798" w:type="dxa"/>
          </w:tcPr>
          <w:p w:rsidR="005729C6" w:rsidRPr="005729C6" w:rsidRDefault="005729C6" w:rsidP="00201333">
            <w:pPr>
              <w:ind w:firstLine="0"/>
              <w:jc w:val="center"/>
              <w:rPr>
                <w:sz w:val="22"/>
              </w:rPr>
            </w:pPr>
            <w:r w:rsidRPr="005729C6">
              <w:rPr>
                <w:sz w:val="22"/>
              </w:rPr>
              <w:t>80.1</w:t>
            </w:r>
          </w:p>
        </w:tc>
        <w:tc>
          <w:tcPr>
            <w:tcW w:w="668" w:type="dxa"/>
          </w:tcPr>
          <w:p w:rsidR="005729C6" w:rsidRPr="005729C6" w:rsidRDefault="005729C6" w:rsidP="00201333">
            <w:pPr>
              <w:ind w:firstLine="0"/>
              <w:jc w:val="center"/>
              <w:rPr>
                <w:sz w:val="22"/>
              </w:rPr>
            </w:pPr>
            <w:r w:rsidRPr="005729C6">
              <w:rPr>
                <w:sz w:val="22"/>
              </w:rPr>
              <w:t>11.1</w:t>
            </w:r>
          </w:p>
        </w:tc>
        <w:tc>
          <w:tcPr>
            <w:tcW w:w="798" w:type="dxa"/>
          </w:tcPr>
          <w:p w:rsidR="005729C6" w:rsidRPr="005729C6" w:rsidRDefault="005729C6" w:rsidP="00201333">
            <w:pPr>
              <w:ind w:firstLine="0"/>
              <w:jc w:val="center"/>
              <w:rPr>
                <w:sz w:val="22"/>
              </w:rPr>
            </w:pPr>
            <w:r w:rsidRPr="005729C6">
              <w:rPr>
                <w:sz w:val="22"/>
              </w:rPr>
              <w:t>123.3</w:t>
            </w:r>
          </w:p>
        </w:tc>
        <w:tc>
          <w:tcPr>
            <w:tcW w:w="798" w:type="dxa"/>
          </w:tcPr>
          <w:p w:rsidR="005729C6" w:rsidRPr="005729C6" w:rsidRDefault="005729C6" w:rsidP="00201333">
            <w:pPr>
              <w:ind w:firstLine="0"/>
              <w:jc w:val="center"/>
              <w:rPr>
                <w:sz w:val="22"/>
              </w:rPr>
            </w:pPr>
            <w:r w:rsidRPr="005729C6">
              <w:rPr>
                <w:sz w:val="22"/>
              </w:rPr>
              <w:t>92.9</w:t>
            </w:r>
          </w:p>
        </w:tc>
        <w:tc>
          <w:tcPr>
            <w:tcW w:w="668" w:type="dxa"/>
          </w:tcPr>
          <w:p w:rsidR="005729C6" w:rsidRPr="005729C6" w:rsidRDefault="005729C6" w:rsidP="00201333">
            <w:pPr>
              <w:ind w:firstLine="0"/>
              <w:jc w:val="center"/>
              <w:rPr>
                <w:sz w:val="22"/>
              </w:rPr>
            </w:pPr>
            <w:r w:rsidRPr="005729C6">
              <w:rPr>
                <w:sz w:val="22"/>
              </w:rPr>
              <w:t>25.6</w:t>
            </w:r>
          </w:p>
        </w:tc>
        <w:tc>
          <w:tcPr>
            <w:tcW w:w="798" w:type="dxa"/>
          </w:tcPr>
          <w:p w:rsidR="005729C6" w:rsidRPr="005729C6" w:rsidRDefault="005729C6" w:rsidP="00201333">
            <w:pPr>
              <w:ind w:firstLine="0"/>
              <w:jc w:val="center"/>
              <w:rPr>
                <w:sz w:val="22"/>
              </w:rPr>
            </w:pPr>
            <w:r w:rsidRPr="005729C6">
              <w:rPr>
                <w:sz w:val="22"/>
              </w:rPr>
              <w:t>55.2</w:t>
            </w:r>
          </w:p>
        </w:tc>
        <w:tc>
          <w:tcPr>
            <w:tcW w:w="800" w:type="dxa"/>
          </w:tcPr>
          <w:p w:rsidR="005729C6" w:rsidRPr="00BE37E7" w:rsidRDefault="005729C6" w:rsidP="00F344B9">
            <w:pPr>
              <w:ind w:firstLine="0"/>
              <w:jc w:val="center"/>
              <w:rPr>
                <w:sz w:val="22"/>
                <w:lang w:val="en-US"/>
              </w:rPr>
            </w:pPr>
            <w:r>
              <w:rPr>
                <w:sz w:val="22"/>
                <w:lang w:val="en-US"/>
              </w:rPr>
              <w:t>882,2</w:t>
            </w:r>
          </w:p>
        </w:tc>
      </w:tr>
      <w:tr w:rsidR="005729C6" w:rsidTr="005729C6">
        <w:tc>
          <w:tcPr>
            <w:tcW w:w="733" w:type="dxa"/>
          </w:tcPr>
          <w:p w:rsidR="005729C6" w:rsidRPr="005729C6" w:rsidRDefault="005729C6" w:rsidP="00201333">
            <w:pPr>
              <w:ind w:firstLine="0"/>
              <w:jc w:val="center"/>
              <w:rPr>
                <w:sz w:val="22"/>
              </w:rPr>
            </w:pPr>
            <w:r w:rsidRPr="005729C6">
              <w:rPr>
                <w:sz w:val="22"/>
              </w:rPr>
              <w:t>2014</w:t>
            </w:r>
          </w:p>
        </w:tc>
        <w:tc>
          <w:tcPr>
            <w:tcW w:w="798" w:type="dxa"/>
          </w:tcPr>
          <w:p w:rsidR="005729C6" w:rsidRPr="005729C6" w:rsidRDefault="005729C6" w:rsidP="00201333">
            <w:pPr>
              <w:ind w:firstLine="0"/>
              <w:jc w:val="center"/>
              <w:rPr>
                <w:sz w:val="22"/>
              </w:rPr>
            </w:pPr>
            <w:r w:rsidRPr="005729C6">
              <w:rPr>
                <w:sz w:val="22"/>
              </w:rPr>
              <w:t>67.9</w:t>
            </w:r>
          </w:p>
        </w:tc>
        <w:tc>
          <w:tcPr>
            <w:tcW w:w="668" w:type="dxa"/>
          </w:tcPr>
          <w:p w:rsidR="005729C6" w:rsidRPr="005729C6" w:rsidRDefault="005729C6" w:rsidP="00201333">
            <w:pPr>
              <w:ind w:firstLine="0"/>
              <w:jc w:val="center"/>
              <w:rPr>
                <w:sz w:val="22"/>
              </w:rPr>
            </w:pPr>
            <w:r w:rsidRPr="005729C6">
              <w:rPr>
                <w:sz w:val="22"/>
              </w:rPr>
              <w:t>13.7</w:t>
            </w:r>
          </w:p>
        </w:tc>
        <w:tc>
          <w:tcPr>
            <w:tcW w:w="668" w:type="dxa"/>
          </w:tcPr>
          <w:p w:rsidR="005729C6" w:rsidRPr="005729C6" w:rsidRDefault="005729C6" w:rsidP="00201333">
            <w:pPr>
              <w:ind w:firstLine="0"/>
              <w:jc w:val="center"/>
              <w:rPr>
                <w:sz w:val="22"/>
              </w:rPr>
            </w:pPr>
            <w:r w:rsidRPr="005729C6">
              <w:rPr>
                <w:sz w:val="22"/>
              </w:rPr>
              <w:t>24.0</w:t>
            </w:r>
          </w:p>
        </w:tc>
        <w:tc>
          <w:tcPr>
            <w:tcW w:w="668" w:type="dxa"/>
          </w:tcPr>
          <w:p w:rsidR="005729C6" w:rsidRPr="005729C6" w:rsidRDefault="005729C6" w:rsidP="00201333">
            <w:pPr>
              <w:ind w:firstLine="0"/>
              <w:jc w:val="center"/>
              <w:rPr>
                <w:sz w:val="22"/>
              </w:rPr>
            </w:pPr>
            <w:r w:rsidRPr="005729C6">
              <w:rPr>
                <w:sz w:val="22"/>
              </w:rPr>
              <w:t>7.2</w:t>
            </w:r>
          </w:p>
        </w:tc>
        <w:tc>
          <w:tcPr>
            <w:tcW w:w="668" w:type="dxa"/>
          </w:tcPr>
          <w:p w:rsidR="005729C6" w:rsidRPr="005729C6" w:rsidRDefault="005729C6" w:rsidP="00201333">
            <w:pPr>
              <w:ind w:firstLine="0"/>
              <w:jc w:val="center"/>
              <w:rPr>
                <w:sz w:val="22"/>
              </w:rPr>
            </w:pPr>
            <w:r w:rsidRPr="005729C6">
              <w:rPr>
                <w:sz w:val="22"/>
              </w:rPr>
              <w:t>40.9</w:t>
            </w:r>
          </w:p>
        </w:tc>
        <w:tc>
          <w:tcPr>
            <w:tcW w:w="798" w:type="dxa"/>
          </w:tcPr>
          <w:p w:rsidR="005729C6" w:rsidRPr="005729C6" w:rsidRDefault="005729C6" w:rsidP="00201333">
            <w:pPr>
              <w:ind w:firstLine="0"/>
              <w:jc w:val="center"/>
              <w:rPr>
                <w:sz w:val="22"/>
              </w:rPr>
            </w:pPr>
            <w:r w:rsidRPr="005729C6">
              <w:rPr>
                <w:sz w:val="22"/>
              </w:rPr>
              <w:t>94.6</w:t>
            </w:r>
          </w:p>
        </w:tc>
        <w:tc>
          <w:tcPr>
            <w:tcW w:w="798" w:type="dxa"/>
          </w:tcPr>
          <w:p w:rsidR="005729C6" w:rsidRPr="005729C6" w:rsidRDefault="005729C6" w:rsidP="00201333">
            <w:pPr>
              <w:ind w:firstLine="0"/>
              <w:jc w:val="center"/>
              <w:rPr>
                <w:sz w:val="22"/>
              </w:rPr>
            </w:pPr>
            <w:r w:rsidRPr="005729C6">
              <w:rPr>
                <w:sz w:val="22"/>
              </w:rPr>
              <w:t>28.7</w:t>
            </w:r>
          </w:p>
        </w:tc>
        <w:tc>
          <w:tcPr>
            <w:tcW w:w="668" w:type="dxa"/>
          </w:tcPr>
          <w:p w:rsidR="005729C6" w:rsidRPr="005729C6" w:rsidRDefault="005729C6" w:rsidP="00201333">
            <w:pPr>
              <w:ind w:firstLine="0"/>
              <w:jc w:val="center"/>
              <w:rPr>
                <w:sz w:val="22"/>
              </w:rPr>
            </w:pPr>
            <w:r w:rsidRPr="005729C6">
              <w:rPr>
                <w:sz w:val="22"/>
              </w:rPr>
              <w:t>11.0</w:t>
            </w:r>
          </w:p>
        </w:tc>
        <w:tc>
          <w:tcPr>
            <w:tcW w:w="798" w:type="dxa"/>
          </w:tcPr>
          <w:p w:rsidR="005729C6" w:rsidRPr="005729C6" w:rsidRDefault="005729C6" w:rsidP="00201333">
            <w:pPr>
              <w:ind w:firstLine="0"/>
              <w:jc w:val="center"/>
              <w:rPr>
                <w:sz w:val="22"/>
              </w:rPr>
            </w:pPr>
            <w:r w:rsidRPr="005729C6">
              <w:rPr>
                <w:sz w:val="22"/>
              </w:rPr>
              <w:t>91.5</w:t>
            </w:r>
          </w:p>
        </w:tc>
        <w:tc>
          <w:tcPr>
            <w:tcW w:w="798" w:type="dxa"/>
          </w:tcPr>
          <w:p w:rsidR="005729C6" w:rsidRPr="005729C6" w:rsidRDefault="005729C6" w:rsidP="00201333">
            <w:pPr>
              <w:ind w:firstLine="0"/>
              <w:jc w:val="center"/>
              <w:rPr>
                <w:sz w:val="22"/>
              </w:rPr>
            </w:pPr>
            <w:r w:rsidRPr="005729C6">
              <w:rPr>
                <w:sz w:val="22"/>
              </w:rPr>
              <w:t>158.7</w:t>
            </w:r>
          </w:p>
        </w:tc>
        <w:tc>
          <w:tcPr>
            <w:tcW w:w="668" w:type="dxa"/>
          </w:tcPr>
          <w:p w:rsidR="005729C6" w:rsidRPr="005729C6" w:rsidRDefault="005729C6" w:rsidP="00201333">
            <w:pPr>
              <w:ind w:firstLine="0"/>
              <w:jc w:val="center"/>
              <w:rPr>
                <w:sz w:val="22"/>
              </w:rPr>
            </w:pPr>
            <w:r w:rsidRPr="005729C6">
              <w:rPr>
                <w:sz w:val="22"/>
              </w:rPr>
              <w:t>7.8</w:t>
            </w:r>
          </w:p>
        </w:tc>
        <w:tc>
          <w:tcPr>
            <w:tcW w:w="798" w:type="dxa"/>
          </w:tcPr>
          <w:p w:rsidR="005729C6" w:rsidRPr="005729C6" w:rsidRDefault="005729C6" w:rsidP="00201333">
            <w:pPr>
              <w:ind w:firstLine="0"/>
              <w:jc w:val="center"/>
              <w:rPr>
                <w:sz w:val="22"/>
              </w:rPr>
            </w:pPr>
            <w:r w:rsidRPr="005729C6">
              <w:rPr>
                <w:sz w:val="22"/>
              </w:rPr>
              <w:t>61.5</w:t>
            </w:r>
          </w:p>
        </w:tc>
        <w:tc>
          <w:tcPr>
            <w:tcW w:w="800" w:type="dxa"/>
          </w:tcPr>
          <w:p w:rsidR="005729C6" w:rsidRPr="00BE37E7" w:rsidRDefault="005729C6" w:rsidP="00F344B9">
            <w:pPr>
              <w:ind w:firstLine="0"/>
              <w:jc w:val="center"/>
              <w:rPr>
                <w:sz w:val="22"/>
                <w:lang w:val="en-US"/>
              </w:rPr>
            </w:pPr>
            <w:r>
              <w:rPr>
                <w:sz w:val="22"/>
                <w:lang w:val="en-US"/>
              </w:rPr>
              <w:t>607,5</w:t>
            </w:r>
          </w:p>
        </w:tc>
      </w:tr>
      <w:tr w:rsidR="005729C6" w:rsidTr="005729C6">
        <w:tc>
          <w:tcPr>
            <w:tcW w:w="733" w:type="dxa"/>
          </w:tcPr>
          <w:p w:rsidR="005729C6" w:rsidRPr="005729C6" w:rsidRDefault="005729C6" w:rsidP="00201333">
            <w:pPr>
              <w:ind w:firstLine="0"/>
              <w:jc w:val="center"/>
              <w:rPr>
                <w:sz w:val="22"/>
              </w:rPr>
            </w:pPr>
            <w:r w:rsidRPr="005729C6">
              <w:rPr>
                <w:sz w:val="22"/>
              </w:rPr>
              <w:t>2015</w:t>
            </w:r>
          </w:p>
        </w:tc>
        <w:tc>
          <w:tcPr>
            <w:tcW w:w="798" w:type="dxa"/>
          </w:tcPr>
          <w:p w:rsidR="005729C6" w:rsidRPr="005729C6" w:rsidRDefault="005729C6" w:rsidP="00201333">
            <w:pPr>
              <w:ind w:firstLine="0"/>
              <w:jc w:val="center"/>
              <w:rPr>
                <w:sz w:val="22"/>
              </w:rPr>
            </w:pPr>
            <w:r w:rsidRPr="005729C6">
              <w:rPr>
                <w:sz w:val="22"/>
              </w:rPr>
              <w:t>73.8</w:t>
            </w:r>
          </w:p>
        </w:tc>
        <w:tc>
          <w:tcPr>
            <w:tcW w:w="668" w:type="dxa"/>
          </w:tcPr>
          <w:p w:rsidR="005729C6" w:rsidRPr="005729C6" w:rsidRDefault="005729C6" w:rsidP="00201333">
            <w:pPr>
              <w:ind w:firstLine="0"/>
              <w:jc w:val="center"/>
              <w:rPr>
                <w:sz w:val="22"/>
              </w:rPr>
            </w:pPr>
            <w:r w:rsidRPr="005729C6">
              <w:rPr>
                <w:sz w:val="22"/>
              </w:rPr>
              <w:t>21.6</w:t>
            </w:r>
          </w:p>
        </w:tc>
        <w:tc>
          <w:tcPr>
            <w:tcW w:w="668" w:type="dxa"/>
          </w:tcPr>
          <w:p w:rsidR="005729C6" w:rsidRPr="005729C6" w:rsidRDefault="005729C6" w:rsidP="00201333">
            <w:pPr>
              <w:ind w:firstLine="0"/>
              <w:jc w:val="center"/>
              <w:rPr>
                <w:sz w:val="22"/>
              </w:rPr>
            </w:pPr>
            <w:r w:rsidRPr="005729C6">
              <w:rPr>
                <w:sz w:val="22"/>
              </w:rPr>
              <w:t>15.2</w:t>
            </w:r>
          </w:p>
        </w:tc>
        <w:tc>
          <w:tcPr>
            <w:tcW w:w="668" w:type="dxa"/>
          </w:tcPr>
          <w:p w:rsidR="005729C6" w:rsidRPr="005729C6" w:rsidRDefault="005729C6" w:rsidP="00201333">
            <w:pPr>
              <w:ind w:firstLine="0"/>
              <w:jc w:val="center"/>
              <w:rPr>
                <w:sz w:val="22"/>
              </w:rPr>
            </w:pPr>
            <w:r w:rsidRPr="005729C6">
              <w:rPr>
                <w:sz w:val="22"/>
              </w:rPr>
              <w:t>91.4</w:t>
            </w:r>
          </w:p>
        </w:tc>
        <w:tc>
          <w:tcPr>
            <w:tcW w:w="668" w:type="dxa"/>
          </w:tcPr>
          <w:p w:rsidR="005729C6" w:rsidRPr="005729C6" w:rsidRDefault="005729C6" w:rsidP="00201333">
            <w:pPr>
              <w:ind w:firstLine="0"/>
              <w:jc w:val="center"/>
              <w:rPr>
                <w:sz w:val="22"/>
              </w:rPr>
            </w:pPr>
            <w:r w:rsidRPr="005729C6">
              <w:rPr>
                <w:sz w:val="22"/>
              </w:rPr>
              <w:t>27.0</w:t>
            </w:r>
          </w:p>
        </w:tc>
        <w:tc>
          <w:tcPr>
            <w:tcW w:w="798" w:type="dxa"/>
          </w:tcPr>
          <w:p w:rsidR="005729C6" w:rsidRPr="005729C6" w:rsidRDefault="005729C6" w:rsidP="00201333">
            <w:pPr>
              <w:ind w:firstLine="0"/>
              <w:jc w:val="center"/>
              <w:rPr>
                <w:sz w:val="22"/>
              </w:rPr>
            </w:pPr>
            <w:r w:rsidRPr="005729C6">
              <w:rPr>
                <w:sz w:val="22"/>
              </w:rPr>
              <w:t>44.6</w:t>
            </w:r>
          </w:p>
        </w:tc>
        <w:tc>
          <w:tcPr>
            <w:tcW w:w="798" w:type="dxa"/>
          </w:tcPr>
          <w:p w:rsidR="005729C6" w:rsidRPr="005729C6" w:rsidRDefault="005729C6" w:rsidP="00201333">
            <w:pPr>
              <w:ind w:firstLine="0"/>
              <w:jc w:val="center"/>
              <w:rPr>
                <w:sz w:val="22"/>
              </w:rPr>
            </w:pPr>
            <w:r w:rsidRPr="005729C6">
              <w:rPr>
                <w:sz w:val="22"/>
              </w:rPr>
              <w:t>7.0</w:t>
            </w:r>
          </w:p>
        </w:tc>
        <w:tc>
          <w:tcPr>
            <w:tcW w:w="668" w:type="dxa"/>
          </w:tcPr>
          <w:p w:rsidR="005729C6" w:rsidRPr="005729C6" w:rsidRDefault="005729C6" w:rsidP="00201333">
            <w:pPr>
              <w:ind w:firstLine="0"/>
              <w:jc w:val="center"/>
              <w:rPr>
                <w:sz w:val="22"/>
              </w:rPr>
            </w:pPr>
            <w:r w:rsidRPr="005729C6">
              <w:rPr>
                <w:sz w:val="22"/>
              </w:rPr>
              <w:t>14.1</w:t>
            </w:r>
          </w:p>
        </w:tc>
        <w:tc>
          <w:tcPr>
            <w:tcW w:w="798" w:type="dxa"/>
          </w:tcPr>
          <w:p w:rsidR="005729C6" w:rsidRPr="005729C6" w:rsidRDefault="005729C6" w:rsidP="00201333">
            <w:pPr>
              <w:ind w:firstLine="0"/>
              <w:jc w:val="center"/>
              <w:rPr>
                <w:sz w:val="22"/>
              </w:rPr>
            </w:pPr>
            <w:r w:rsidRPr="005729C6">
              <w:rPr>
                <w:sz w:val="22"/>
              </w:rPr>
              <w:t>0.0</w:t>
            </w:r>
          </w:p>
        </w:tc>
        <w:tc>
          <w:tcPr>
            <w:tcW w:w="798" w:type="dxa"/>
          </w:tcPr>
          <w:p w:rsidR="005729C6" w:rsidRPr="005729C6" w:rsidRDefault="005729C6" w:rsidP="00201333">
            <w:pPr>
              <w:ind w:firstLine="0"/>
              <w:jc w:val="center"/>
              <w:rPr>
                <w:sz w:val="22"/>
              </w:rPr>
            </w:pPr>
            <w:r w:rsidRPr="005729C6">
              <w:rPr>
                <w:sz w:val="22"/>
              </w:rPr>
              <w:t>92.3</w:t>
            </w:r>
          </w:p>
        </w:tc>
        <w:tc>
          <w:tcPr>
            <w:tcW w:w="668" w:type="dxa"/>
          </w:tcPr>
          <w:p w:rsidR="005729C6" w:rsidRPr="005729C6" w:rsidRDefault="005729C6" w:rsidP="00201333">
            <w:pPr>
              <w:ind w:firstLine="0"/>
              <w:jc w:val="center"/>
              <w:rPr>
                <w:sz w:val="22"/>
              </w:rPr>
            </w:pPr>
            <w:r w:rsidRPr="005729C6">
              <w:rPr>
                <w:sz w:val="22"/>
              </w:rPr>
              <w:t>61.6</w:t>
            </w:r>
          </w:p>
        </w:tc>
        <w:tc>
          <w:tcPr>
            <w:tcW w:w="798" w:type="dxa"/>
          </w:tcPr>
          <w:p w:rsidR="005729C6" w:rsidRPr="005729C6" w:rsidRDefault="005729C6" w:rsidP="00201333">
            <w:pPr>
              <w:ind w:firstLine="0"/>
              <w:jc w:val="center"/>
              <w:rPr>
                <w:sz w:val="22"/>
              </w:rPr>
            </w:pPr>
            <w:r w:rsidRPr="005729C6">
              <w:rPr>
                <w:sz w:val="22"/>
              </w:rPr>
              <w:t>28.1</w:t>
            </w:r>
          </w:p>
        </w:tc>
        <w:tc>
          <w:tcPr>
            <w:tcW w:w="800" w:type="dxa"/>
          </w:tcPr>
          <w:p w:rsidR="005729C6" w:rsidRPr="00BE37E7" w:rsidRDefault="005729C6" w:rsidP="00F344B9">
            <w:pPr>
              <w:ind w:firstLine="0"/>
              <w:jc w:val="center"/>
              <w:rPr>
                <w:sz w:val="22"/>
                <w:lang w:val="en-US"/>
              </w:rPr>
            </w:pPr>
            <w:r>
              <w:rPr>
                <w:sz w:val="22"/>
                <w:lang w:val="en-US"/>
              </w:rPr>
              <w:t>476,7</w:t>
            </w:r>
          </w:p>
        </w:tc>
      </w:tr>
      <w:tr w:rsidR="005729C6" w:rsidTr="005729C6">
        <w:trPr>
          <w:trHeight w:val="373"/>
        </w:trPr>
        <w:tc>
          <w:tcPr>
            <w:tcW w:w="733" w:type="dxa"/>
          </w:tcPr>
          <w:p w:rsidR="005729C6" w:rsidRPr="005729C6" w:rsidRDefault="005729C6" w:rsidP="00201333">
            <w:pPr>
              <w:ind w:firstLine="0"/>
              <w:jc w:val="center"/>
              <w:rPr>
                <w:sz w:val="22"/>
              </w:rPr>
            </w:pPr>
            <w:r w:rsidRPr="005729C6">
              <w:rPr>
                <w:sz w:val="22"/>
              </w:rPr>
              <w:t>2016</w:t>
            </w:r>
          </w:p>
        </w:tc>
        <w:tc>
          <w:tcPr>
            <w:tcW w:w="798" w:type="dxa"/>
          </w:tcPr>
          <w:p w:rsidR="005729C6" w:rsidRPr="005729C6" w:rsidRDefault="005729C6" w:rsidP="00201333">
            <w:pPr>
              <w:ind w:firstLine="0"/>
              <w:jc w:val="center"/>
              <w:rPr>
                <w:sz w:val="22"/>
              </w:rPr>
            </w:pPr>
            <w:r w:rsidRPr="005729C6">
              <w:rPr>
                <w:sz w:val="22"/>
              </w:rPr>
              <w:t>113.0</w:t>
            </w:r>
          </w:p>
        </w:tc>
        <w:tc>
          <w:tcPr>
            <w:tcW w:w="668" w:type="dxa"/>
          </w:tcPr>
          <w:p w:rsidR="005729C6" w:rsidRPr="005729C6" w:rsidRDefault="005729C6" w:rsidP="00201333">
            <w:pPr>
              <w:ind w:firstLine="0"/>
              <w:jc w:val="center"/>
              <w:rPr>
                <w:sz w:val="22"/>
              </w:rPr>
            </w:pPr>
            <w:r w:rsidRPr="005729C6">
              <w:rPr>
                <w:sz w:val="22"/>
              </w:rPr>
              <w:t>46.8</w:t>
            </w:r>
          </w:p>
        </w:tc>
        <w:tc>
          <w:tcPr>
            <w:tcW w:w="668" w:type="dxa"/>
          </w:tcPr>
          <w:p w:rsidR="005729C6" w:rsidRPr="005729C6" w:rsidRDefault="005729C6" w:rsidP="00201333">
            <w:pPr>
              <w:ind w:firstLine="0"/>
              <w:jc w:val="center"/>
              <w:rPr>
                <w:sz w:val="22"/>
              </w:rPr>
            </w:pPr>
            <w:r w:rsidRPr="005729C6">
              <w:rPr>
                <w:sz w:val="22"/>
              </w:rPr>
              <w:t>28.7</w:t>
            </w:r>
          </w:p>
        </w:tc>
        <w:tc>
          <w:tcPr>
            <w:tcW w:w="668" w:type="dxa"/>
          </w:tcPr>
          <w:p w:rsidR="005729C6" w:rsidRPr="005729C6" w:rsidRDefault="005729C6" w:rsidP="00201333">
            <w:pPr>
              <w:ind w:firstLine="0"/>
              <w:jc w:val="center"/>
              <w:rPr>
                <w:sz w:val="22"/>
              </w:rPr>
            </w:pPr>
            <w:r w:rsidRPr="005729C6">
              <w:rPr>
                <w:sz w:val="22"/>
              </w:rPr>
              <w:t>25.9</w:t>
            </w:r>
          </w:p>
        </w:tc>
        <w:tc>
          <w:tcPr>
            <w:tcW w:w="668" w:type="dxa"/>
          </w:tcPr>
          <w:p w:rsidR="005729C6" w:rsidRPr="005729C6" w:rsidRDefault="005729C6" w:rsidP="00201333">
            <w:pPr>
              <w:ind w:firstLine="0"/>
              <w:jc w:val="center"/>
              <w:rPr>
                <w:sz w:val="22"/>
              </w:rPr>
            </w:pPr>
            <w:r w:rsidRPr="005729C6">
              <w:rPr>
                <w:sz w:val="22"/>
              </w:rPr>
              <w:t>55.4</w:t>
            </w:r>
          </w:p>
        </w:tc>
        <w:tc>
          <w:tcPr>
            <w:tcW w:w="798" w:type="dxa"/>
          </w:tcPr>
          <w:p w:rsidR="005729C6" w:rsidRPr="005729C6" w:rsidRDefault="005729C6" w:rsidP="00201333">
            <w:pPr>
              <w:ind w:firstLine="0"/>
              <w:jc w:val="center"/>
              <w:rPr>
                <w:sz w:val="22"/>
              </w:rPr>
            </w:pPr>
            <w:r w:rsidRPr="005729C6">
              <w:rPr>
                <w:sz w:val="22"/>
              </w:rPr>
              <w:t>25.4</w:t>
            </w:r>
          </w:p>
        </w:tc>
        <w:tc>
          <w:tcPr>
            <w:tcW w:w="798" w:type="dxa"/>
          </w:tcPr>
          <w:p w:rsidR="005729C6" w:rsidRPr="005729C6" w:rsidRDefault="005729C6" w:rsidP="00201333">
            <w:pPr>
              <w:ind w:firstLine="0"/>
              <w:jc w:val="center"/>
              <w:rPr>
                <w:sz w:val="22"/>
              </w:rPr>
            </w:pPr>
            <w:r w:rsidRPr="005729C6">
              <w:rPr>
                <w:sz w:val="22"/>
              </w:rPr>
              <w:t>5.1</w:t>
            </w:r>
          </w:p>
        </w:tc>
        <w:tc>
          <w:tcPr>
            <w:tcW w:w="668" w:type="dxa"/>
          </w:tcPr>
          <w:p w:rsidR="005729C6" w:rsidRPr="005729C6" w:rsidRDefault="005729C6" w:rsidP="00201333">
            <w:pPr>
              <w:ind w:firstLine="0"/>
              <w:jc w:val="center"/>
              <w:rPr>
                <w:sz w:val="22"/>
              </w:rPr>
            </w:pPr>
            <w:r w:rsidRPr="005729C6">
              <w:rPr>
                <w:sz w:val="22"/>
              </w:rPr>
              <w:t>54.8</w:t>
            </w:r>
          </w:p>
        </w:tc>
        <w:tc>
          <w:tcPr>
            <w:tcW w:w="798" w:type="dxa"/>
          </w:tcPr>
          <w:p w:rsidR="005729C6" w:rsidRPr="005729C6" w:rsidRDefault="005729C6" w:rsidP="00201333">
            <w:pPr>
              <w:ind w:firstLine="0"/>
              <w:jc w:val="center"/>
              <w:rPr>
                <w:sz w:val="22"/>
              </w:rPr>
            </w:pPr>
            <w:r w:rsidRPr="005729C6">
              <w:rPr>
                <w:sz w:val="22"/>
              </w:rPr>
              <w:t>152.7</w:t>
            </w:r>
          </w:p>
        </w:tc>
        <w:tc>
          <w:tcPr>
            <w:tcW w:w="798" w:type="dxa"/>
          </w:tcPr>
          <w:p w:rsidR="005729C6" w:rsidRPr="005729C6" w:rsidRDefault="005729C6" w:rsidP="00201333">
            <w:pPr>
              <w:ind w:firstLine="0"/>
              <w:jc w:val="center"/>
              <w:rPr>
                <w:sz w:val="22"/>
              </w:rPr>
            </w:pPr>
            <w:r w:rsidRPr="005729C6">
              <w:rPr>
                <w:sz w:val="22"/>
              </w:rPr>
              <w:t>48.7</w:t>
            </w:r>
          </w:p>
        </w:tc>
        <w:tc>
          <w:tcPr>
            <w:tcW w:w="668" w:type="dxa"/>
          </w:tcPr>
          <w:p w:rsidR="005729C6" w:rsidRPr="005729C6" w:rsidRDefault="005729C6" w:rsidP="00201333">
            <w:pPr>
              <w:ind w:firstLine="0"/>
              <w:jc w:val="center"/>
              <w:rPr>
                <w:sz w:val="22"/>
              </w:rPr>
            </w:pPr>
            <w:r w:rsidRPr="005729C6">
              <w:rPr>
                <w:sz w:val="22"/>
              </w:rPr>
              <w:t>64.1</w:t>
            </w:r>
          </w:p>
        </w:tc>
        <w:tc>
          <w:tcPr>
            <w:tcW w:w="798" w:type="dxa"/>
          </w:tcPr>
          <w:p w:rsidR="005729C6" w:rsidRPr="005729C6" w:rsidRDefault="005729C6" w:rsidP="00201333">
            <w:pPr>
              <w:ind w:firstLine="0"/>
              <w:jc w:val="center"/>
              <w:rPr>
                <w:sz w:val="22"/>
              </w:rPr>
            </w:pPr>
            <w:r w:rsidRPr="005729C6">
              <w:rPr>
                <w:sz w:val="22"/>
              </w:rPr>
              <w:t>80.3</w:t>
            </w:r>
          </w:p>
        </w:tc>
        <w:tc>
          <w:tcPr>
            <w:tcW w:w="800" w:type="dxa"/>
          </w:tcPr>
          <w:p w:rsidR="005729C6" w:rsidRPr="00BE37E7" w:rsidRDefault="005729C6" w:rsidP="00F344B9">
            <w:pPr>
              <w:ind w:firstLine="0"/>
              <w:jc w:val="center"/>
              <w:rPr>
                <w:sz w:val="22"/>
                <w:lang w:val="en-US"/>
              </w:rPr>
            </w:pPr>
            <w:r>
              <w:rPr>
                <w:sz w:val="22"/>
                <w:lang w:val="en-US"/>
              </w:rPr>
              <w:t>700,9</w:t>
            </w:r>
          </w:p>
        </w:tc>
      </w:tr>
      <w:tr w:rsidR="005729C6" w:rsidTr="005729C6">
        <w:tc>
          <w:tcPr>
            <w:tcW w:w="733" w:type="dxa"/>
          </w:tcPr>
          <w:p w:rsidR="005729C6" w:rsidRPr="005729C6" w:rsidRDefault="005729C6" w:rsidP="00201333">
            <w:pPr>
              <w:ind w:firstLine="0"/>
              <w:jc w:val="center"/>
              <w:rPr>
                <w:sz w:val="22"/>
              </w:rPr>
            </w:pPr>
            <w:r w:rsidRPr="005729C6">
              <w:rPr>
                <w:sz w:val="22"/>
              </w:rPr>
              <w:t>2017</w:t>
            </w:r>
          </w:p>
        </w:tc>
        <w:tc>
          <w:tcPr>
            <w:tcW w:w="798" w:type="dxa"/>
          </w:tcPr>
          <w:p w:rsidR="005729C6" w:rsidRPr="005729C6" w:rsidRDefault="005729C6" w:rsidP="00201333">
            <w:pPr>
              <w:ind w:firstLine="0"/>
              <w:jc w:val="center"/>
              <w:rPr>
                <w:sz w:val="22"/>
              </w:rPr>
            </w:pPr>
            <w:r w:rsidRPr="005729C6">
              <w:rPr>
                <w:sz w:val="22"/>
              </w:rPr>
              <w:t>46.8</w:t>
            </w:r>
          </w:p>
        </w:tc>
        <w:tc>
          <w:tcPr>
            <w:tcW w:w="668" w:type="dxa"/>
          </w:tcPr>
          <w:p w:rsidR="005729C6" w:rsidRPr="005729C6" w:rsidRDefault="005729C6" w:rsidP="00201333">
            <w:pPr>
              <w:ind w:firstLine="0"/>
              <w:jc w:val="center"/>
              <w:rPr>
                <w:sz w:val="22"/>
              </w:rPr>
            </w:pPr>
            <w:r w:rsidRPr="005729C6">
              <w:rPr>
                <w:sz w:val="22"/>
              </w:rPr>
              <w:t>54.2</w:t>
            </w:r>
          </w:p>
        </w:tc>
        <w:tc>
          <w:tcPr>
            <w:tcW w:w="668" w:type="dxa"/>
          </w:tcPr>
          <w:p w:rsidR="005729C6" w:rsidRPr="005729C6" w:rsidRDefault="005729C6" w:rsidP="00201333">
            <w:pPr>
              <w:ind w:firstLine="0"/>
              <w:jc w:val="center"/>
              <w:rPr>
                <w:sz w:val="22"/>
              </w:rPr>
            </w:pPr>
            <w:r w:rsidRPr="005729C6">
              <w:rPr>
                <w:sz w:val="22"/>
              </w:rPr>
              <w:t>64.8</w:t>
            </w:r>
          </w:p>
        </w:tc>
        <w:tc>
          <w:tcPr>
            <w:tcW w:w="668" w:type="dxa"/>
          </w:tcPr>
          <w:p w:rsidR="005729C6" w:rsidRPr="005729C6" w:rsidRDefault="005729C6" w:rsidP="00201333">
            <w:pPr>
              <w:ind w:firstLine="0"/>
              <w:jc w:val="center"/>
              <w:rPr>
                <w:sz w:val="22"/>
              </w:rPr>
            </w:pPr>
            <w:r w:rsidRPr="005729C6">
              <w:rPr>
                <w:sz w:val="22"/>
              </w:rPr>
              <w:t>61.9</w:t>
            </w:r>
          </w:p>
        </w:tc>
        <w:tc>
          <w:tcPr>
            <w:tcW w:w="668" w:type="dxa"/>
          </w:tcPr>
          <w:p w:rsidR="005729C6" w:rsidRPr="005729C6" w:rsidRDefault="005729C6" w:rsidP="00201333">
            <w:pPr>
              <w:ind w:firstLine="0"/>
              <w:jc w:val="center"/>
              <w:rPr>
                <w:sz w:val="22"/>
              </w:rPr>
            </w:pPr>
            <w:r w:rsidRPr="005729C6">
              <w:rPr>
                <w:sz w:val="22"/>
              </w:rPr>
              <w:t>65.4</w:t>
            </w:r>
          </w:p>
        </w:tc>
        <w:tc>
          <w:tcPr>
            <w:tcW w:w="798" w:type="dxa"/>
          </w:tcPr>
          <w:p w:rsidR="005729C6" w:rsidRPr="005729C6" w:rsidRDefault="005729C6" w:rsidP="00201333">
            <w:pPr>
              <w:ind w:firstLine="0"/>
              <w:jc w:val="center"/>
              <w:rPr>
                <w:sz w:val="22"/>
              </w:rPr>
            </w:pPr>
            <w:r w:rsidRPr="005729C6">
              <w:rPr>
                <w:sz w:val="22"/>
              </w:rPr>
              <w:t>21.7</w:t>
            </w:r>
          </w:p>
        </w:tc>
        <w:tc>
          <w:tcPr>
            <w:tcW w:w="798" w:type="dxa"/>
          </w:tcPr>
          <w:p w:rsidR="005729C6" w:rsidRPr="005729C6" w:rsidRDefault="005729C6" w:rsidP="00201333">
            <w:pPr>
              <w:ind w:firstLine="0"/>
              <w:jc w:val="center"/>
              <w:rPr>
                <w:sz w:val="22"/>
              </w:rPr>
            </w:pPr>
            <w:r w:rsidRPr="005729C6">
              <w:rPr>
                <w:sz w:val="22"/>
              </w:rPr>
              <w:t>104.4</w:t>
            </w:r>
          </w:p>
        </w:tc>
        <w:tc>
          <w:tcPr>
            <w:tcW w:w="668" w:type="dxa"/>
          </w:tcPr>
          <w:p w:rsidR="005729C6" w:rsidRPr="005729C6" w:rsidRDefault="005729C6" w:rsidP="00201333">
            <w:pPr>
              <w:ind w:firstLine="0"/>
              <w:jc w:val="center"/>
              <w:rPr>
                <w:sz w:val="22"/>
              </w:rPr>
            </w:pPr>
            <w:r w:rsidRPr="005729C6">
              <w:rPr>
                <w:sz w:val="22"/>
              </w:rPr>
              <w:t>18.4</w:t>
            </w:r>
          </w:p>
        </w:tc>
        <w:tc>
          <w:tcPr>
            <w:tcW w:w="798" w:type="dxa"/>
          </w:tcPr>
          <w:p w:rsidR="005729C6" w:rsidRPr="005729C6" w:rsidRDefault="005729C6" w:rsidP="00201333">
            <w:pPr>
              <w:ind w:firstLine="0"/>
              <w:jc w:val="center"/>
              <w:rPr>
                <w:sz w:val="22"/>
              </w:rPr>
            </w:pPr>
            <w:r w:rsidRPr="005729C6">
              <w:rPr>
                <w:sz w:val="22"/>
              </w:rPr>
              <w:t>38.5</w:t>
            </w:r>
          </w:p>
        </w:tc>
        <w:tc>
          <w:tcPr>
            <w:tcW w:w="798" w:type="dxa"/>
          </w:tcPr>
          <w:p w:rsidR="005729C6" w:rsidRPr="005729C6" w:rsidRDefault="005729C6" w:rsidP="00201333">
            <w:pPr>
              <w:ind w:firstLine="0"/>
              <w:jc w:val="center"/>
              <w:rPr>
                <w:sz w:val="22"/>
              </w:rPr>
            </w:pPr>
            <w:r w:rsidRPr="005729C6">
              <w:rPr>
                <w:sz w:val="22"/>
              </w:rPr>
              <w:t>60.2</w:t>
            </w:r>
          </w:p>
        </w:tc>
        <w:tc>
          <w:tcPr>
            <w:tcW w:w="668" w:type="dxa"/>
          </w:tcPr>
          <w:p w:rsidR="005729C6" w:rsidRPr="005729C6" w:rsidRDefault="005729C6" w:rsidP="00201333">
            <w:pPr>
              <w:ind w:firstLine="0"/>
              <w:jc w:val="center"/>
              <w:rPr>
                <w:sz w:val="22"/>
              </w:rPr>
            </w:pPr>
            <w:r w:rsidRPr="005729C6">
              <w:rPr>
                <w:sz w:val="22"/>
              </w:rPr>
              <w:t>56.5</w:t>
            </w:r>
          </w:p>
        </w:tc>
        <w:tc>
          <w:tcPr>
            <w:tcW w:w="798" w:type="dxa"/>
          </w:tcPr>
          <w:p w:rsidR="005729C6" w:rsidRPr="005729C6" w:rsidRDefault="005729C6" w:rsidP="00201333">
            <w:pPr>
              <w:ind w:firstLine="0"/>
              <w:jc w:val="center"/>
              <w:rPr>
                <w:sz w:val="22"/>
              </w:rPr>
            </w:pPr>
            <w:r w:rsidRPr="005729C6">
              <w:rPr>
                <w:sz w:val="22"/>
              </w:rPr>
              <w:t>42.2</w:t>
            </w:r>
          </w:p>
        </w:tc>
        <w:tc>
          <w:tcPr>
            <w:tcW w:w="800" w:type="dxa"/>
          </w:tcPr>
          <w:p w:rsidR="005729C6" w:rsidRPr="00BE37E7" w:rsidRDefault="005729C6" w:rsidP="00F344B9">
            <w:pPr>
              <w:ind w:firstLine="0"/>
              <w:jc w:val="center"/>
              <w:rPr>
                <w:sz w:val="22"/>
                <w:lang w:val="en-US"/>
              </w:rPr>
            </w:pPr>
            <w:r>
              <w:rPr>
                <w:sz w:val="22"/>
                <w:lang w:val="en-US"/>
              </w:rPr>
              <w:t>635</w:t>
            </w:r>
          </w:p>
        </w:tc>
      </w:tr>
      <w:tr w:rsidR="005729C6" w:rsidTr="005729C6">
        <w:tc>
          <w:tcPr>
            <w:tcW w:w="733" w:type="dxa"/>
          </w:tcPr>
          <w:p w:rsidR="005729C6" w:rsidRPr="005729C6" w:rsidRDefault="005729C6" w:rsidP="00201333">
            <w:pPr>
              <w:ind w:firstLine="0"/>
              <w:jc w:val="center"/>
              <w:rPr>
                <w:sz w:val="22"/>
              </w:rPr>
            </w:pPr>
            <w:r w:rsidRPr="005729C6">
              <w:rPr>
                <w:sz w:val="22"/>
              </w:rPr>
              <w:t>2018</w:t>
            </w:r>
          </w:p>
        </w:tc>
        <w:tc>
          <w:tcPr>
            <w:tcW w:w="798" w:type="dxa"/>
          </w:tcPr>
          <w:p w:rsidR="005729C6" w:rsidRPr="005729C6" w:rsidRDefault="005729C6" w:rsidP="00201333">
            <w:pPr>
              <w:ind w:firstLine="0"/>
              <w:jc w:val="center"/>
              <w:rPr>
                <w:sz w:val="22"/>
              </w:rPr>
            </w:pPr>
            <w:r w:rsidRPr="005729C6">
              <w:rPr>
                <w:sz w:val="22"/>
              </w:rPr>
              <w:t>43.8</w:t>
            </w:r>
          </w:p>
        </w:tc>
        <w:tc>
          <w:tcPr>
            <w:tcW w:w="668" w:type="dxa"/>
          </w:tcPr>
          <w:p w:rsidR="005729C6" w:rsidRPr="005729C6" w:rsidRDefault="005729C6" w:rsidP="00201333">
            <w:pPr>
              <w:ind w:firstLine="0"/>
              <w:jc w:val="center"/>
              <w:rPr>
                <w:sz w:val="22"/>
              </w:rPr>
            </w:pPr>
            <w:r w:rsidRPr="005729C6">
              <w:rPr>
                <w:sz w:val="22"/>
              </w:rPr>
              <w:t>50.6</w:t>
            </w:r>
          </w:p>
        </w:tc>
        <w:tc>
          <w:tcPr>
            <w:tcW w:w="668" w:type="dxa"/>
          </w:tcPr>
          <w:p w:rsidR="005729C6" w:rsidRPr="005729C6" w:rsidRDefault="005729C6" w:rsidP="00201333">
            <w:pPr>
              <w:ind w:firstLine="0"/>
              <w:jc w:val="center"/>
              <w:rPr>
                <w:sz w:val="22"/>
              </w:rPr>
            </w:pPr>
            <w:r w:rsidRPr="005729C6">
              <w:rPr>
                <w:sz w:val="22"/>
              </w:rPr>
              <w:t>65.4</w:t>
            </w:r>
          </w:p>
        </w:tc>
        <w:tc>
          <w:tcPr>
            <w:tcW w:w="668" w:type="dxa"/>
          </w:tcPr>
          <w:p w:rsidR="005729C6" w:rsidRPr="005729C6" w:rsidRDefault="005729C6" w:rsidP="00201333">
            <w:pPr>
              <w:ind w:firstLine="0"/>
              <w:jc w:val="center"/>
              <w:rPr>
                <w:sz w:val="22"/>
              </w:rPr>
            </w:pPr>
            <w:r w:rsidRPr="005729C6">
              <w:rPr>
                <w:sz w:val="22"/>
              </w:rPr>
              <w:t>14.5</w:t>
            </w:r>
          </w:p>
        </w:tc>
        <w:tc>
          <w:tcPr>
            <w:tcW w:w="668" w:type="dxa"/>
          </w:tcPr>
          <w:p w:rsidR="005729C6" w:rsidRPr="005729C6" w:rsidRDefault="005729C6" w:rsidP="00201333">
            <w:pPr>
              <w:ind w:firstLine="0"/>
              <w:jc w:val="center"/>
              <w:rPr>
                <w:sz w:val="22"/>
              </w:rPr>
            </w:pPr>
            <w:r w:rsidRPr="005729C6">
              <w:rPr>
                <w:sz w:val="22"/>
              </w:rPr>
              <w:t>15.2</w:t>
            </w:r>
          </w:p>
        </w:tc>
        <w:tc>
          <w:tcPr>
            <w:tcW w:w="798" w:type="dxa"/>
          </w:tcPr>
          <w:p w:rsidR="005729C6" w:rsidRPr="005729C6" w:rsidRDefault="005729C6" w:rsidP="00201333">
            <w:pPr>
              <w:ind w:firstLine="0"/>
              <w:jc w:val="center"/>
              <w:rPr>
                <w:sz w:val="22"/>
              </w:rPr>
            </w:pPr>
            <w:r w:rsidRPr="005729C6">
              <w:rPr>
                <w:sz w:val="22"/>
              </w:rPr>
              <w:t>4.0</w:t>
            </w:r>
          </w:p>
        </w:tc>
        <w:tc>
          <w:tcPr>
            <w:tcW w:w="798" w:type="dxa"/>
          </w:tcPr>
          <w:p w:rsidR="005729C6" w:rsidRPr="005729C6" w:rsidRDefault="005729C6" w:rsidP="00201333">
            <w:pPr>
              <w:ind w:firstLine="0"/>
              <w:jc w:val="center"/>
              <w:rPr>
                <w:sz w:val="22"/>
              </w:rPr>
            </w:pPr>
            <w:r w:rsidRPr="005729C6">
              <w:rPr>
                <w:sz w:val="22"/>
              </w:rPr>
              <w:t>110.2</w:t>
            </w:r>
          </w:p>
        </w:tc>
        <w:tc>
          <w:tcPr>
            <w:tcW w:w="668" w:type="dxa"/>
          </w:tcPr>
          <w:p w:rsidR="005729C6" w:rsidRPr="005729C6" w:rsidRDefault="005729C6" w:rsidP="00201333">
            <w:pPr>
              <w:ind w:firstLine="0"/>
              <w:jc w:val="center"/>
              <w:rPr>
                <w:sz w:val="22"/>
              </w:rPr>
            </w:pPr>
            <w:r w:rsidRPr="005729C6">
              <w:rPr>
                <w:sz w:val="22"/>
              </w:rPr>
              <w:t>1.0</w:t>
            </w:r>
          </w:p>
        </w:tc>
        <w:tc>
          <w:tcPr>
            <w:tcW w:w="798" w:type="dxa"/>
          </w:tcPr>
          <w:p w:rsidR="005729C6" w:rsidRPr="005729C6" w:rsidRDefault="005729C6" w:rsidP="00201333">
            <w:pPr>
              <w:ind w:firstLine="0"/>
              <w:jc w:val="center"/>
              <w:rPr>
                <w:sz w:val="22"/>
              </w:rPr>
            </w:pPr>
            <w:r w:rsidRPr="005729C6">
              <w:rPr>
                <w:sz w:val="22"/>
              </w:rPr>
              <w:t>112.9</w:t>
            </w:r>
          </w:p>
        </w:tc>
        <w:tc>
          <w:tcPr>
            <w:tcW w:w="798" w:type="dxa"/>
          </w:tcPr>
          <w:p w:rsidR="005729C6" w:rsidRPr="005729C6" w:rsidRDefault="005729C6" w:rsidP="00201333">
            <w:pPr>
              <w:ind w:firstLine="0"/>
              <w:jc w:val="center"/>
              <w:rPr>
                <w:sz w:val="22"/>
              </w:rPr>
            </w:pPr>
            <w:r w:rsidRPr="005729C6">
              <w:rPr>
                <w:sz w:val="22"/>
              </w:rPr>
              <w:t>13.7</w:t>
            </w:r>
          </w:p>
        </w:tc>
        <w:tc>
          <w:tcPr>
            <w:tcW w:w="668" w:type="dxa"/>
          </w:tcPr>
          <w:p w:rsidR="005729C6" w:rsidRPr="005729C6" w:rsidRDefault="005729C6" w:rsidP="00201333">
            <w:pPr>
              <w:ind w:firstLine="0"/>
              <w:jc w:val="center"/>
              <w:rPr>
                <w:sz w:val="22"/>
              </w:rPr>
            </w:pPr>
            <w:r w:rsidRPr="005729C6">
              <w:rPr>
                <w:sz w:val="22"/>
              </w:rPr>
              <w:t>47.3</w:t>
            </w:r>
          </w:p>
        </w:tc>
        <w:tc>
          <w:tcPr>
            <w:tcW w:w="798" w:type="dxa"/>
          </w:tcPr>
          <w:p w:rsidR="005729C6" w:rsidRPr="005729C6" w:rsidRDefault="005729C6" w:rsidP="00201333">
            <w:pPr>
              <w:ind w:firstLine="0"/>
              <w:jc w:val="center"/>
              <w:rPr>
                <w:sz w:val="22"/>
              </w:rPr>
            </w:pPr>
            <w:r w:rsidRPr="005729C6">
              <w:rPr>
                <w:sz w:val="22"/>
              </w:rPr>
              <w:t>111.6</w:t>
            </w:r>
          </w:p>
        </w:tc>
        <w:tc>
          <w:tcPr>
            <w:tcW w:w="800" w:type="dxa"/>
          </w:tcPr>
          <w:p w:rsidR="005729C6" w:rsidRPr="00BE37E7" w:rsidRDefault="005729C6" w:rsidP="00F344B9">
            <w:pPr>
              <w:ind w:firstLine="0"/>
              <w:jc w:val="center"/>
              <w:rPr>
                <w:sz w:val="22"/>
                <w:lang w:val="en-US"/>
              </w:rPr>
            </w:pPr>
            <w:r>
              <w:rPr>
                <w:sz w:val="22"/>
                <w:lang w:val="en-US"/>
              </w:rPr>
              <w:t>590,2</w:t>
            </w:r>
          </w:p>
        </w:tc>
      </w:tr>
      <w:tr w:rsidR="005729C6" w:rsidTr="005729C6">
        <w:tc>
          <w:tcPr>
            <w:tcW w:w="733" w:type="dxa"/>
          </w:tcPr>
          <w:p w:rsidR="005729C6" w:rsidRPr="005729C6" w:rsidRDefault="005729C6" w:rsidP="00201333">
            <w:pPr>
              <w:ind w:firstLine="0"/>
              <w:jc w:val="center"/>
              <w:rPr>
                <w:sz w:val="22"/>
              </w:rPr>
            </w:pPr>
            <w:r w:rsidRPr="005729C6">
              <w:rPr>
                <w:sz w:val="22"/>
              </w:rPr>
              <w:t>2019</w:t>
            </w:r>
          </w:p>
        </w:tc>
        <w:tc>
          <w:tcPr>
            <w:tcW w:w="798" w:type="dxa"/>
          </w:tcPr>
          <w:p w:rsidR="005729C6" w:rsidRPr="005729C6" w:rsidRDefault="005729C6" w:rsidP="00201333">
            <w:pPr>
              <w:ind w:firstLine="0"/>
              <w:jc w:val="center"/>
              <w:rPr>
                <w:sz w:val="22"/>
              </w:rPr>
            </w:pPr>
            <w:r w:rsidRPr="005729C6">
              <w:rPr>
                <w:sz w:val="22"/>
              </w:rPr>
              <w:t>117.5</w:t>
            </w:r>
          </w:p>
        </w:tc>
        <w:tc>
          <w:tcPr>
            <w:tcW w:w="668" w:type="dxa"/>
          </w:tcPr>
          <w:p w:rsidR="005729C6" w:rsidRPr="005729C6" w:rsidRDefault="005729C6" w:rsidP="00201333">
            <w:pPr>
              <w:ind w:firstLine="0"/>
              <w:jc w:val="center"/>
              <w:rPr>
                <w:sz w:val="22"/>
              </w:rPr>
            </w:pPr>
            <w:r w:rsidRPr="005729C6">
              <w:rPr>
                <w:sz w:val="22"/>
              </w:rPr>
              <w:t>9.7</w:t>
            </w:r>
          </w:p>
        </w:tc>
        <w:tc>
          <w:tcPr>
            <w:tcW w:w="668" w:type="dxa"/>
          </w:tcPr>
          <w:p w:rsidR="005729C6" w:rsidRPr="005729C6" w:rsidRDefault="005729C6" w:rsidP="00201333">
            <w:pPr>
              <w:ind w:firstLine="0"/>
              <w:jc w:val="center"/>
              <w:rPr>
                <w:sz w:val="22"/>
              </w:rPr>
            </w:pPr>
            <w:r w:rsidRPr="005729C6">
              <w:rPr>
                <w:sz w:val="22"/>
              </w:rPr>
              <w:t>29.5</w:t>
            </w:r>
          </w:p>
        </w:tc>
        <w:tc>
          <w:tcPr>
            <w:tcW w:w="668" w:type="dxa"/>
          </w:tcPr>
          <w:p w:rsidR="005729C6" w:rsidRPr="005729C6" w:rsidRDefault="005729C6" w:rsidP="00201333">
            <w:pPr>
              <w:ind w:firstLine="0"/>
              <w:jc w:val="center"/>
              <w:rPr>
                <w:sz w:val="22"/>
              </w:rPr>
            </w:pPr>
            <w:r w:rsidRPr="005729C6">
              <w:rPr>
                <w:sz w:val="22"/>
              </w:rPr>
              <w:t>29.5</w:t>
            </w:r>
          </w:p>
        </w:tc>
        <w:tc>
          <w:tcPr>
            <w:tcW w:w="668" w:type="dxa"/>
          </w:tcPr>
          <w:p w:rsidR="005729C6" w:rsidRPr="005729C6" w:rsidRDefault="005729C6" w:rsidP="00201333">
            <w:pPr>
              <w:ind w:firstLine="0"/>
              <w:jc w:val="center"/>
              <w:rPr>
                <w:sz w:val="22"/>
              </w:rPr>
            </w:pPr>
            <w:r w:rsidRPr="005729C6">
              <w:rPr>
                <w:sz w:val="22"/>
              </w:rPr>
              <w:t>57.5</w:t>
            </w:r>
          </w:p>
        </w:tc>
        <w:tc>
          <w:tcPr>
            <w:tcW w:w="798" w:type="dxa"/>
          </w:tcPr>
          <w:p w:rsidR="005729C6" w:rsidRPr="005729C6" w:rsidRDefault="005729C6" w:rsidP="00201333">
            <w:pPr>
              <w:ind w:firstLine="0"/>
              <w:jc w:val="center"/>
              <w:rPr>
                <w:sz w:val="22"/>
              </w:rPr>
            </w:pPr>
            <w:r w:rsidRPr="005729C6">
              <w:rPr>
                <w:sz w:val="22"/>
              </w:rPr>
              <w:t>5.7</w:t>
            </w:r>
          </w:p>
        </w:tc>
        <w:tc>
          <w:tcPr>
            <w:tcW w:w="798" w:type="dxa"/>
          </w:tcPr>
          <w:p w:rsidR="005729C6" w:rsidRPr="005729C6" w:rsidRDefault="005729C6" w:rsidP="00201333">
            <w:pPr>
              <w:ind w:firstLine="0"/>
              <w:jc w:val="center"/>
              <w:rPr>
                <w:sz w:val="22"/>
              </w:rPr>
            </w:pPr>
            <w:r w:rsidRPr="005729C6">
              <w:rPr>
                <w:sz w:val="22"/>
              </w:rPr>
              <w:t>61.6</w:t>
            </w:r>
          </w:p>
        </w:tc>
        <w:tc>
          <w:tcPr>
            <w:tcW w:w="668" w:type="dxa"/>
          </w:tcPr>
          <w:p w:rsidR="005729C6" w:rsidRPr="005729C6" w:rsidRDefault="005729C6" w:rsidP="00201333">
            <w:pPr>
              <w:ind w:firstLine="0"/>
              <w:jc w:val="center"/>
              <w:rPr>
                <w:sz w:val="22"/>
              </w:rPr>
            </w:pPr>
            <w:r w:rsidRPr="005729C6">
              <w:rPr>
                <w:sz w:val="22"/>
              </w:rPr>
              <w:t>10.1</w:t>
            </w:r>
          </w:p>
        </w:tc>
        <w:tc>
          <w:tcPr>
            <w:tcW w:w="798" w:type="dxa"/>
          </w:tcPr>
          <w:p w:rsidR="005729C6" w:rsidRPr="005729C6" w:rsidRDefault="005729C6" w:rsidP="00201333">
            <w:pPr>
              <w:ind w:firstLine="0"/>
              <w:jc w:val="center"/>
              <w:rPr>
                <w:sz w:val="22"/>
              </w:rPr>
            </w:pPr>
            <w:r w:rsidRPr="005729C6">
              <w:rPr>
                <w:sz w:val="22"/>
              </w:rPr>
              <w:t>20.6</w:t>
            </w:r>
          </w:p>
        </w:tc>
        <w:tc>
          <w:tcPr>
            <w:tcW w:w="798" w:type="dxa"/>
          </w:tcPr>
          <w:p w:rsidR="005729C6" w:rsidRPr="005729C6" w:rsidRDefault="005729C6" w:rsidP="00201333">
            <w:pPr>
              <w:ind w:firstLine="0"/>
              <w:jc w:val="center"/>
              <w:rPr>
                <w:sz w:val="22"/>
              </w:rPr>
            </w:pPr>
            <w:r w:rsidRPr="005729C6">
              <w:rPr>
                <w:sz w:val="22"/>
              </w:rPr>
              <w:t>32.8</w:t>
            </w:r>
          </w:p>
        </w:tc>
        <w:tc>
          <w:tcPr>
            <w:tcW w:w="668" w:type="dxa"/>
          </w:tcPr>
          <w:p w:rsidR="005729C6" w:rsidRPr="005729C6" w:rsidRDefault="005729C6" w:rsidP="00201333">
            <w:pPr>
              <w:ind w:firstLine="0"/>
              <w:jc w:val="center"/>
              <w:rPr>
                <w:sz w:val="22"/>
              </w:rPr>
            </w:pPr>
            <w:r w:rsidRPr="005729C6">
              <w:rPr>
                <w:sz w:val="22"/>
              </w:rPr>
              <w:t>31.8</w:t>
            </w:r>
          </w:p>
        </w:tc>
        <w:tc>
          <w:tcPr>
            <w:tcW w:w="798" w:type="dxa"/>
          </w:tcPr>
          <w:p w:rsidR="005729C6" w:rsidRPr="005729C6" w:rsidRDefault="005729C6" w:rsidP="00201333">
            <w:pPr>
              <w:ind w:firstLine="0"/>
              <w:jc w:val="center"/>
              <w:rPr>
                <w:sz w:val="22"/>
              </w:rPr>
            </w:pPr>
            <w:r w:rsidRPr="005729C6">
              <w:rPr>
                <w:sz w:val="22"/>
              </w:rPr>
              <w:t>54.5</w:t>
            </w:r>
          </w:p>
        </w:tc>
        <w:tc>
          <w:tcPr>
            <w:tcW w:w="800" w:type="dxa"/>
          </w:tcPr>
          <w:p w:rsidR="005729C6" w:rsidRPr="00BE37E7" w:rsidRDefault="005729C6" w:rsidP="00F344B9">
            <w:pPr>
              <w:ind w:firstLine="0"/>
              <w:jc w:val="center"/>
              <w:rPr>
                <w:sz w:val="22"/>
                <w:lang w:val="en-US"/>
              </w:rPr>
            </w:pPr>
            <w:r>
              <w:rPr>
                <w:sz w:val="22"/>
                <w:lang w:val="en-US"/>
              </w:rPr>
              <w:t>460,8</w:t>
            </w:r>
          </w:p>
        </w:tc>
      </w:tr>
    </w:tbl>
    <w:p w:rsidR="001866F0" w:rsidRPr="00E94F15" w:rsidRDefault="001866F0" w:rsidP="00201333">
      <w:pPr>
        <w:ind w:firstLine="0"/>
        <w:jc w:val="center"/>
      </w:pPr>
    </w:p>
    <w:p w:rsidR="006918BC" w:rsidRDefault="00374645" w:rsidP="00374645">
      <w:pPr>
        <w:ind w:firstLine="708"/>
      </w:pPr>
      <w:r>
        <w:t>После рассмотрения данных</w:t>
      </w:r>
      <w:r w:rsidR="0078539D" w:rsidRPr="00E94F15">
        <w:t xml:space="preserve"> становится понятно, что происходит знач</w:t>
      </w:r>
      <w:r>
        <w:t>ительное сокращение осадков, а это</w:t>
      </w:r>
      <w:r w:rsidR="0078539D" w:rsidRPr="00E94F15">
        <w:t xml:space="preserve"> напрямую зависит от влияния СВЧ излучений на климат.</w:t>
      </w:r>
      <w:r w:rsidR="002B71A3">
        <w:t xml:space="preserve"> Большое количество СВЧ лучей в атмосфере препятствует образованию дождевых капель</w:t>
      </w:r>
      <w:r w:rsidR="002B71A3" w:rsidRPr="002B71A3">
        <w:t>,</w:t>
      </w:r>
      <w:r w:rsidR="002B71A3">
        <w:t xml:space="preserve"> б</w:t>
      </w:r>
      <w:r>
        <w:t>иомассы, н</w:t>
      </w:r>
      <w:r w:rsidR="002B71A3">
        <w:t xml:space="preserve">ад городом кучево-дождевые облака превращаются в </w:t>
      </w:r>
      <w:proofErr w:type="spellStart"/>
      <w:r w:rsidR="002B71A3">
        <w:t>перестые</w:t>
      </w:r>
      <w:proofErr w:type="spellEnd"/>
      <w:r w:rsidR="002B71A3">
        <w:t>.</w:t>
      </w:r>
    </w:p>
    <w:p w:rsidR="00374645" w:rsidRDefault="00374645" w:rsidP="00374645">
      <w:pPr>
        <w:ind w:firstLine="708"/>
      </w:pPr>
    </w:p>
    <w:p w:rsidR="00374645" w:rsidRDefault="00374645" w:rsidP="00374645">
      <w:pPr>
        <w:ind w:firstLine="708"/>
      </w:pPr>
    </w:p>
    <w:p w:rsidR="00374645" w:rsidRDefault="00374645" w:rsidP="00374645">
      <w:pPr>
        <w:ind w:firstLine="708"/>
      </w:pPr>
    </w:p>
    <w:p w:rsidR="00374645" w:rsidRDefault="00374645" w:rsidP="00374645">
      <w:pPr>
        <w:ind w:firstLine="708"/>
      </w:pPr>
    </w:p>
    <w:p w:rsidR="00374645" w:rsidRPr="00E94F15" w:rsidRDefault="00374645" w:rsidP="00374645">
      <w:pPr>
        <w:ind w:firstLine="708"/>
      </w:pPr>
    </w:p>
    <w:p w:rsidR="00492C8D" w:rsidRDefault="00374645" w:rsidP="00374645">
      <w:proofErr w:type="gramStart"/>
      <w:r>
        <w:lastRenderedPageBreak/>
        <w:t>Далее я</w:t>
      </w:r>
      <w:r w:rsidR="0025132F" w:rsidRPr="00E94F15">
        <w:t xml:space="preserve"> </w:t>
      </w:r>
      <w:r>
        <w:t>провела</w:t>
      </w:r>
      <w:r w:rsidR="00EB4861">
        <w:t xml:space="preserve"> анализ температуры в городе-курорте</w:t>
      </w:r>
      <w:r w:rsidR="0025132F" w:rsidRPr="00E94F15">
        <w:t xml:space="preserve"> Анапа за последние 1</w:t>
      </w:r>
      <w:r w:rsidR="00B31526" w:rsidRPr="00B31526">
        <w:t>0</w:t>
      </w:r>
      <w:r w:rsidR="0025132F" w:rsidRPr="00E94F15">
        <w:t xml:space="preserve"> лет</w:t>
      </w:r>
      <w:r>
        <w:t>.</w:t>
      </w:r>
      <w:proofErr w:type="gramEnd"/>
      <w:r>
        <w:t xml:space="preserve"> Полученные данные отображены в</w:t>
      </w:r>
      <w:r w:rsidR="00B31526" w:rsidRPr="00B31526">
        <w:t xml:space="preserve"> </w:t>
      </w:r>
      <w:r w:rsidR="00B31526">
        <w:t>таблице</w:t>
      </w:r>
      <w:r>
        <w:t>.</w:t>
      </w:r>
    </w:p>
    <w:p w:rsidR="00374645" w:rsidRDefault="00374645" w:rsidP="00374645">
      <w:pPr>
        <w:ind w:firstLine="0"/>
        <w:jc w:val="center"/>
      </w:pPr>
      <w:r w:rsidRPr="00E94F15">
        <w:t>Среднемесячная температура воз</w:t>
      </w:r>
      <w:r>
        <w:t xml:space="preserve">духа в городе-курорте Анапа за </w:t>
      </w:r>
      <w:proofErr w:type="gramStart"/>
      <w:r>
        <w:t>последние</w:t>
      </w:r>
      <w:proofErr w:type="gramEnd"/>
      <w:r>
        <w:t xml:space="preserve"> 10 </w:t>
      </w:r>
      <w:r w:rsidRPr="00E94F15">
        <w:t>лет</w:t>
      </w:r>
      <w:r>
        <w:t xml:space="preserve"> (Приложение 2)</w:t>
      </w:r>
    </w:p>
    <w:tbl>
      <w:tblPr>
        <w:tblStyle w:val="af"/>
        <w:tblW w:w="0" w:type="auto"/>
        <w:tblLook w:val="04A0"/>
      </w:tblPr>
      <w:tblGrid>
        <w:gridCol w:w="871"/>
        <w:gridCol w:w="738"/>
        <w:gridCol w:w="668"/>
        <w:gridCol w:w="668"/>
        <w:gridCol w:w="668"/>
        <w:gridCol w:w="668"/>
        <w:gridCol w:w="668"/>
        <w:gridCol w:w="668"/>
        <w:gridCol w:w="668"/>
        <w:gridCol w:w="669"/>
        <w:gridCol w:w="669"/>
        <w:gridCol w:w="669"/>
        <w:gridCol w:w="610"/>
        <w:gridCol w:w="800"/>
      </w:tblGrid>
      <w:tr w:rsidR="002316E6" w:rsidRPr="00BE37E7" w:rsidTr="00C04C92">
        <w:tc>
          <w:tcPr>
            <w:tcW w:w="871" w:type="dxa"/>
          </w:tcPr>
          <w:p w:rsidR="00492C8D" w:rsidRPr="00BE37E7" w:rsidRDefault="006C2FFE" w:rsidP="00C04C92">
            <w:pPr>
              <w:ind w:firstLine="0"/>
              <w:jc w:val="center"/>
              <w:rPr>
                <w:sz w:val="22"/>
              </w:rPr>
            </w:pPr>
            <w:r w:rsidRPr="00BE37E7">
              <w:rPr>
                <w:sz w:val="22"/>
              </w:rPr>
              <w:t>год</w:t>
            </w:r>
          </w:p>
        </w:tc>
        <w:tc>
          <w:tcPr>
            <w:tcW w:w="738" w:type="dxa"/>
          </w:tcPr>
          <w:p w:rsidR="00492C8D" w:rsidRPr="00BE37E7" w:rsidRDefault="00492C8D" w:rsidP="00C04C92">
            <w:pPr>
              <w:ind w:firstLine="0"/>
              <w:jc w:val="center"/>
              <w:rPr>
                <w:sz w:val="22"/>
              </w:rPr>
            </w:pPr>
            <w:r w:rsidRPr="00BE37E7">
              <w:rPr>
                <w:sz w:val="22"/>
              </w:rPr>
              <w:t>01</w:t>
            </w:r>
          </w:p>
        </w:tc>
        <w:tc>
          <w:tcPr>
            <w:tcW w:w="668" w:type="dxa"/>
          </w:tcPr>
          <w:p w:rsidR="00492C8D" w:rsidRPr="00BE37E7" w:rsidRDefault="00492C8D" w:rsidP="00C04C92">
            <w:pPr>
              <w:ind w:firstLine="0"/>
              <w:jc w:val="center"/>
              <w:rPr>
                <w:sz w:val="22"/>
              </w:rPr>
            </w:pPr>
            <w:r w:rsidRPr="00BE37E7">
              <w:rPr>
                <w:sz w:val="22"/>
              </w:rPr>
              <w:t>02</w:t>
            </w:r>
          </w:p>
        </w:tc>
        <w:tc>
          <w:tcPr>
            <w:tcW w:w="668" w:type="dxa"/>
          </w:tcPr>
          <w:p w:rsidR="00492C8D" w:rsidRPr="00BE37E7" w:rsidRDefault="00492C8D" w:rsidP="00C04C92">
            <w:pPr>
              <w:ind w:firstLine="0"/>
              <w:jc w:val="center"/>
              <w:rPr>
                <w:sz w:val="22"/>
              </w:rPr>
            </w:pPr>
            <w:r w:rsidRPr="00BE37E7">
              <w:rPr>
                <w:sz w:val="22"/>
              </w:rPr>
              <w:t>03</w:t>
            </w:r>
          </w:p>
        </w:tc>
        <w:tc>
          <w:tcPr>
            <w:tcW w:w="668" w:type="dxa"/>
          </w:tcPr>
          <w:p w:rsidR="00492C8D" w:rsidRPr="00BE37E7" w:rsidRDefault="00492C8D" w:rsidP="00C04C92">
            <w:pPr>
              <w:ind w:firstLine="0"/>
              <w:jc w:val="center"/>
              <w:rPr>
                <w:sz w:val="22"/>
              </w:rPr>
            </w:pPr>
            <w:r w:rsidRPr="00BE37E7">
              <w:rPr>
                <w:sz w:val="22"/>
              </w:rPr>
              <w:t>04</w:t>
            </w:r>
          </w:p>
        </w:tc>
        <w:tc>
          <w:tcPr>
            <w:tcW w:w="668" w:type="dxa"/>
          </w:tcPr>
          <w:p w:rsidR="00492C8D" w:rsidRPr="00BE37E7" w:rsidRDefault="00492C8D" w:rsidP="00C04C92">
            <w:pPr>
              <w:ind w:firstLine="0"/>
              <w:jc w:val="center"/>
              <w:rPr>
                <w:sz w:val="22"/>
              </w:rPr>
            </w:pPr>
            <w:r w:rsidRPr="00BE37E7">
              <w:rPr>
                <w:sz w:val="22"/>
              </w:rPr>
              <w:t>05</w:t>
            </w:r>
          </w:p>
        </w:tc>
        <w:tc>
          <w:tcPr>
            <w:tcW w:w="668" w:type="dxa"/>
          </w:tcPr>
          <w:p w:rsidR="00492C8D" w:rsidRPr="00BE37E7" w:rsidRDefault="00492C8D" w:rsidP="00C04C92">
            <w:pPr>
              <w:ind w:firstLine="0"/>
              <w:jc w:val="center"/>
              <w:rPr>
                <w:sz w:val="22"/>
              </w:rPr>
            </w:pPr>
            <w:r w:rsidRPr="00BE37E7">
              <w:rPr>
                <w:sz w:val="22"/>
              </w:rPr>
              <w:t>06</w:t>
            </w:r>
          </w:p>
        </w:tc>
        <w:tc>
          <w:tcPr>
            <w:tcW w:w="668" w:type="dxa"/>
          </w:tcPr>
          <w:p w:rsidR="00492C8D" w:rsidRPr="00BE37E7" w:rsidRDefault="00492C8D" w:rsidP="00C04C92">
            <w:pPr>
              <w:ind w:firstLine="0"/>
              <w:jc w:val="center"/>
              <w:rPr>
                <w:sz w:val="22"/>
              </w:rPr>
            </w:pPr>
            <w:r w:rsidRPr="00BE37E7">
              <w:rPr>
                <w:sz w:val="22"/>
              </w:rPr>
              <w:t>07</w:t>
            </w:r>
          </w:p>
        </w:tc>
        <w:tc>
          <w:tcPr>
            <w:tcW w:w="668" w:type="dxa"/>
          </w:tcPr>
          <w:p w:rsidR="00492C8D" w:rsidRPr="00BE37E7" w:rsidRDefault="00492C8D" w:rsidP="00C04C92">
            <w:pPr>
              <w:ind w:firstLine="0"/>
              <w:jc w:val="center"/>
              <w:rPr>
                <w:sz w:val="22"/>
              </w:rPr>
            </w:pPr>
            <w:r w:rsidRPr="00BE37E7">
              <w:rPr>
                <w:sz w:val="22"/>
              </w:rPr>
              <w:t>08</w:t>
            </w:r>
          </w:p>
        </w:tc>
        <w:tc>
          <w:tcPr>
            <w:tcW w:w="669" w:type="dxa"/>
          </w:tcPr>
          <w:p w:rsidR="00492C8D" w:rsidRPr="00BE37E7" w:rsidRDefault="00492C8D" w:rsidP="00C04C92">
            <w:pPr>
              <w:ind w:firstLine="0"/>
              <w:jc w:val="center"/>
              <w:rPr>
                <w:sz w:val="22"/>
              </w:rPr>
            </w:pPr>
            <w:r w:rsidRPr="00BE37E7">
              <w:rPr>
                <w:sz w:val="22"/>
              </w:rPr>
              <w:t>09</w:t>
            </w:r>
          </w:p>
        </w:tc>
        <w:tc>
          <w:tcPr>
            <w:tcW w:w="669" w:type="dxa"/>
          </w:tcPr>
          <w:p w:rsidR="00492C8D" w:rsidRPr="00BE37E7" w:rsidRDefault="00492C8D" w:rsidP="00C04C92">
            <w:pPr>
              <w:ind w:firstLine="0"/>
              <w:jc w:val="center"/>
              <w:rPr>
                <w:sz w:val="22"/>
              </w:rPr>
            </w:pPr>
            <w:r w:rsidRPr="00BE37E7">
              <w:rPr>
                <w:sz w:val="22"/>
              </w:rPr>
              <w:t>10</w:t>
            </w:r>
          </w:p>
        </w:tc>
        <w:tc>
          <w:tcPr>
            <w:tcW w:w="669" w:type="dxa"/>
          </w:tcPr>
          <w:p w:rsidR="00492C8D" w:rsidRPr="00BE37E7" w:rsidRDefault="00492C8D" w:rsidP="00C04C92">
            <w:pPr>
              <w:ind w:firstLine="0"/>
              <w:jc w:val="center"/>
              <w:rPr>
                <w:sz w:val="22"/>
              </w:rPr>
            </w:pPr>
            <w:r w:rsidRPr="00BE37E7">
              <w:rPr>
                <w:sz w:val="22"/>
              </w:rPr>
              <w:t>11</w:t>
            </w:r>
          </w:p>
        </w:tc>
        <w:tc>
          <w:tcPr>
            <w:tcW w:w="610" w:type="dxa"/>
          </w:tcPr>
          <w:p w:rsidR="00492C8D" w:rsidRPr="00BE37E7" w:rsidRDefault="00492C8D" w:rsidP="00C04C92">
            <w:pPr>
              <w:ind w:firstLine="0"/>
              <w:jc w:val="center"/>
              <w:rPr>
                <w:sz w:val="22"/>
              </w:rPr>
            </w:pPr>
            <w:r w:rsidRPr="00BE37E7">
              <w:rPr>
                <w:sz w:val="22"/>
              </w:rPr>
              <w:t>12</w:t>
            </w:r>
          </w:p>
        </w:tc>
        <w:tc>
          <w:tcPr>
            <w:tcW w:w="669" w:type="dxa"/>
          </w:tcPr>
          <w:p w:rsidR="00492C8D" w:rsidRPr="00BE37E7" w:rsidRDefault="00BE37E7" w:rsidP="00C04C92">
            <w:pPr>
              <w:ind w:firstLine="0"/>
              <w:jc w:val="center"/>
              <w:rPr>
                <w:sz w:val="22"/>
              </w:rPr>
            </w:pPr>
            <w:r>
              <w:rPr>
                <w:sz w:val="22"/>
              </w:rPr>
              <w:t>сумма</w:t>
            </w:r>
          </w:p>
        </w:tc>
      </w:tr>
      <w:tr w:rsidR="006C2FFE" w:rsidRPr="00BE37E7" w:rsidTr="00C04C92">
        <w:tc>
          <w:tcPr>
            <w:tcW w:w="871" w:type="dxa"/>
          </w:tcPr>
          <w:p w:rsidR="006C2FFE" w:rsidRPr="00BE37E7" w:rsidRDefault="006C2FFE" w:rsidP="00C04C92">
            <w:pPr>
              <w:ind w:firstLine="0"/>
              <w:jc w:val="center"/>
              <w:rPr>
                <w:sz w:val="22"/>
              </w:rPr>
            </w:pPr>
            <w:r w:rsidRPr="00BE37E7">
              <w:rPr>
                <w:sz w:val="22"/>
              </w:rPr>
              <w:t>2010</w:t>
            </w:r>
          </w:p>
        </w:tc>
        <w:tc>
          <w:tcPr>
            <w:tcW w:w="738" w:type="dxa"/>
          </w:tcPr>
          <w:p w:rsidR="006C2FFE" w:rsidRPr="00BE37E7" w:rsidRDefault="0035591D" w:rsidP="00C04C92">
            <w:pPr>
              <w:ind w:firstLine="0"/>
              <w:jc w:val="center"/>
              <w:rPr>
                <w:sz w:val="22"/>
              </w:rPr>
            </w:pPr>
            <w:r w:rsidRPr="00BE37E7">
              <w:rPr>
                <w:sz w:val="22"/>
              </w:rPr>
              <w:t>3.3</w:t>
            </w:r>
          </w:p>
        </w:tc>
        <w:tc>
          <w:tcPr>
            <w:tcW w:w="668" w:type="dxa"/>
          </w:tcPr>
          <w:p w:rsidR="006C2FFE" w:rsidRPr="00BE37E7" w:rsidRDefault="0035591D" w:rsidP="00C04C92">
            <w:pPr>
              <w:ind w:firstLine="0"/>
              <w:jc w:val="center"/>
              <w:rPr>
                <w:sz w:val="22"/>
              </w:rPr>
            </w:pPr>
            <w:r w:rsidRPr="00BE37E7">
              <w:rPr>
                <w:sz w:val="22"/>
              </w:rPr>
              <w:t>6.3</w:t>
            </w:r>
          </w:p>
        </w:tc>
        <w:tc>
          <w:tcPr>
            <w:tcW w:w="668" w:type="dxa"/>
          </w:tcPr>
          <w:p w:rsidR="006C2FFE" w:rsidRPr="00BE37E7" w:rsidRDefault="002316E6" w:rsidP="00C04C92">
            <w:pPr>
              <w:ind w:firstLine="0"/>
              <w:jc w:val="center"/>
              <w:rPr>
                <w:sz w:val="22"/>
              </w:rPr>
            </w:pPr>
            <w:r w:rsidRPr="00BE37E7">
              <w:rPr>
                <w:sz w:val="22"/>
              </w:rPr>
              <w:t>6.3</w:t>
            </w:r>
          </w:p>
        </w:tc>
        <w:tc>
          <w:tcPr>
            <w:tcW w:w="668" w:type="dxa"/>
          </w:tcPr>
          <w:p w:rsidR="006C2FFE" w:rsidRPr="00BE37E7" w:rsidRDefault="002316E6" w:rsidP="00C04C92">
            <w:pPr>
              <w:ind w:firstLine="0"/>
              <w:jc w:val="center"/>
              <w:rPr>
                <w:sz w:val="22"/>
              </w:rPr>
            </w:pPr>
            <w:r w:rsidRPr="00BE37E7">
              <w:rPr>
                <w:sz w:val="22"/>
              </w:rPr>
              <w:t>11.4</w:t>
            </w:r>
          </w:p>
        </w:tc>
        <w:tc>
          <w:tcPr>
            <w:tcW w:w="668" w:type="dxa"/>
          </w:tcPr>
          <w:p w:rsidR="006C2FFE" w:rsidRPr="00BE37E7" w:rsidRDefault="002316E6" w:rsidP="00C04C92">
            <w:pPr>
              <w:ind w:firstLine="0"/>
              <w:jc w:val="center"/>
              <w:rPr>
                <w:sz w:val="22"/>
              </w:rPr>
            </w:pPr>
            <w:r w:rsidRPr="00BE37E7">
              <w:rPr>
                <w:sz w:val="22"/>
              </w:rPr>
              <w:t>17.3</w:t>
            </w:r>
          </w:p>
        </w:tc>
        <w:tc>
          <w:tcPr>
            <w:tcW w:w="668" w:type="dxa"/>
          </w:tcPr>
          <w:p w:rsidR="006C2FFE" w:rsidRPr="00BE37E7" w:rsidRDefault="002316E6" w:rsidP="00C04C92">
            <w:pPr>
              <w:ind w:firstLine="0"/>
              <w:jc w:val="center"/>
              <w:rPr>
                <w:sz w:val="22"/>
              </w:rPr>
            </w:pPr>
            <w:r w:rsidRPr="00BE37E7">
              <w:rPr>
                <w:sz w:val="22"/>
              </w:rPr>
              <w:t>23.6</w:t>
            </w:r>
          </w:p>
        </w:tc>
        <w:tc>
          <w:tcPr>
            <w:tcW w:w="668" w:type="dxa"/>
          </w:tcPr>
          <w:p w:rsidR="006C2FFE" w:rsidRPr="00BE37E7" w:rsidRDefault="002316E6" w:rsidP="00C04C92">
            <w:pPr>
              <w:ind w:firstLine="0"/>
              <w:jc w:val="center"/>
              <w:rPr>
                <w:sz w:val="22"/>
              </w:rPr>
            </w:pPr>
            <w:r w:rsidRPr="00BE37E7">
              <w:rPr>
                <w:sz w:val="22"/>
              </w:rPr>
              <w:t>25.6</w:t>
            </w:r>
          </w:p>
        </w:tc>
        <w:tc>
          <w:tcPr>
            <w:tcW w:w="668" w:type="dxa"/>
          </w:tcPr>
          <w:p w:rsidR="006C2FFE" w:rsidRPr="00BE37E7" w:rsidRDefault="002316E6" w:rsidP="00C04C92">
            <w:pPr>
              <w:ind w:firstLine="0"/>
              <w:jc w:val="center"/>
              <w:rPr>
                <w:sz w:val="22"/>
              </w:rPr>
            </w:pPr>
            <w:r w:rsidRPr="00BE37E7">
              <w:rPr>
                <w:sz w:val="22"/>
              </w:rPr>
              <w:t>27.0</w:t>
            </w:r>
          </w:p>
        </w:tc>
        <w:tc>
          <w:tcPr>
            <w:tcW w:w="669" w:type="dxa"/>
          </w:tcPr>
          <w:p w:rsidR="006C2FFE" w:rsidRPr="00BE37E7" w:rsidRDefault="002316E6" w:rsidP="00C04C92">
            <w:pPr>
              <w:ind w:firstLine="0"/>
              <w:jc w:val="center"/>
              <w:rPr>
                <w:sz w:val="22"/>
              </w:rPr>
            </w:pPr>
            <w:r w:rsidRPr="00BE37E7">
              <w:rPr>
                <w:sz w:val="22"/>
              </w:rPr>
              <w:t>21.4</w:t>
            </w:r>
          </w:p>
        </w:tc>
        <w:tc>
          <w:tcPr>
            <w:tcW w:w="669" w:type="dxa"/>
          </w:tcPr>
          <w:p w:rsidR="006C2FFE" w:rsidRPr="00BE37E7" w:rsidRDefault="002316E6" w:rsidP="00C04C92">
            <w:pPr>
              <w:ind w:firstLine="0"/>
              <w:jc w:val="center"/>
              <w:rPr>
                <w:sz w:val="22"/>
              </w:rPr>
            </w:pPr>
            <w:r w:rsidRPr="00BE37E7">
              <w:rPr>
                <w:sz w:val="22"/>
              </w:rPr>
              <w:t>12.4</w:t>
            </w:r>
          </w:p>
        </w:tc>
        <w:tc>
          <w:tcPr>
            <w:tcW w:w="669" w:type="dxa"/>
          </w:tcPr>
          <w:p w:rsidR="006C2FFE" w:rsidRPr="00BE37E7" w:rsidRDefault="002316E6" w:rsidP="00C04C92">
            <w:pPr>
              <w:ind w:firstLine="0"/>
              <w:jc w:val="center"/>
              <w:rPr>
                <w:sz w:val="22"/>
              </w:rPr>
            </w:pPr>
            <w:r w:rsidRPr="00BE37E7">
              <w:rPr>
                <w:sz w:val="22"/>
              </w:rPr>
              <w:t>13.5</w:t>
            </w:r>
          </w:p>
        </w:tc>
        <w:tc>
          <w:tcPr>
            <w:tcW w:w="610" w:type="dxa"/>
          </w:tcPr>
          <w:p w:rsidR="006C2FFE" w:rsidRPr="00BE37E7" w:rsidRDefault="002316E6" w:rsidP="00C04C92">
            <w:pPr>
              <w:ind w:firstLine="0"/>
              <w:jc w:val="center"/>
              <w:rPr>
                <w:sz w:val="22"/>
              </w:rPr>
            </w:pPr>
            <w:r w:rsidRPr="00BE37E7">
              <w:rPr>
                <w:sz w:val="22"/>
              </w:rPr>
              <w:t>9.3</w:t>
            </w:r>
          </w:p>
        </w:tc>
        <w:tc>
          <w:tcPr>
            <w:tcW w:w="669" w:type="dxa"/>
          </w:tcPr>
          <w:p w:rsidR="006C2FFE" w:rsidRPr="00D06CB9" w:rsidRDefault="00D06CB9" w:rsidP="00C04C92">
            <w:pPr>
              <w:ind w:firstLine="0"/>
              <w:jc w:val="center"/>
              <w:rPr>
                <w:sz w:val="22"/>
                <w:lang w:val="en-US"/>
              </w:rPr>
            </w:pPr>
            <w:r>
              <w:rPr>
                <w:sz w:val="22"/>
              </w:rPr>
              <w:t>14</w:t>
            </w:r>
            <w:r>
              <w:rPr>
                <w:sz w:val="22"/>
                <w:lang w:val="en-US"/>
              </w:rPr>
              <w:t>,8</w:t>
            </w:r>
          </w:p>
        </w:tc>
      </w:tr>
      <w:tr w:rsidR="002316E6" w:rsidRPr="00BE37E7" w:rsidTr="00C04C92">
        <w:tc>
          <w:tcPr>
            <w:tcW w:w="871" w:type="dxa"/>
          </w:tcPr>
          <w:p w:rsidR="00492C8D" w:rsidRPr="00BE37E7" w:rsidRDefault="00492C8D" w:rsidP="00C04C92">
            <w:pPr>
              <w:ind w:firstLine="0"/>
              <w:jc w:val="center"/>
              <w:rPr>
                <w:sz w:val="22"/>
              </w:rPr>
            </w:pPr>
            <w:r w:rsidRPr="00BE37E7">
              <w:rPr>
                <w:sz w:val="22"/>
              </w:rPr>
              <w:t>2011</w:t>
            </w:r>
          </w:p>
        </w:tc>
        <w:tc>
          <w:tcPr>
            <w:tcW w:w="738" w:type="dxa"/>
          </w:tcPr>
          <w:p w:rsidR="00492C8D" w:rsidRPr="00BE37E7" w:rsidRDefault="00A10D51" w:rsidP="006C2FFE">
            <w:pPr>
              <w:ind w:firstLine="0"/>
              <w:rPr>
                <w:sz w:val="22"/>
              </w:rPr>
            </w:pPr>
            <w:r w:rsidRPr="00BE37E7">
              <w:rPr>
                <w:sz w:val="22"/>
              </w:rPr>
              <w:t>2.0</w:t>
            </w:r>
          </w:p>
        </w:tc>
        <w:tc>
          <w:tcPr>
            <w:tcW w:w="668" w:type="dxa"/>
          </w:tcPr>
          <w:p w:rsidR="00492C8D" w:rsidRPr="00BE37E7" w:rsidRDefault="00A10D51" w:rsidP="00C04C92">
            <w:pPr>
              <w:ind w:firstLine="0"/>
              <w:jc w:val="center"/>
              <w:rPr>
                <w:sz w:val="22"/>
              </w:rPr>
            </w:pPr>
            <w:r w:rsidRPr="00BE37E7">
              <w:rPr>
                <w:sz w:val="22"/>
              </w:rPr>
              <w:t>0.4</w:t>
            </w:r>
          </w:p>
        </w:tc>
        <w:tc>
          <w:tcPr>
            <w:tcW w:w="668" w:type="dxa"/>
          </w:tcPr>
          <w:p w:rsidR="00492C8D" w:rsidRPr="00BE37E7" w:rsidRDefault="00A10D51" w:rsidP="00C04C92">
            <w:pPr>
              <w:ind w:firstLine="0"/>
              <w:jc w:val="center"/>
              <w:rPr>
                <w:sz w:val="22"/>
              </w:rPr>
            </w:pPr>
            <w:r w:rsidRPr="00BE37E7">
              <w:rPr>
                <w:sz w:val="22"/>
              </w:rPr>
              <w:t>4.7</w:t>
            </w:r>
          </w:p>
        </w:tc>
        <w:tc>
          <w:tcPr>
            <w:tcW w:w="668" w:type="dxa"/>
          </w:tcPr>
          <w:p w:rsidR="00492C8D" w:rsidRPr="00BE37E7" w:rsidRDefault="00A10D51" w:rsidP="006C2FFE">
            <w:pPr>
              <w:ind w:firstLine="0"/>
              <w:rPr>
                <w:sz w:val="22"/>
              </w:rPr>
            </w:pPr>
            <w:r w:rsidRPr="00BE37E7">
              <w:rPr>
                <w:sz w:val="22"/>
              </w:rPr>
              <w:t>9.9</w:t>
            </w:r>
          </w:p>
        </w:tc>
        <w:tc>
          <w:tcPr>
            <w:tcW w:w="668" w:type="dxa"/>
          </w:tcPr>
          <w:p w:rsidR="00492C8D" w:rsidRPr="00BE37E7" w:rsidRDefault="00A10D51" w:rsidP="00C04C92">
            <w:pPr>
              <w:ind w:firstLine="0"/>
              <w:jc w:val="center"/>
              <w:rPr>
                <w:sz w:val="22"/>
              </w:rPr>
            </w:pPr>
            <w:r w:rsidRPr="00BE37E7">
              <w:rPr>
                <w:sz w:val="22"/>
              </w:rPr>
              <w:t>15.6</w:t>
            </w:r>
          </w:p>
        </w:tc>
        <w:tc>
          <w:tcPr>
            <w:tcW w:w="668" w:type="dxa"/>
          </w:tcPr>
          <w:p w:rsidR="00492C8D" w:rsidRPr="00BE37E7" w:rsidRDefault="001762A5" w:rsidP="00C04C92">
            <w:pPr>
              <w:ind w:firstLine="0"/>
              <w:jc w:val="center"/>
              <w:rPr>
                <w:sz w:val="22"/>
              </w:rPr>
            </w:pPr>
            <w:r w:rsidRPr="00BE37E7">
              <w:rPr>
                <w:sz w:val="22"/>
              </w:rPr>
              <w:t>21.7</w:t>
            </w:r>
          </w:p>
        </w:tc>
        <w:tc>
          <w:tcPr>
            <w:tcW w:w="668" w:type="dxa"/>
          </w:tcPr>
          <w:p w:rsidR="00492C8D" w:rsidRPr="00BE37E7" w:rsidRDefault="001762A5" w:rsidP="006C2FFE">
            <w:pPr>
              <w:ind w:firstLine="0"/>
              <w:rPr>
                <w:sz w:val="22"/>
              </w:rPr>
            </w:pPr>
            <w:r w:rsidRPr="00BE37E7">
              <w:rPr>
                <w:sz w:val="22"/>
              </w:rPr>
              <w:t>24.9</w:t>
            </w:r>
          </w:p>
        </w:tc>
        <w:tc>
          <w:tcPr>
            <w:tcW w:w="668" w:type="dxa"/>
          </w:tcPr>
          <w:p w:rsidR="00492C8D" w:rsidRPr="00BE37E7" w:rsidRDefault="001762A5" w:rsidP="00C04C92">
            <w:pPr>
              <w:ind w:firstLine="0"/>
              <w:jc w:val="center"/>
              <w:rPr>
                <w:sz w:val="22"/>
              </w:rPr>
            </w:pPr>
            <w:r w:rsidRPr="00BE37E7">
              <w:rPr>
                <w:sz w:val="22"/>
              </w:rPr>
              <w:t>24.0</w:t>
            </w:r>
          </w:p>
        </w:tc>
        <w:tc>
          <w:tcPr>
            <w:tcW w:w="669" w:type="dxa"/>
          </w:tcPr>
          <w:p w:rsidR="00492C8D" w:rsidRPr="00BE37E7" w:rsidRDefault="001762A5" w:rsidP="006C2FFE">
            <w:pPr>
              <w:ind w:firstLine="0"/>
              <w:rPr>
                <w:sz w:val="22"/>
              </w:rPr>
            </w:pPr>
            <w:r w:rsidRPr="00BE37E7">
              <w:rPr>
                <w:sz w:val="22"/>
              </w:rPr>
              <w:t>19.8</w:t>
            </w:r>
          </w:p>
        </w:tc>
        <w:tc>
          <w:tcPr>
            <w:tcW w:w="669" w:type="dxa"/>
          </w:tcPr>
          <w:p w:rsidR="00492C8D" w:rsidRPr="00BE37E7" w:rsidRDefault="001762A5" w:rsidP="00C04C92">
            <w:pPr>
              <w:ind w:firstLine="0"/>
              <w:jc w:val="center"/>
              <w:rPr>
                <w:sz w:val="22"/>
              </w:rPr>
            </w:pPr>
            <w:r w:rsidRPr="00BE37E7">
              <w:rPr>
                <w:sz w:val="22"/>
              </w:rPr>
              <w:t>12.3</w:t>
            </w:r>
          </w:p>
        </w:tc>
        <w:tc>
          <w:tcPr>
            <w:tcW w:w="669" w:type="dxa"/>
          </w:tcPr>
          <w:p w:rsidR="00492C8D" w:rsidRPr="00BE37E7" w:rsidRDefault="001762A5" w:rsidP="00C04C92">
            <w:pPr>
              <w:ind w:firstLine="0"/>
              <w:jc w:val="center"/>
              <w:rPr>
                <w:sz w:val="22"/>
              </w:rPr>
            </w:pPr>
            <w:r w:rsidRPr="00BE37E7">
              <w:rPr>
                <w:sz w:val="22"/>
              </w:rPr>
              <w:t>2.8</w:t>
            </w:r>
          </w:p>
        </w:tc>
        <w:tc>
          <w:tcPr>
            <w:tcW w:w="610" w:type="dxa"/>
          </w:tcPr>
          <w:p w:rsidR="00492C8D" w:rsidRPr="00BE37E7" w:rsidRDefault="001762A5" w:rsidP="006C2FFE">
            <w:pPr>
              <w:ind w:firstLine="0"/>
              <w:rPr>
                <w:sz w:val="22"/>
              </w:rPr>
            </w:pPr>
            <w:r w:rsidRPr="00BE37E7">
              <w:rPr>
                <w:sz w:val="22"/>
              </w:rPr>
              <w:t>7.4</w:t>
            </w:r>
          </w:p>
        </w:tc>
        <w:tc>
          <w:tcPr>
            <w:tcW w:w="669" w:type="dxa"/>
          </w:tcPr>
          <w:p w:rsidR="00492C8D" w:rsidRPr="00D06CB9" w:rsidRDefault="00D06CB9" w:rsidP="00C04C92">
            <w:pPr>
              <w:ind w:firstLine="0"/>
              <w:jc w:val="center"/>
              <w:rPr>
                <w:sz w:val="22"/>
                <w:lang w:val="en-US"/>
              </w:rPr>
            </w:pPr>
            <w:r>
              <w:rPr>
                <w:sz w:val="22"/>
                <w:lang w:val="en-US"/>
              </w:rPr>
              <w:t>12,1</w:t>
            </w:r>
          </w:p>
        </w:tc>
      </w:tr>
      <w:tr w:rsidR="002316E6" w:rsidRPr="00BE37E7" w:rsidTr="00C04C92">
        <w:tc>
          <w:tcPr>
            <w:tcW w:w="871" w:type="dxa"/>
          </w:tcPr>
          <w:p w:rsidR="00492C8D" w:rsidRPr="00BE37E7" w:rsidRDefault="00492C8D" w:rsidP="00C04C92">
            <w:pPr>
              <w:ind w:firstLine="0"/>
              <w:jc w:val="center"/>
              <w:rPr>
                <w:sz w:val="22"/>
              </w:rPr>
            </w:pPr>
            <w:r w:rsidRPr="00BE37E7">
              <w:rPr>
                <w:sz w:val="22"/>
              </w:rPr>
              <w:t>2012</w:t>
            </w:r>
          </w:p>
        </w:tc>
        <w:tc>
          <w:tcPr>
            <w:tcW w:w="738" w:type="dxa"/>
          </w:tcPr>
          <w:p w:rsidR="00492C8D" w:rsidRPr="00BE37E7" w:rsidRDefault="004D4F89" w:rsidP="00C04C92">
            <w:pPr>
              <w:ind w:firstLine="0"/>
              <w:jc w:val="center"/>
              <w:rPr>
                <w:sz w:val="22"/>
              </w:rPr>
            </w:pPr>
            <w:r w:rsidRPr="00BE37E7">
              <w:rPr>
                <w:sz w:val="22"/>
              </w:rPr>
              <w:t>2.3</w:t>
            </w:r>
          </w:p>
        </w:tc>
        <w:tc>
          <w:tcPr>
            <w:tcW w:w="668" w:type="dxa"/>
          </w:tcPr>
          <w:p w:rsidR="00492C8D" w:rsidRPr="00BE37E7" w:rsidRDefault="004D4F89" w:rsidP="00C04C92">
            <w:pPr>
              <w:ind w:firstLine="0"/>
              <w:jc w:val="center"/>
              <w:rPr>
                <w:sz w:val="22"/>
              </w:rPr>
            </w:pPr>
            <w:r w:rsidRPr="00BE37E7">
              <w:rPr>
                <w:sz w:val="22"/>
              </w:rPr>
              <w:t>3.3</w:t>
            </w:r>
          </w:p>
        </w:tc>
        <w:tc>
          <w:tcPr>
            <w:tcW w:w="668" w:type="dxa"/>
          </w:tcPr>
          <w:p w:rsidR="00492C8D" w:rsidRPr="00BE37E7" w:rsidRDefault="004D4F89" w:rsidP="00C04C92">
            <w:pPr>
              <w:ind w:firstLine="0"/>
              <w:jc w:val="center"/>
              <w:rPr>
                <w:sz w:val="22"/>
              </w:rPr>
            </w:pPr>
            <w:r w:rsidRPr="00BE37E7">
              <w:rPr>
                <w:sz w:val="22"/>
              </w:rPr>
              <w:t>3.0</w:t>
            </w:r>
          </w:p>
        </w:tc>
        <w:tc>
          <w:tcPr>
            <w:tcW w:w="668" w:type="dxa"/>
          </w:tcPr>
          <w:p w:rsidR="00492C8D" w:rsidRPr="00BE37E7" w:rsidRDefault="004D4F89" w:rsidP="00C04C92">
            <w:pPr>
              <w:ind w:firstLine="0"/>
              <w:jc w:val="center"/>
              <w:rPr>
                <w:sz w:val="22"/>
              </w:rPr>
            </w:pPr>
            <w:r w:rsidRPr="00BE37E7">
              <w:rPr>
                <w:sz w:val="22"/>
              </w:rPr>
              <w:t>12.4</w:t>
            </w:r>
          </w:p>
        </w:tc>
        <w:tc>
          <w:tcPr>
            <w:tcW w:w="668" w:type="dxa"/>
          </w:tcPr>
          <w:p w:rsidR="00492C8D" w:rsidRPr="00BE37E7" w:rsidRDefault="004D4F89" w:rsidP="00C04C92">
            <w:pPr>
              <w:ind w:firstLine="0"/>
              <w:rPr>
                <w:sz w:val="22"/>
              </w:rPr>
            </w:pPr>
            <w:r w:rsidRPr="00BE37E7">
              <w:rPr>
                <w:sz w:val="22"/>
              </w:rPr>
              <w:t>18.5</w:t>
            </w:r>
          </w:p>
        </w:tc>
        <w:tc>
          <w:tcPr>
            <w:tcW w:w="668" w:type="dxa"/>
          </w:tcPr>
          <w:p w:rsidR="00492C8D" w:rsidRPr="00BE37E7" w:rsidRDefault="004D4F89" w:rsidP="00C04C92">
            <w:pPr>
              <w:ind w:firstLine="0"/>
              <w:jc w:val="center"/>
              <w:rPr>
                <w:sz w:val="22"/>
              </w:rPr>
            </w:pPr>
            <w:r w:rsidRPr="00BE37E7">
              <w:rPr>
                <w:sz w:val="22"/>
              </w:rPr>
              <w:t>23.5</w:t>
            </w:r>
          </w:p>
        </w:tc>
        <w:tc>
          <w:tcPr>
            <w:tcW w:w="668" w:type="dxa"/>
          </w:tcPr>
          <w:p w:rsidR="00492C8D" w:rsidRPr="00BE37E7" w:rsidRDefault="004D4F89" w:rsidP="00C04C92">
            <w:pPr>
              <w:ind w:firstLine="0"/>
              <w:jc w:val="center"/>
              <w:rPr>
                <w:sz w:val="22"/>
              </w:rPr>
            </w:pPr>
            <w:r w:rsidRPr="00BE37E7">
              <w:rPr>
                <w:sz w:val="22"/>
              </w:rPr>
              <w:t>25.9</w:t>
            </w:r>
          </w:p>
        </w:tc>
        <w:tc>
          <w:tcPr>
            <w:tcW w:w="668" w:type="dxa"/>
          </w:tcPr>
          <w:p w:rsidR="00492C8D" w:rsidRPr="00BE37E7" w:rsidRDefault="004D4F89" w:rsidP="00C04C92">
            <w:pPr>
              <w:ind w:firstLine="0"/>
              <w:jc w:val="center"/>
              <w:rPr>
                <w:sz w:val="22"/>
              </w:rPr>
            </w:pPr>
            <w:r w:rsidRPr="00BE37E7">
              <w:rPr>
                <w:sz w:val="22"/>
              </w:rPr>
              <w:t>24.6</w:t>
            </w:r>
          </w:p>
        </w:tc>
        <w:tc>
          <w:tcPr>
            <w:tcW w:w="669" w:type="dxa"/>
          </w:tcPr>
          <w:p w:rsidR="00492C8D" w:rsidRPr="00BE37E7" w:rsidRDefault="004D4F89" w:rsidP="00C04C92">
            <w:pPr>
              <w:ind w:firstLine="0"/>
              <w:jc w:val="center"/>
              <w:rPr>
                <w:sz w:val="22"/>
              </w:rPr>
            </w:pPr>
            <w:r w:rsidRPr="00BE37E7">
              <w:rPr>
                <w:sz w:val="22"/>
              </w:rPr>
              <w:t>20.8</w:t>
            </w:r>
          </w:p>
        </w:tc>
        <w:tc>
          <w:tcPr>
            <w:tcW w:w="669" w:type="dxa"/>
          </w:tcPr>
          <w:p w:rsidR="00492C8D" w:rsidRPr="00BE37E7" w:rsidRDefault="00032363" w:rsidP="00C04C92">
            <w:pPr>
              <w:ind w:firstLine="0"/>
              <w:jc w:val="center"/>
              <w:rPr>
                <w:sz w:val="22"/>
              </w:rPr>
            </w:pPr>
            <w:r w:rsidRPr="00BE37E7">
              <w:rPr>
                <w:sz w:val="22"/>
              </w:rPr>
              <w:t>17.9</w:t>
            </w:r>
          </w:p>
        </w:tc>
        <w:tc>
          <w:tcPr>
            <w:tcW w:w="669" w:type="dxa"/>
          </w:tcPr>
          <w:p w:rsidR="00492C8D" w:rsidRPr="00BE37E7" w:rsidRDefault="00032363" w:rsidP="00C04C92">
            <w:pPr>
              <w:ind w:firstLine="0"/>
              <w:jc w:val="center"/>
              <w:rPr>
                <w:sz w:val="22"/>
              </w:rPr>
            </w:pPr>
            <w:r w:rsidRPr="00BE37E7">
              <w:rPr>
                <w:sz w:val="22"/>
              </w:rPr>
              <w:t>9.6</w:t>
            </w:r>
          </w:p>
        </w:tc>
        <w:tc>
          <w:tcPr>
            <w:tcW w:w="610" w:type="dxa"/>
          </w:tcPr>
          <w:p w:rsidR="00492C8D" w:rsidRPr="00BE37E7" w:rsidRDefault="00032363" w:rsidP="00C04C92">
            <w:pPr>
              <w:ind w:firstLine="0"/>
              <w:jc w:val="center"/>
              <w:rPr>
                <w:sz w:val="22"/>
              </w:rPr>
            </w:pPr>
            <w:r w:rsidRPr="00BE37E7">
              <w:rPr>
                <w:sz w:val="22"/>
              </w:rPr>
              <w:t>4.2</w:t>
            </w:r>
          </w:p>
        </w:tc>
        <w:tc>
          <w:tcPr>
            <w:tcW w:w="669" w:type="dxa"/>
          </w:tcPr>
          <w:p w:rsidR="00492C8D" w:rsidRPr="00BE37E7" w:rsidRDefault="00D06CB9" w:rsidP="00C04C92">
            <w:pPr>
              <w:ind w:firstLine="0"/>
              <w:jc w:val="center"/>
              <w:rPr>
                <w:sz w:val="22"/>
                <w:lang w:val="en-US"/>
              </w:rPr>
            </w:pPr>
            <w:r>
              <w:rPr>
                <w:sz w:val="22"/>
                <w:lang w:val="en-US"/>
              </w:rPr>
              <w:t>13,3</w:t>
            </w:r>
          </w:p>
        </w:tc>
      </w:tr>
      <w:tr w:rsidR="002316E6" w:rsidRPr="00BE37E7" w:rsidTr="00C04C92">
        <w:tc>
          <w:tcPr>
            <w:tcW w:w="871" w:type="dxa"/>
          </w:tcPr>
          <w:p w:rsidR="00492C8D" w:rsidRPr="00BE37E7" w:rsidRDefault="00492C8D" w:rsidP="00C04C92">
            <w:pPr>
              <w:ind w:firstLine="0"/>
              <w:jc w:val="center"/>
              <w:rPr>
                <w:sz w:val="22"/>
              </w:rPr>
            </w:pPr>
            <w:r w:rsidRPr="00BE37E7">
              <w:rPr>
                <w:sz w:val="22"/>
              </w:rPr>
              <w:t>2013</w:t>
            </w:r>
          </w:p>
        </w:tc>
        <w:tc>
          <w:tcPr>
            <w:tcW w:w="738" w:type="dxa"/>
          </w:tcPr>
          <w:p w:rsidR="00492C8D" w:rsidRPr="00BE37E7" w:rsidRDefault="00646403" w:rsidP="00C04C92">
            <w:pPr>
              <w:ind w:firstLine="0"/>
              <w:jc w:val="center"/>
              <w:rPr>
                <w:sz w:val="22"/>
              </w:rPr>
            </w:pPr>
            <w:r w:rsidRPr="00BE37E7">
              <w:rPr>
                <w:sz w:val="22"/>
              </w:rPr>
              <w:t>5.7</w:t>
            </w:r>
          </w:p>
        </w:tc>
        <w:tc>
          <w:tcPr>
            <w:tcW w:w="668" w:type="dxa"/>
          </w:tcPr>
          <w:p w:rsidR="00492C8D" w:rsidRPr="00BE37E7" w:rsidRDefault="00646403" w:rsidP="00C04C92">
            <w:pPr>
              <w:ind w:firstLine="0"/>
              <w:jc w:val="center"/>
              <w:rPr>
                <w:sz w:val="22"/>
              </w:rPr>
            </w:pPr>
            <w:r w:rsidRPr="00BE37E7">
              <w:rPr>
                <w:sz w:val="22"/>
              </w:rPr>
              <w:t>6.6</w:t>
            </w:r>
          </w:p>
        </w:tc>
        <w:tc>
          <w:tcPr>
            <w:tcW w:w="668" w:type="dxa"/>
          </w:tcPr>
          <w:p w:rsidR="00492C8D" w:rsidRPr="00BE37E7" w:rsidRDefault="00646403" w:rsidP="00C04C92">
            <w:pPr>
              <w:ind w:firstLine="0"/>
              <w:jc w:val="center"/>
              <w:rPr>
                <w:sz w:val="22"/>
              </w:rPr>
            </w:pPr>
            <w:r w:rsidRPr="00BE37E7">
              <w:rPr>
                <w:sz w:val="22"/>
              </w:rPr>
              <w:t>7.2</w:t>
            </w:r>
          </w:p>
        </w:tc>
        <w:tc>
          <w:tcPr>
            <w:tcW w:w="668" w:type="dxa"/>
          </w:tcPr>
          <w:p w:rsidR="00492C8D" w:rsidRPr="00BE37E7" w:rsidRDefault="00646403" w:rsidP="00C04C92">
            <w:pPr>
              <w:ind w:firstLine="0"/>
              <w:jc w:val="center"/>
              <w:rPr>
                <w:sz w:val="22"/>
              </w:rPr>
            </w:pPr>
            <w:r w:rsidRPr="00BE37E7">
              <w:rPr>
                <w:sz w:val="22"/>
              </w:rPr>
              <w:t>12.0</w:t>
            </w:r>
          </w:p>
        </w:tc>
        <w:tc>
          <w:tcPr>
            <w:tcW w:w="668" w:type="dxa"/>
          </w:tcPr>
          <w:p w:rsidR="00492C8D" w:rsidRPr="00BE37E7" w:rsidRDefault="00646403" w:rsidP="00C04C92">
            <w:pPr>
              <w:ind w:firstLine="0"/>
              <w:jc w:val="center"/>
              <w:rPr>
                <w:sz w:val="22"/>
              </w:rPr>
            </w:pPr>
            <w:r w:rsidRPr="00BE37E7">
              <w:rPr>
                <w:sz w:val="22"/>
              </w:rPr>
              <w:t>19.5</w:t>
            </w:r>
          </w:p>
        </w:tc>
        <w:tc>
          <w:tcPr>
            <w:tcW w:w="668" w:type="dxa"/>
          </w:tcPr>
          <w:p w:rsidR="00492C8D" w:rsidRPr="00BE37E7" w:rsidRDefault="002A32D1" w:rsidP="00C04C92">
            <w:pPr>
              <w:ind w:firstLine="0"/>
              <w:jc w:val="center"/>
              <w:rPr>
                <w:sz w:val="22"/>
              </w:rPr>
            </w:pPr>
            <w:r w:rsidRPr="00BE37E7">
              <w:rPr>
                <w:sz w:val="22"/>
              </w:rPr>
              <w:t>22.1</w:t>
            </w:r>
          </w:p>
        </w:tc>
        <w:tc>
          <w:tcPr>
            <w:tcW w:w="668" w:type="dxa"/>
          </w:tcPr>
          <w:p w:rsidR="00492C8D" w:rsidRPr="00BE37E7" w:rsidRDefault="002A32D1" w:rsidP="00C04C92">
            <w:pPr>
              <w:ind w:firstLine="0"/>
              <w:jc w:val="center"/>
              <w:rPr>
                <w:sz w:val="22"/>
              </w:rPr>
            </w:pPr>
            <w:r w:rsidRPr="00BE37E7">
              <w:rPr>
                <w:sz w:val="22"/>
              </w:rPr>
              <w:t>24.3</w:t>
            </w:r>
          </w:p>
        </w:tc>
        <w:tc>
          <w:tcPr>
            <w:tcW w:w="668" w:type="dxa"/>
          </w:tcPr>
          <w:p w:rsidR="00492C8D" w:rsidRPr="00BE37E7" w:rsidRDefault="002A32D1" w:rsidP="00C04C92">
            <w:pPr>
              <w:ind w:firstLine="0"/>
              <w:jc w:val="center"/>
              <w:rPr>
                <w:sz w:val="22"/>
              </w:rPr>
            </w:pPr>
            <w:r w:rsidRPr="00BE37E7">
              <w:rPr>
                <w:sz w:val="22"/>
              </w:rPr>
              <w:t>25.3</w:t>
            </w:r>
          </w:p>
        </w:tc>
        <w:tc>
          <w:tcPr>
            <w:tcW w:w="669" w:type="dxa"/>
          </w:tcPr>
          <w:p w:rsidR="00492C8D" w:rsidRPr="00BE37E7" w:rsidRDefault="002A32D1" w:rsidP="00C04C92">
            <w:pPr>
              <w:ind w:firstLine="0"/>
              <w:jc w:val="center"/>
              <w:rPr>
                <w:sz w:val="22"/>
              </w:rPr>
            </w:pPr>
            <w:r w:rsidRPr="00BE37E7">
              <w:rPr>
                <w:sz w:val="22"/>
              </w:rPr>
              <w:t>17.9</w:t>
            </w:r>
          </w:p>
        </w:tc>
        <w:tc>
          <w:tcPr>
            <w:tcW w:w="669" w:type="dxa"/>
          </w:tcPr>
          <w:p w:rsidR="00492C8D" w:rsidRPr="00BE37E7" w:rsidRDefault="002A32D1" w:rsidP="00C04C92">
            <w:pPr>
              <w:ind w:firstLine="0"/>
              <w:jc w:val="center"/>
              <w:rPr>
                <w:sz w:val="22"/>
              </w:rPr>
            </w:pPr>
            <w:r w:rsidRPr="00BE37E7">
              <w:rPr>
                <w:sz w:val="22"/>
              </w:rPr>
              <w:t>12.1</w:t>
            </w:r>
          </w:p>
        </w:tc>
        <w:tc>
          <w:tcPr>
            <w:tcW w:w="669" w:type="dxa"/>
          </w:tcPr>
          <w:p w:rsidR="00492C8D" w:rsidRPr="00BE37E7" w:rsidRDefault="002A32D1" w:rsidP="00C04C92">
            <w:pPr>
              <w:ind w:firstLine="0"/>
              <w:jc w:val="center"/>
              <w:rPr>
                <w:sz w:val="22"/>
              </w:rPr>
            </w:pPr>
            <w:r w:rsidRPr="00BE37E7">
              <w:rPr>
                <w:sz w:val="22"/>
              </w:rPr>
              <w:t>10.8</w:t>
            </w:r>
          </w:p>
        </w:tc>
        <w:tc>
          <w:tcPr>
            <w:tcW w:w="610" w:type="dxa"/>
          </w:tcPr>
          <w:p w:rsidR="00492C8D" w:rsidRPr="00BE37E7" w:rsidRDefault="002A32D1" w:rsidP="00C04C92">
            <w:pPr>
              <w:ind w:firstLine="0"/>
              <w:jc w:val="center"/>
              <w:rPr>
                <w:sz w:val="22"/>
              </w:rPr>
            </w:pPr>
            <w:r w:rsidRPr="00BE37E7">
              <w:rPr>
                <w:sz w:val="22"/>
              </w:rPr>
              <w:t>3.7</w:t>
            </w:r>
          </w:p>
        </w:tc>
        <w:tc>
          <w:tcPr>
            <w:tcW w:w="669" w:type="dxa"/>
          </w:tcPr>
          <w:p w:rsidR="00492C8D" w:rsidRPr="00BE37E7" w:rsidRDefault="00D06CB9" w:rsidP="00C04C92">
            <w:pPr>
              <w:ind w:firstLine="0"/>
              <w:jc w:val="center"/>
              <w:rPr>
                <w:sz w:val="22"/>
                <w:lang w:val="en-US"/>
              </w:rPr>
            </w:pPr>
            <w:r>
              <w:rPr>
                <w:sz w:val="22"/>
                <w:lang w:val="en-US"/>
              </w:rPr>
              <w:t>13,9</w:t>
            </w:r>
          </w:p>
        </w:tc>
      </w:tr>
      <w:tr w:rsidR="002316E6" w:rsidRPr="00BE37E7" w:rsidTr="00C04C92">
        <w:tc>
          <w:tcPr>
            <w:tcW w:w="871" w:type="dxa"/>
          </w:tcPr>
          <w:p w:rsidR="00492C8D" w:rsidRPr="00BE37E7" w:rsidRDefault="00492C8D" w:rsidP="00C04C92">
            <w:pPr>
              <w:ind w:firstLine="0"/>
              <w:jc w:val="center"/>
              <w:rPr>
                <w:sz w:val="22"/>
              </w:rPr>
            </w:pPr>
            <w:r w:rsidRPr="00BE37E7">
              <w:rPr>
                <w:sz w:val="22"/>
              </w:rPr>
              <w:t>2014</w:t>
            </w:r>
          </w:p>
        </w:tc>
        <w:tc>
          <w:tcPr>
            <w:tcW w:w="738" w:type="dxa"/>
          </w:tcPr>
          <w:p w:rsidR="00492C8D" w:rsidRPr="00BE37E7" w:rsidRDefault="002A0D3F" w:rsidP="00C04C92">
            <w:pPr>
              <w:ind w:firstLine="0"/>
              <w:jc w:val="center"/>
              <w:rPr>
                <w:sz w:val="22"/>
              </w:rPr>
            </w:pPr>
            <w:r w:rsidRPr="00BE37E7">
              <w:rPr>
                <w:sz w:val="22"/>
              </w:rPr>
              <w:t>3.5</w:t>
            </w:r>
          </w:p>
        </w:tc>
        <w:tc>
          <w:tcPr>
            <w:tcW w:w="668" w:type="dxa"/>
          </w:tcPr>
          <w:p w:rsidR="00492C8D" w:rsidRPr="00BE37E7" w:rsidRDefault="002A0D3F" w:rsidP="00C04C92">
            <w:pPr>
              <w:ind w:firstLine="0"/>
              <w:jc w:val="center"/>
              <w:rPr>
                <w:sz w:val="22"/>
              </w:rPr>
            </w:pPr>
            <w:r w:rsidRPr="00BE37E7">
              <w:rPr>
                <w:sz w:val="22"/>
              </w:rPr>
              <w:t>4.1</w:t>
            </w:r>
          </w:p>
        </w:tc>
        <w:tc>
          <w:tcPr>
            <w:tcW w:w="668" w:type="dxa"/>
          </w:tcPr>
          <w:p w:rsidR="00492C8D" w:rsidRPr="00BE37E7" w:rsidRDefault="002A0D3F" w:rsidP="00C04C92">
            <w:pPr>
              <w:ind w:firstLine="0"/>
              <w:jc w:val="center"/>
              <w:rPr>
                <w:sz w:val="22"/>
              </w:rPr>
            </w:pPr>
            <w:r w:rsidRPr="00BE37E7">
              <w:rPr>
                <w:sz w:val="22"/>
              </w:rPr>
              <w:t>8.7</w:t>
            </w:r>
          </w:p>
        </w:tc>
        <w:tc>
          <w:tcPr>
            <w:tcW w:w="668" w:type="dxa"/>
          </w:tcPr>
          <w:p w:rsidR="00492C8D" w:rsidRPr="00BE37E7" w:rsidRDefault="002A0D3F" w:rsidP="00C04C92">
            <w:pPr>
              <w:ind w:firstLine="0"/>
              <w:jc w:val="center"/>
              <w:rPr>
                <w:sz w:val="22"/>
              </w:rPr>
            </w:pPr>
            <w:r w:rsidRPr="00BE37E7">
              <w:rPr>
                <w:sz w:val="22"/>
              </w:rPr>
              <w:t>11.9</w:t>
            </w:r>
          </w:p>
        </w:tc>
        <w:tc>
          <w:tcPr>
            <w:tcW w:w="668" w:type="dxa"/>
          </w:tcPr>
          <w:p w:rsidR="00492C8D" w:rsidRPr="00BE37E7" w:rsidRDefault="002A0D3F" w:rsidP="00C04C92">
            <w:pPr>
              <w:ind w:firstLine="0"/>
              <w:jc w:val="center"/>
              <w:rPr>
                <w:sz w:val="22"/>
              </w:rPr>
            </w:pPr>
            <w:r w:rsidRPr="00BE37E7">
              <w:rPr>
                <w:sz w:val="22"/>
              </w:rPr>
              <w:t>17.8</w:t>
            </w:r>
          </w:p>
        </w:tc>
        <w:tc>
          <w:tcPr>
            <w:tcW w:w="668" w:type="dxa"/>
          </w:tcPr>
          <w:p w:rsidR="00492C8D" w:rsidRPr="00BE37E7" w:rsidRDefault="002A0D3F" w:rsidP="00C04C92">
            <w:pPr>
              <w:ind w:firstLine="0"/>
              <w:jc w:val="center"/>
              <w:rPr>
                <w:sz w:val="22"/>
              </w:rPr>
            </w:pPr>
            <w:r w:rsidRPr="00BE37E7">
              <w:rPr>
                <w:sz w:val="22"/>
              </w:rPr>
              <w:t>21.6</w:t>
            </w:r>
          </w:p>
        </w:tc>
        <w:tc>
          <w:tcPr>
            <w:tcW w:w="668" w:type="dxa"/>
          </w:tcPr>
          <w:p w:rsidR="00492C8D" w:rsidRPr="00BE37E7" w:rsidRDefault="002A0D3F" w:rsidP="00C04C92">
            <w:pPr>
              <w:ind w:firstLine="0"/>
              <w:jc w:val="center"/>
              <w:rPr>
                <w:sz w:val="22"/>
              </w:rPr>
            </w:pPr>
            <w:r w:rsidRPr="00BE37E7">
              <w:rPr>
                <w:sz w:val="22"/>
              </w:rPr>
              <w:t>25.2</w:t>
            </w:r>
          </w:p>
        </w:tc>
        <w:tc>
          <w:tcPr>
            <w:tcW w:w="668" w:type="dxa"/>
          </w:tcPr>
          <w:p w:rsidR="00492C8D" w:rsidRPr="00BE37E7" w:rsidRDefault="002A0D3F" w:rsidP="00C04C92">
            <w:pPr>
              <w:ind w:firstLine="0"/>
              <w:jc w:val="center"/>
              <w:rPr>
                <w:sz w:val="22"/>
              </w:rPr>
            </w:pPr>
            <w:r w:rsidRPr="00BE37E7">
              <w:rPr>
                <w:sz w:val="22"/>
              </w:rPr>
              <w:t>26.1</w:t>
            </w:r>
          </w:p>
        </w:tc>
        <w:tc>
          <w:tcPr>
            <w:tcW w:w="669" w:type="dxa"/>
          </w:tcPr>
          <w:p w:rsidR="00492C8D" w:rsidRPr="00BE37E7" w:rsidRDefault="002A0D3F" w:rsidP="00C04C92">
            <w:pPr>
              <w:ind w:firstLine="0"/>
              <w:jc w:val="center"/>
              <w:rPr>
                <w:sz w:val="22"/>
              </w:rPr>
            </w:pPr>
            <w:r w:rsidRPr="00BE37E7">
              <w:rPr>
                <w:sz w:val="22"/>
              </w:rPr>
              <w:t>19.7</w:t>
            </w:r>
          </w:p>
        </w:tc>
        <w:tc>
          <w:tcPr>
            <w:tcW w:w="669" w:type="dxa"/>
          </w:tcPr>
          <w:p w:rsidR="00492C8D" w:rsidRPr="00BE37E7" w:rsidRDefault="002A0D3F" w:rsidP="00C04C92">
            <w:pPr>
              <w:ind w:firstLine="0"/>
              <w:jc w:val="center"/>
              <w:rPr>
                <w:sz w:val="22"/>
              </w:rPr>
            </w:pPr>
            <w:r w:rsidRPr="00BE37E7">
              <w:rPr>
                <w:sz w:val="22"/>
              </w:rPr>
              <w:t>12.3</w:t>
            </w:r>
          </w:p>
        </w:tc>
        <w:tc>
          <w:tcPr>
            <w:tcW w:w="669" w:type="dxa"/>
          </w:tcPr>
          <w:p w:rsidR="00492C8D" w:rsidRPr="00BE37E7" w:rsidRDefault="002A0D3F" w:rsidP="00C04C92">
            <w:pPr>
              <w:ind w:firstLine="0"/>
              <w:jc w:val="center"/>
              <w:rPr>
                <w:sz w:val="22"/>
              </w:rPr>
            </w:pPr>
            <w:r w:rsidRPr="00BE37E7">
              <w:rPr>
                <w:sz w:val="22"/>
              </w:rPr>
              <w:t>7.3</w:t>
            </w:r>
          </w:p>
        </w:tc>
        <w:tc>
          <w:tcPr>
            <w:tcW w:w="610" w:type="dxa"/>
          </w:tcPr>
          <w:p w:rsidR="00492C8D" w:rsidRPr="00BE37E7" w:rsidRDefault="002A0D3F" w:rsidP="00C04C92">
            <w:pPr>
              <w:ind w:firstLine="0"/>
              <w:jc w:val="center"/>
              <w:rPr>
                <w:sz w:val="22"/>
              </w:rPr>
            </w:pPr>
            <w:r w:rsidRPr="00BE37E7">
              <w:rPr>
                <w:sz w:val="22"/>
              </w:rPr>
              <w:t>7.0</w:t>
            </w:r>
          </w:p>
        </w:tc>
        <w:tc>
          <w:tcPr>
            <w:tcW w:w="669" w:type="dxa"/>
          </w:tcPr>
          <w:p w:rsidR="00492C8D" w:rsidRPr="00BE37E7" w:rsidRDefault="00D06CB9" w:rsidP="00C04C92">
            <w:pPr>
              <w:ind w:firstLine="0"/>
              <w:jc w:val="center"/>
              <w:rPr>
                <w:sz w:val="22"/>
                <w:lang w:val="en-US"/>
              </w:rPr>
            </w:pPr>
            <w:r>
              <w:rPr>
                <w:sz w:val="22"/>
                <w:lang w:val="en-US"/>
              </w:rPr>
              <w:t>13,8</w:t>
            </w:r>
          </w:p>
        </w:tc>
      </w:tr>
      <w:tr w:rsidR="002316E6" w:rsidRPr="00BE37E7" w:rsidTr="00C04C92">
        <w:tc>
          <w:tcPr>
            <w:tcW w:w="871" w:type="dxa"/>
          </w:tcPr>
          <w:p w:rsidR="00492C8D" w:rsidRPr="00BE37E7" w:rsidRDefault="00492C8D" w:rsidP="00C04C92">
            <w:pPr>
              <w:ind w:firstLine="0"/>
              <w:jc w:val="center"/>
              <w:rPr>
                <w:sz w:val="22"/>
              </w:rPr>
            </w:pPr>
            <w:r w:rsidRPr="00BE37E7">
              <w:rPr>
                <w:sz w:val="22"/>
              </w:rPr>
              <w:t>2015</w:t>
            </w:r>
          </w:p>
        </w:tc>
        <w:tc>
          <w:tcPr>
            <w:tcW w:w="738" w:type="dxa"/>
          </w:tcPr>
          <w:p w:rsidR="00492C8D" w:rsidRPr="00BE37E7" w:rsidRDefault="002D5094" w:rsidP="00C04C92">
            <w:pPr>
              <w:ind w:firstLine="0"/>
              <w:jc w:val="center"/>
              <w:rPr>
                <w:sz w:val="22"/>
              </w:rPr>
            </w:pPr>
            <w:r w:rsidRPr="00BE37E7">
              <w:rPr>
                <w:sz w:val="22"/>
              </w:rPr>
              <w:t>4.3</w:t>
            </w:r>
          </w:p>
        </w:tc>
        <w:tc>
          <w:tcPr>
            <w:tcW w:w="668" w:type="dxa"/>
          </w:tcPr>
          <w:p w:rsidR="00492C8D" w:rsidRPr="00BE37E7" w:rsidRDefault="002D5094" w:rsidP="00C04C92">
            <w:pPr>
              <w:ind w:firstLine="0"/>
              <w:jc w:val="center"/>
              <w:rPr>
                <w:sz w:val="22"/>
              </w:rPr>
            </w:pPr>
            <w:r w:rsidRPr="00BE37E7">
              <w:rPr>
                <w:sz w:val="22"/>
              </w:rPr>
              <w:t>4.3</w:t>
            </w:r>
          </w:p>
        </w:tc>
        <w:tc>
          <w:tcPr>
            <w:tcW w:w="668" w:type="dxa"/>
          </w:tcPr>
          <w:p w:rsidR="00492C8D" w:rsidRPr="00BE37E7" w:rsidRDefault="002D5094" w:rsidP="00C04C92">
            <w:pPr>
              <w:ind w:firstLine="0"/>
              <w:jc w:val="center"/>
              <w:rPr>
                <w:sz w:val="22"/>
              </w:rPr>
            </w:pPr>
            <w:r w:rsidRPr="00BE37E7">
              <w:rPr>
                <w:sz w:val="22"/>
              </w:rPr>
              <w:t>7.9</w:t>
            </w:r>
          </w:p>
        </w:tc>
        <w:tc>
          <w:tcPr>
            <w:tcW w:w="668" w:type="dxa"/>
          </w:tcPr>
          <w:p w:rsidR="00492C8D" w:rsidRPr="00BE37E7" w:rsidRDefault="002D5094" w:rsidP="00C04C92">
            <w:pPr>
              <w:ind w:firstLine="0"/>
              <w:jc w:val="center"/>
              <w:rPr>
                <w:sz w:val="22"/>
              </w:rPr>
            </w:pPr>
            <w:r w:rsidRPr="00BE37E7">
              <w:rPr>
                <w:sz w:val="22"/>
              </w:rPr>
              <w:t>9.8</w:t>
            </w:r>
          </w:p>
        </w:tc>
        <w:tc>
          <w:tcPr>
            <w:tcW w:w="668" w:type="dxa"/>
          </w:tcPr>
          <w:p w:rsidR="00492C8D" w:rsidRPr="00BE37E7" w:rsidRDefault="002D5094" w:rsidP="00C04C92">
            <w:pPr>
              <w:ind w:firstLine="0"/>
              <w:jc w:val="center"/>
              <w:rPr>
                <w:sz w:val="22"/>
              </w:rPr>
            </w:pPr>
            <w:r w:rsidRPr="00BE37E7">
              <w:rPr>
                <w:sz w:val="22"/>
              </w:rPr>
              <w:t>16.3</w:t>
            </w:r>
          </w:p>
        </w:tc>
        <w:tc>
          <w:tcPr>
            <w:tcW w:w="668" w:type="dxa"/>
          </w:tcPr>
          <w:p w:rsidR="00492C8D" w:rsidRPr="00BE37E7" w:rsidRDefault="002D5094" w:rsidP="00C04C92">
            <w:pPr>
              <w:ind w:firstLine="0"/>
              <w:jc w:val="center"/>
              <w:rPr>
                <w:sz w:val="22"/>
              </w:rPr>
            </w:pPr>
            <w:r w:rsidRPr="00BE37E7">
              <w:rPr>
                <w:sz w:val="22"/>
              </w:rPr>
              <w:t>22.1</w:t>
            </w:r>
          </w:p>
        </w:tc>
        <w:tc>
          <w:tcPr>
            <w:tcW w:w="668" w:type="dxa"/>
          </w:tcPr>
          <w:p w:rsidR="00492C8D" w:rsidRPr="00BE37E7" w:rsidRDefault="002D5094" w:rsidP="00C04C92">
            <w:pPr>
              <w:ind w:firstLine="0"/>
              <w:jc w:val="center"/>
              <w:rPr>
                <w:sz w:val="22"/>
              </w:rPr>
            </w:pPr>
            <w:r w:rsidRPr="00BE37E7">
              <w:rPr>
                <w:sz w:val="22"/>
              </w:rPr>
              <w:t>24.3</w:t>
            </w:r>
          </w:p>
        </w:tc>
        <w:tc>
          <w:tcPr>
            <w:tcW w:w="668" w:type="dxa"/>
          </w:tcPr>
          <w:p w:rsidR="00492C8D" w:rsidRPr="00BE37E7" w:rsidRDefault="002D5094" w:rsidP="00C04C92">
            <w:pPr>
              <w:ind w:firstLine="0"/>
              <w:jc w:val="center"/>
              <w:rPr>
                <w:sz w:val="22"/>
              </w:rPr>
            </w:pPr>
            <w:r w:rsidRPr="00BE37E7">
              <w:rPr>
                <w:sz w:val="22"/>
              </w:rPr>
              <w:t>25.5</w:t>
            </w:r>
          </w:p>
        </w:tc>
        <w:tc>
          <w:tcPr>
            <w:tcW w:w="669" w:type="dxa"/>
          </w:tcPr>
          <w:p w:rsidR="00492C8D" w:rsidRPr="00BE37E7" w:rsidRDefault="00087C81" w:rsidP="00C04C92">
            <w:pPr>
              <w:ind w:firstLine="0"/>
              <w:jc w:val="center"/>
              <w:rPr>
                <w:sz w:val="22"/>
              </w:rPr>
            </w:pPr>
            <w:r w:rsidRPr="00BE37E7">
              <w:rPr>
                <w:sz w:val="22"/>
              </w:rPr>
              <w:t>22.8</w:t>
            </w:r>
          </w:p>
        </w:tc>
        <w:tc>
          <w:tcPr>
            <w:tcW w:w="669" w:type="dxa"/>
          </w:tcPr>
          <w:p w:rsidR="00492C8D" w:rsidRPr="00BE37E7" w:rsidRDefault="00087C81" w:rsidP="00C04C92">
            <w:pPr>
              <w:ind w:firstLine="0"/>
              <w:jc w:val="center"/>
              <w:rPr>
                <w:sz w:val="22"/>
              </w:rPr>
            </w:pPr>
            <w:r w:rsidRPr="00BE37E7">
              <w:rPr>
                <w:sz w:val="22"/>
              </w:rPr>
              <w:t>12.3</w:t>
            </w:r>
          </w:p>
        </w:tc>
        <w:tc>
          <w:tcPr>
            <w:tcW w:w="669" w:type="dxa"/>
          </w:tcPr>
          <w:p w:rsidR="00492C8D" w:rsidRPr="00BE37E7" w:rsidRDefault="00087C81" w:rsidP="00C04C92">
            <w:pPr>
              <w:ind w:firstLine="0"/>
              <w:jc w:val="center"/>
              <w:rPr>
                <w:sz w:val="22"/>
              </w:rPr>
            </w:pPr>
            <w:r w:rsidRPr="00BE37E7">
              <w:rPr>
                <w:sz w:val="22"/>
              </w:rPr>
              <w:t>10.9</w:t>
            </w:r>
          </w:p>
        </w:tc>
        <w:tc>
          <w:tcPr>
            <w:tcW w:w="610" w:type="dxa"/>
          </w:tcPr>
          <w:p w:rsidR="00492C8D" w:rsidRPr="00BE37E7" w:rsidRDefault="00087C81" w:rsidP="00C04C92">
            <w:pPr>
              <w:ind w:firstLine="0"/>
              <w:jc w:val="center"/>
              <w:rPr>
                <w:sz w:val="22"/>
              </w:rPr>
            </w:pPr>
            <w:r w:rsidRPr="00BE37E7">
              <w:rPr>
                <w:sz w:val="22"/>
              </w:rPr>
              <w:t>5.6</w:t>
            </w:r>
          </w:p>
        </w:tc>
        <w:tc>
          <w:tcPr>
            <w:tcW w:w="669" w:type="dxa"/>
          </w:tcPr>
          <w:p w:rsidR="00492C8D" w:rsidRPr="00BE37E7" w:rsidRDefault="00D06CB9" w:rsidP="00D06CB9">
            <w:pPr>
              <w:ind w:firstLine="0"/>
              <w:rPr>
                <w:sz w:val="22"/>
                <w:lang w:val="en-US"/>
              </w:rPr>
            </w:pPr>
            <w:r>
              <w:rPr>
                <w:sz w:val="22"/>
                <w:lang w:val="en-US"/>
              </w:rPr>
              <w:t xml:space="preserve">  13,9</w:t>
            </w:r>
          </w:p>
        </w:tc>
      </w:tr>
      <w:tr w:rsidR="002316E6" w:rsidRPr="00BE37E7" w:rsidTr="00C04C92">
        <w:tc>
          <w:tcPr>
            <w:tcW w:w="871" w:type="dxa"/>
          </w:tcPr>
          <w:p w:rsidR="00492C8D" w:rsidRPr="00BE37E7" w:rsidRDefault="00492C8D" w:rsidP="00C04C92">
            <w:pPr>
              <w:ind w:firstLine="0"/>
              <w:jc w:val="center"/>
              <w:rPr>
                <w:sz w:val="22"/>
              </w:rPr>
            </w:pPr>
            <w:r w:rsidRPr="00BE37E7">
              <w:rPr>
                <w:sz w:val="22"/>
              </w:rPr>
              <w:t>2016</w:t>
            </w:r>
          </w:p>
        </w:tc>
        <w:tc>
          <w:tcPr>
            <w:tcW w:w="738" w:type="dxa"/>
          </w:tcPr>
          <w:p w:rsidR="00492C8D" w:rsidRPr="00BE37E7" w:rsidRDefault="006861E5" w:rsidP="00C04C92">
            <w:pPr>
              <w:ind w:firstLine="0"/>
              <w:jc w:val="center"/>
              <w:rPr>
                <w:sz w:val="22"/>
              </w:rPr>
            </w:pPr>
            <w:r w:rsidRPr="00BE37E7">
              <w:rPr>
                <w:sz w:val="22"/>
              </w:rPr>
              <w:t>2.1</w:t>
            </w:r>
          </w:p>
        </w:tc>
        <w:tc>
          <w:tcPr>
            <w:tcW w:w="668" w:type="dxa"/>
          </w:tcPr>
          <w:p w:rsidR="00492C8D" w:rsidRPr="00BE37E7" w:rsidRDefault="006861E5" w:rsidP="00C04C92">
            <w:pPr>
              <w:ind w:firstLine="0"/>
              <w:jc w:val="center"/>
              <w:rPr>
                <w:sz w:val="22"/>
              </w:rPr>
            </w:pPr>
            <w:r w:rsidRPr="00BE37E7">
              <w:rPr>
                <w:sz w:val="22"/>
              </w:rPr>
              <w:t>6.6</w:t>
            </w:r>
          </w:p>
        </w:tc>
        <w:tc>
          <w:tcPr>
            <w:tcW w:w="668" w:type="dxa"/>
          </w:tcPr>
          <w:p w:rsidR="00492C8D" w:rsidRPr="00BE37E7" w:rsidRDefault="006861E5" w:rsidP="00C04C92">
            <w:pPr>
              <w:ind w:firstLine="0"/>
              <w:jc w:val="center"/>
              <w:rPr>
                <w:sz w:val="22"/>
              </w:rPr>
            </w:pPr>
            <w:r w:rsidRPr="00BE37E7">
              <w:rPr>
                <w:sz w:val="22"/>
              </w:rPr>
              <w:t>8.5</w:t>
            </w:r>
          </w:p>
        </w:tc>
        <w:tc>
          <w:tcPr>
            <w:tcW w:w="668" w:type="dxa"/>
          </w:tcPr>
          <w:p w:rsidR="00492C8D" w:rsidRPr="00BE37E7" w:rsidRDefault="006861E5" w:rsidP="00C04C92">
            <w:pPr>
              <w:ind w:firstLine="0"/>
              <w:jc w:val="center"/>
              <w:rPr>
                <w:sz w:val="22"/>
              </w:rPr>
            </w:pPr>
            <w:r w:rsidRPr="00BE37E7">
              <w:rPr>
                <w:sz w:val="22"/>
              </w:rPr>
              <w:t>12.6</w:t>
            </w:r>
          </w:p>
        </w:tc>
        <w:tc>
          <w:tcPr>
            <w:tcW w:w="668" w:type="dxa"/>
          </w:tcPr>
          <w:p w:rsidR="00492C8D" w:rsidRPr="00BE37E7" w:rsidRDefault="006861E5" w:rsidP="00C04C92">
            <w:pPr>
              <w:ind w:firstLine="0"/>
              <w:jc w:val="center"/>
              <w:rPr>
                <w:sz w:val="22"/>
              </w:rPr>
            </w:pPr>
            <w:r w:rsidRPr="00BE37E7">
              <w:rPr>
                <w:sz w:val="22"/>
              </w:rPr>
              <w:t>16.6</w:t>
            </w:r>
          </w:p>
        </w:tc>
        <w:tc>
          <w:tcPr>
            <w:tcW w:w="668" w:type="dxa"/>
          </w:tcPr>
          <w:p w:rsidR="00492C8D" w:rsidRPr="00BE37E7" w:rsidRDefault="006861E5" w:rsidP="00C04C92">
            <w:pPr>
              <w:ind w:firstLine="0"/>
              <w:jc w:val="center"/>
              <w:rPr>
                <w:sz w:val="22"/>
              </w:rPr>
            </w:pPr>
            <w:r w:rsidRPr="00BE37E7">
              <w:rPr>
                <w:sz w:val="22"/>
              </w:rPr>
              <w:t>23.0</w:t>
            </w:r>
          </w:p>
        </w:tc>
        <w:tc>
          <w:tcPr>
            <w:tcW w:w="668" w:type="dxa"/>
          </w:tcPr>
          <w:p w:rsidR="00492C8D" w:rsidRPr="00BE37E7" w:rsidRDefault="006861E5" w:rsidP="00C04C92">
            <w:pPr>
              <w:ind w:firstLine="0"/>
              <w:jc w:val="center"/>
              <w:rPr>
                <w:sz w:val="22"/>
              </w:rPr>
            </w:pPr>
            <w:r w:rsidRPr="00BE37E7">
              <w:rPr>
                <w:sz w:val="22"/>
              </w:rPr>
              <w:t>25.6</w:t>
            </w:r>
          </w:p>
        </w:tc>
        <w:tc>
          <w:tcPr>
            <w:tcW w:w="668" w:type="dxa"/>
          </w:tcPr>
          <w:p w:rsidR="00492C8D" w:rsidRPr="00BE37E7" w:rsidRDefault="005C3DF7" w:rsidP="00C04C92">
            <w:pPr>
              <w:ind w:firstLine="0"/>
              <w:jc w:val="center"/>
              <w:rPr>
                <w:sz w:val="22"/>
              </w:rPr>
            </w:pPr>
            <w:r w:rsidRPr="00BE37E7">
              <w:rPr>
                <w:sz w:val="22"/>
              </w:rPr>
              <w:t>26.6</w:t>
            </w:r>
          </w:p>
        </w:tc>
        <w:tc>
          <w:tcPr>
            <w:tcW w:w="669" w:type="dxa"/>
          </w:tcPr>
          <w:p w:rsidR="00492C8D" w:rsidRPr="00BE37E7" w:rsidRDefault="005C3DF7" w:rsidP="00C04C92">
            <w:pPr>
              <w:ind w:firstLine="0"/>
              <w:jc w:val="center"/>
              <w:rPr>
                <w:sz w:val="22"/>
              </w:rPr>
            </w:pPr>
            <w:r w:rsidRPr="00BE37E7">
              <w:rPr>
                <w:sz w:val="22"/>
              </w:rPr>
              <w:t>19.5</w:t>
            </w:r>
          </w:p>
        </w:tc>
        <w:tc>
          <w:tcPr>
            <w:tcW w:w="669" w:type="dxa"/>
          </w:tcPr>
          <w:p w:rsidR="00492C8D" w:rsidRPr="00BE37E7" w:rsidRDefault="005C3DF7" w:rsidP="00C04C92">
            <w:pPr>
              <w:ind w:firstLine="0"/>
              <w:jc w:val="center"/>
              <w:rPr>
                <w:sz w:val="22"/>
              </w:rPr>
            </w:pPr>
            <w:r w:rsidRPr="00BE37E7">
              <w:rPr>
                <w:sz w:val="22"/>
              </w:rPr>
              <w:t>11.4</w:t>
            </w:r>
          </w:p>
        </w:tc>
        <w:tc>
          <w:tcPr>
            <w:tcW w:w="669" w:type="dxa"/>
          </w:tcPr>
          <w:p w:rsidR="00492C8D" w:rsidRPr="00BE37E7" w:rsidRDefault="005C3DF7" w:rsidP="00C04C92">
            <w:pPr>
              <w:ind w:firstLine="0"/>
              <w:jc w:val="center"/>
              <w:rPr>
                <w:sz w:val="22"/>
              </w:rPr>
            </w:pPr>
            <w:r w:rsidRPr="00BE37E7">
              <w:rPr>
                <w:sz w:val="22"/>
              </w:rPr>
              <w:t>7.8</w:t>
            </w:r>
          </w:p>
        </w:tc>
        <w:tc>
          <w:tcPr>
            <w:tcW w:w="610" w:type="dxa"/>
          </w:tcPr>
          <w:p w:rsidR="00492C8D" w:rsidRPr="00BE37E7" w:rsidRDefault="005C3DF7" w:rsidP="00C04C92">
            <w:pPr>
              <w:ind w:firstLine="0"/>
              <w:jc w:val="center"/>
              <w:rPr>
                <w:sz w:val="22"/>
              </w:rPr>
            </w:pPr>
            <w:r w:rsidRPr="00BE37E7">
              <w:rPr>
                <w:sz w:val="22"/>
              </w:rPr>
              <w:t>1.1</w:t>
            </w:r>
          </w:p>
        </w:tc>
        <w:tc>
          <w:tcPr>
            <w:tcW w:w="669" w:type="dxa"/>
          </w:tcPr>
          <w:p w:rsidR="00492C8D" w:rsidRPr="00BE37E7" w:rsidRDefault="00D06CB9" w:rsidP="00C04C92">
            <w:pPr>
              <w:ind w:firstLine="0"/>
              <w:jc w:val="center"/>
              <w:rPr>
                <w:sz w:val="22"/>
                <w:lang w:val="en-US"/>
              </w:rPr>
            </w:pPr>
            <w:r>
              <w:rPr>
                <w:sz w:val="22"/>
                <w:lang w:val="en-US"/>
              </w:rPr>
              <w:t>13,5</w:t>
            </w:r>
          </w:p>
        </w:tc>
      </w:tr>
      <w:tr w:rsidR="002316E6" w:rsidRPr="00BE37E7" w:rsidTr="00C04C92">
        <w:tc>
          <w:tcPr>
            <w:tcW w:w="871" w:type="dxa"/>
          </w:tcPr>
          <w:p w:rsidR="00492C8D" w:rsidRPr="00BE37E7" w:rsidRDefault="00492C8D" w:rsidP="00C04C92">
            <w:pPr>
              <w:ind w:firstLine="0"/>
              <w:jc w:val="center"/>
              <w:rPr>
                <w:sz w:val="22"/>
              </w:rPr>
            </w:pPr>
            <w:r w:rsidRPr="00BE37E7">
              <w:rPr>
                <w:sz w:val="22"/>
              </w:rPr>
              <w:t>2017</w:t>
            </w:r>
          </w:p>
        </w:tc>
        <w:tc>
          <w:tcPr>
            <w:tcW w:w="738" w:type="dxa"/>
          </w:tcPr>
          <w:p w:rsidR="00492C8D" w:rsidRPr="00BE37E7" w:rsidRDefault="00E82378" w:rsidP="00C04C92">
            <w:pPr>
              <w:ind w:firstLine="0"/>
              <w:jc w:val="center"/>
              <w:rPr>
                <w:sz w:val="22"/>
              </w:rPr>
            </w:pPr>
            <w:r w:rsidRPr="00BE37E7">
              <w:rPr>
                <w:sz w:val="22"/>
              </w:rPr>
              <w:t>1.8</w:t>
            </w:r>
          </w:p>
        </w:tc>
        <w:tc>
          <w:tcPr>
            <w:tcW w:w="668" w:type="dxa"/>
          </w:tcPr>
          <w:p w:rsidR="00492C8D" w:rsidRPr="00BE37E7" w:rsidRDefault="00E82378" w:rsidP="00C04C92">
            <w:pPr>
              <w:ind w:firstLine="0"/>
              <w:jc w:val="center"/>
              <w:rPr>
                <w:sz w:val="22"/>
              </w:rPr>
            </w:pPr>
            <w:r w:rsidRPr="00BE37E7">
              <w:rPr>
                <w:sz w:val="22"/>
              </w:rPr>
              <w:t>2.6</w:t>
            </w:r>
          </w:p>
        </w:tc>
        <w:tc>
          <w:tcPr>
            <w:tcW w:w="668" w:type="dxa"/>
          </w:tcPr>
          <w:p w:rsidR="00492C8D" w:rsidRPr="00BE37E7" w:rsidRDefault="00E82378" w:rsidP="00C04C92">
            <w:pPr>
              <w:ind w:firstLine="0"/>
              <w:jc w:val="center"/>
              <w:rPr>
                <w:sz w:val="22"/>
              </w:rPr>
            </w:pPr>
            <w:r w:rsidRPr="00BE37E7">
              <w:rPr>
                <w:sz w:val="22"/>
              </w:rPr>
              <w:t>9.0</w:t>
            </w:r>
          </w:p>
        </w:tc>
        <w:tc>
          <w:tcPr>
            <w:tcW w:w="668" w:type="dxa"/>
          </w:tcPr>
          <w:p w:rsidR="00492C8D" w:rsidRPr="00BE37E7" w:rsidRDefault="00E82378" w:rsidP="00C04C92">
            <w:pPr>
              <w:ind w:firstLine="0"/>
              <w:jc w:val="center"/>
              <w:rPr>
                <w:sz w:val="22"/>
              </w:rPr>
            </w:pPr>
            <w:r w:rsidRPr="00BE37E7">
              <w:rPr>
                <w:sz w:val="22"/>
              </w:rPr>
              <w:t>10.6</w:t>
            </w:r>
          </w:p>
        </w:tc>
        <w:tc>
          <w:tcPr>
            <w:tcW w:w="668" w:type="dxa"/>
          </w:tcPr>
          <w:p w:rsidR="00492C8D" w:rsidRPr="00BE37E7" w:rsidRDefault="00E82378" w:rsidP="00C04C92">
            <w:pPr>
              <w:ind w:firstLine="0"/>
              <w:jc w:val="center"/>
              <w:rPr>
                <w:sz w:val="22"/>
              </w:rPr>
            </w:pPr>
            <w:r w:rsidRPr="00BE37E7">
              <w:rPr>
                <w:sz w:val="22"/>
              </w:rPr>
              <w:t>15.7</w:t>
            </w:r>
          </w:p>
        </w:tc>
        <w:tc>
          <w:tcPr>
            <w:tcW w:w="668" w:type="dxa"/>
          </w:tcPr>
          <w:p w:rsidR="00492C8D" w:rsidRPr="00BE37E7" w:rsidRDefault="00E82378" w:rsidP="00C04C92">
            <w:pPr>
              <w:ind w:firstLine="0"/>
              <w:jc w:val="center"/>
              <w:rPr>
                <w:sz w:val="22"/>
              </w:rPr>
            </w:pPr>
            <w:r w:rsidRPr="00BE37E7">
              <w:rPr>
                <w:sz w:val="22"/>
              </w:rPr>
              <w:t>21.1</w:t>
            </w:r>
          </w:p>
        </w:tc>
        <w:tc>
          <w:tcPr>
            <w:tcW w:w="668" w:type="dxa"/>
          </w:tcPr>
          <w:p w:rsidR="00492C8D" w:rsidRPr="00BE37E7" w:rsidRDefault="00E82378" w:rsidP="00C04C92">
            <w:pPr>
              <w:ind w:firstLine="0"/>
              <w:jc w:val="center"/>
              <w:rPr>
                <w:sz w:val="22"/>
              </w:rPr>
            </w:pPr>
            <w:r w:rsidRPr="00BE37E7">
              <w:rPr>
                <w:sz w:val="22"/>
              </w:rPr>
              <w:t>24.3</w:t>
            </w:r>
          </w:p>
        </w:tc>
        <w:tc>
          <w:tcPr>
            <w:tcW w:w="668" w:type="dxa"/>
          </w:tcPr>
          <w:p w:rsidR="00492C8D" w:rsidRPr="00BE37E7" w:rsidRDefault="004C4204" w:rsidP="00C04C92">
            <w:pPr>
              <w:ind w:firstLine="0"/>
              <w:jc w:val="center"/>
              <w:rPr>
                <w:sz w:val="22"/>
              </w:rPr>
            </w:pPr>
            <w:r w:rsidRPr="00BE37E7">
              <w:rPr>
                <w:sz w:val="22"/>
              </w:rPr>
              <w:t>26.1</w:t>
            </w:r>
          </w:p>
        </w:tc>
        <w:tc>
          <w:tcPr>
            <w:tcW w:w="669" w:type="dxa"/>
          </w:tcPr>
          <w:p w:rsidR="00492C8D" w:rsidRPr="00BE37E7" w:rsidRDefault="004C4204" w:rsidP="00C04C92">
            <w:pPr>
              <w:ind w:firstLine="0"/>
              <w:jc w:val="center"/>
              <w:rPr>
                <w:sz w:val="22"/>
              </w:rPr>
            </w:pPr>
            <w:r w:rsidRPr="00BE37E7">
              <w:rPr>
                <w:sz w:val="22"/>
              </w:rPr>
              <w:t>21.8</w:t>
            </w:r>
          </w:p>
        </w:tc>
        <w:tc>
          <w:tcPr>
            <w:tcW w:w="669" w:type="dxa"/>
          </w:tcPr>
          <w:p w:rsidR="00492C8D" w:rsidRPr="00BE37E7" w:rsidRDefault="004C4204" w:rsidP="00C04C92">
            <w:pPr>
              <w:ind w:firstLine="0"/>
              <w:jc w:val="center"/>
              <w:rPr>
                <w:sz w:val="22"/>
              </w:rPr>
            </w:pPr>
            <w:r w:rsidRPr="00BE37E7">
              <w:rPr>
                <w:sz w:val="22"/>
              </w:rPr>
              <w:t>14.0</w:t>
            </w:r>
          </w:p>
        </w:tc>
        <w:tc>
          <w:tcPr>
            <w:tcW w:w="669" w:type="dxa"/>
          </w:tcPr>
          <w:p w:rsidR="00492C8D" w:rsidRPr="00BE37E7" w:rsidRDefault="004C4204" w:rsidP="00C04C92">
            <w:pPr>
              <w:ind w:firstLine="0"/>
              <w:jc w:val="center"/>
              <w:rPr>
                <w:sz w:val="22"/>
              </w:rPr>
            </w:pPr>
            <w:r w:rsidRPr="00BE37E7">
              <w:rPr>
                <w:sz w:val="22"/>
              </w:rPr>
              <w:t>9.2</w:t>
            </w:r>
          </w:p>
        </w:tc>
        <w:tc>
          <w:tcPr>
            <w:tcW w:w="610" w:type="dxa"/>
          </w:tcPr>
          <w:p w:rsidR="00492C8D" w:rsidRPr="00BE37E7" w:rsidRDefault="004C4204" w:rsidP="00C04C92">
            <w:pPr>
              <w:ind w:firstLine="0"/>
              <w:jc w:val="center"/>
              <w:rPr>
                <w:sz w:val="22"/>
              </w:rPr>
            </w:pPr>
            <w:r w:rsidRPr="00BE37E7">
              <w:rPr>
                <w:sz w:val="22"/>
              </w:rPr>
              <w:t>9.4</w:t>
            </w:r>
          </w:p>
        </w:tc>
        <w:tc>
          <w:tcPr>
            <w:tcW w:w="669" w:type="dxa"/>
          </w:tcPr>
          <w:p w:rsidR="00492C8D" w:rsidRPr="00BE37E7" w:rsidRDefault="00D06CB9" w:rsidP="00C04C92">
            <w:pPr>
              <w:ind w:firstLine="0"/>
              <w:jc w:val="center"/>
              <w:rPr>
                <w:sz w:val="22"/>
                <w:lang w:val="en-US"/>
              </w:rPr>
            </w:pPr>
            <w:r>
              <w:rPr>
                <w:sz w:val="22"/>
                <w:lang w:val="en-US"/>
              </w:rPr>
              <w:t>13,8</w:t>
            </w:r>
          </w:p>
        </w:tc>
      </w:tr>
      <w:tr w:rsidR="00492C8D" w:rsidRPr="00BE37E7" w:rsidTr="00C04C92">
        <w:tc>
          <w:tcPr>
            <w:tcW w:w="871" w:type="dxa"/>
          </w:tcPr>
          <w:p w:rsidR="00492C8D" w:rsidRPr="00BE37E7" w:rsidRDefault="00492C8D" w:rsidP="00C04C92">
            <w:pPr>
              <w:ind w:firstLine="0"/>
              <w:jc w:val="center"/>
              <w:rPr>
                <w:sz w:val="22"/>
              </w:rPr>
            </w:pPr>
            <w:r w:rsidRPr="00BE37E7">
              <w:rPr>
                <w:sz w:val="22"/>
              </w:rPr>
              <w:t>2018</w:t>
            </w:r>
          </w:p>
        </w:tc>
        <w:tc>
          <w:tcPr>
            <w:tcW w:w="738" w:type="dxa"/>
          </w:tcPr>
          <w:p w:rsidR="00492C8D" w:rsidRPr="00BE37E7" w:rsidRDefault="00296101" w:rsidP="00C04C92">
            <w:pPr>
              <w:ind w:firstLine="0"/>
              <w:jc w:val="center"/>
              <w:rPr>
                <w:sz w:val="22"/>
              </w:rPr>
            </w:pPr>
            <w:r w:rsidRPr="00BE37E7">
              <w:rPr>
                <w:sz w:val="22"/>
              </w:rPr>
              <w:t>3.8</w:t>
            </w:r>
          </w:p>
        </w:tc>
        <w:tc>
          <w:tcPr>
            <w:tcW w:w="668" w:type="dxa"/>
          </w:tcPr>
          <w:p w:rsidR="00492C8D" w:rsidRPr="00BE37E7" w:rsidRDefault="00296101" w:rsidP="00C04C92">
            <w:pPr>
              <w:ind w:firstLine="0"/>
              <w:jc w:val="center"/>
              <w:rPr>
                <w:sz w:val="22"/>
              </w:rPr>
            </w:pPr>
            <w:r w:rsidRPr="00BE37E7">
              <w:rPr>
                <w:sz w:val="22"/>
              </w:rPr>
              <w:t>4.4</w:t>
            </w:r>
          </w:p>
        </w:tc>
        <w:tc>
          <w:tcPr>
            <w:tcW w:w="668" w:type="dxa"/>
          </w:tcPr>
          <w:p w:rsidR="00492C8D" w:rsidRPr="00BE37E7" w:rsidRDefault="00296101" w:rsidP="00C04C92">
            <w:pPr>
              <w:ind w:firstLine="0"/>
              <w:jc w:val="center"/>
              <w:rPr>
                <w:sz w:val="22"/>
              </w:rPr>
            </w:pPr>
            <w:r w:rsidRPr="00BE37E7">
              <w:rPr>
                <w:sz w:val="22"/>
              </w:rPr>
              <w:t>7.1</w:t>
            </w:r>
          </w:p>
        </w:tc>
        <w:tc>
          <w:tcPr>
            <w:tcW w:w="668" w:type="dxa"/>
          </w:tcPr>
          <w:p w:rsidR="00492C8D" w:rsidRPr="00BE37E7" w:rsidRDefault="00296101" w:rsidP="00C04C92">
            <w:pPr>
              <w:ind w:firstLine="0"/>
              <w:jc w:val="center"/>
              <w:rPr>
                <w:sz w:val="22"/>
              </w:rPr>
            </w:pPr>
            <w:r w:rsidRPr="00BE37E7">
              <w:rPr>
                <w:sz w:val="22"/>
              </w:rPr>
              <w:t>13.9</w:t>
            </w:r>
          </w:p>
        </w:tc>
        <w:tc>
          <w:tcPr>
            <w:tcW w:w="668" w:type="dxa"/>
          </w:tcPr>
          <w:p w:rsidR="00492C8D" w:rsidRPr="00BE37E7" w:rsidRDefault="00296101" w:rsidP="00C04C92">
            <w:pPr>
              <w:ind w:firstLine="0"/>
              <w:jc w:val="center"/>
              <w:rPr>
                <w:sz w:val="22"/>
              </w:rPr>
            </w:pPr>
            <w:r w:rsidRPr="00BE37E7">
              <w:rPr>
                <w:sz w:val="22"/>
              </w:rPr>
              <w:t>19.1</w:t>
            </w:r>
          </w:p>
        </w:tc>
        <w:tc>
          <w:tcPr>
            <w:tcW w:w="668" w:type="dxa"/>
          </w:tcPr>
          <w:p w:rsidR="00492C8D" w:rsidRPr="00BE37E7" w:rsidRDefault="00296101" w:rsidP="00C04C92">
            <w:pPr>
              <w:ind w:firstLine="0"/>
              <w:jc w:val="center"/>
              <w:rPr>
                <w:sz w:val="22"/>
              </w:rPr>
            </w:pPr>
            <w:r w:rsidRPr="00BE37E7">
              <w:rPr>
                <w:sz w:val="22"/>
              </w:rPr>
              <w:t>23.1</w:t>
            </w:r>
          </w:p>
        </w:tc>
        <w:tc>
          <w:tcPr>
            <w:tcW w:w="668" w:type="dxa"/>
          </w:tcPr>
          <w:p w:rsidR="00492C8D" w:rsidRPr="00BE37E7" w:rsidRDefault="00296101" w:rsidP="00C04C92">
            <w:pPr>
              <w:ind w:firstLine="0"/>
              <w:jc w:val="center"/>
              <w:rPr>
                <w:sz w:val="22"/>
              </w:rPr>
            </w:pPr>
            <w:r w:rsidRPr="00BE37E7">
              <w:rPr>
                <w:sz w:val="22"/>
              </w:rPr>
              <w:t>25.8</w:t>
            </w:r>
          </w:p>
        </w:tc>
        <w:tc>
          <w:tcPr>
            <w:tcW w:w="668" w:type="dxa"/>
          </w:tcPr>
          <w:p w:rsidR="00492C8D" w:rsidRPr="00BE37E7" w:rsidRDefault="00454DB3" w:rsidP="00C04C92">
            <w:pPr>
              <w:ind w:firstLine="0"/>
              <w:jc w:val="center"/>
              <w:rPr>
                <w:sz w:val="22"/>
              </w:rPr>
            </w:pPr>
            <w:r w:rsidRPr="00BE37E7">
              <w:rPr>
                <w:sz w:val="22"/>
              </w:rPr>
              <w:t>26.1</w:t>
            </w:r>
          </w:p>
        </w:tc>
        <w:tc>
          <w:tcPr>
            <w:tcW w:w="669" w:type="dxa"/>
          </w:tcPr>
          <w:p w:rsidR="00492C8D" w:rsidRPr="00BE37E7" w:rsidRDefault="00B640FD" w:rsidP="00C04C92">
            <w:pPr>
              <w:ind w:firstLine="0"/>
              <w:jc w:val="center"/>
              <w:rPr>
                <w:sz w:val="22"/>
              </w:rPr>
            </w:pPr>
            <w:r w:rsidRPr="00BE37E7">
              <w:rPr>
                <w:sz w:val="22"/>
              </w:rPr>
              <w:t>20.9</w:t>
            </w:r>
          </w:p>
        </w:tc>
        <w:tc>
          <w:tcPr>
            <w:tcW w:w="669" w:type="dxa"/>
          </w:tcPr>
          <w:p w:rsidR="00492C8D" w:rsidRPr="00BE37E7" w:rsidRDefault="00B640FD" w:rsidP="00C04C92">
            <w:pPr>
              <w:ind w:firstLine="0"/>
              <w:jc w:val="center"/>
              <w:rPr>
                <w:sz w:val="22"/>
              </w:rPr>
            </w:pPr>
            <w:r w:rsidRPr="00BE37E7">
              <w:rPr>
                <w:sz w:val="22"/>
              </w:rPr>
              <w:t>16.4</w:t>
            </w:r>
          </w:p>
        </w:tc>
        <w:tc>
          <w:tcPr>
            <w:tcW w:w="669" w:type="dxa"/>
          </w:tcPr>
          <w:p w:rsidR="00492C8D" w:rsidRPr="00BE37E7" w:rsidRDefault="00B640FD" w:rsidP="00C04C92">
            <w:pPr>
              <w:ind w:firstLine="0"/>
              <w:jc w:val="center"/>
              <w:rPr>
                <w:sz w:val="22"/>
              </w:rPr>
            </w:pPr>
            <w:r w:rsidRPr="00BE37E7">
              <w:rPr>
                <w:sz w:val="22"/>
              </w:rPr>
              <w:t>6.1</w:t>
            </w:r>
          </w:p>
        </w:tc>
        <w:tc>
          <w:tcPr>
            <w:tcW w:w="610" w:type="dxa"/>
          </w:tcPr>
          <w:p w:rsidR="00492C8D" w:rsidRPr="00BE37E7" w:rsidRDefault="00B640FD" w:rsidP="00C04C92">
            <w:pPr>
              <w:ind w:firstLine="0"/>
              <w:jc w:val="center"/>
              <w:rPr>
                <w:sz w:val="22"/>
              </w:rPr>
            </w:pPr>
            <w:r w:rsidRPr="00BE37E7">
              <w:rPr>
                <w:sz w:val="22"/>
              </w:rPr>
              <w:t>5.1</w:t>
            </w:r>
          </w:p>
        </w:tc>
        <w:tc>
          <w:tcPr>
            <w:tcW w:w="669" w:type="dxa"/>
          </w:tcPr>
          <w:p w:rsidR="00492C8D" w:rsidRPr="00BE37E7" w:rsidRDefault="00D06CB9" w:rsidP="00C04C92">
            <w:pPr>
              <w:ind w:firstLine="0"/>
              <w:jc w:val="center"/>
              <w:rPr>
                <w:sz w:val="22"/>
                <w:lang w:val="en-US"/>
              </w:rPr>
            </w:pPr>
            <w:r>
              <w:rPr>
                <w:sz w:val="22"/>
                <w:lang w:val="en-US"/>
              </w:rPr>
              <w:t>14,3</w:t>
            </w:r>
          </w:p>
        </w:tc>
      </w:tr>
      <w:tr w:rsidR="00492C8D" w:rsidRPr="00BE37E7" w:rsidTr="00C04C92">
        <w:tc>
          <w:tcPr>
            <w:tcW w:w="871" w:type="dxa"/>
          </w:tcPr>
          <w:p w:rsidR="00492C8D" w:rsidRPr="00BE37E7" w:rsidRDefault="00492C8D" w:rsidP="00C04C92">
            <w:pPr>
              <w:ind w:firstLine="0"/>
              <w:jc w:val="center"/>
              <w:rPr>
                <w:sz w:val="22"/>
              </w:rPr>
            </w:pPr>
            <w:r w:rsidRPr="00BE37E7">
              <w:rPr>
                <w:sz w:val="22"/>
              </w:rPr>
              <w:t>2019</w:t>
            </w:r>
          </w:p>
        </w:tc>
        <w:tc>
          <w:tcPr>
            <w:tcW w:w="738" w:type="dxa"/>
          </w:tcPr>
          <w:p w:rsidR="00492C8D" w:rsidRPr="00BE37E7" w:rsidRDefault="001F584D" w:rsidP="00C04C92">
            <w:pPr>
              <w:ind w:firstLine="0"/>
              <w:jc w:val="center"/>
              <w:rPr>
                <w:sz w:val="22"/>
              </w:rPr>
            </w:pPr>
            <w:r w:rsidRPr="00BE37E7">
              <w:rPr>
                <w:sz w:val="22"/>
              </w:rPr>
              <w:t>5.8</w:t>
            </w:r>
          </w:p>
        </w:tc>
        <w:tc>
          <w:tcPr>
            <w:tcW w:w="668" w:type="dxa"/>
          </w:tcPr>
          <w:p w:rsidR="00492C8D" w:rsidRPr="00BE37E7" w:rsidRDefault="001F584D" w:rsidP="00C04C92">
            <w:pPr>
              <w:ind w:firstLine="0"/>
              <w:jc w:val="center"/>
              <w:rPr>
                <w:sz w:val="22"/>
              </w:rPr>
            </w:pPr>
            <w:r w:rsidRPr="00BE37E7">
              <w:rPr>
                <w:sz w:val="22"/>
              </w:rPr>
              <w:t>4.9</w:t>
            </w:r>
          </w:p>
        </w:tc>
        <w:tc>
          <w:tcPr>
            <w:tcW w:w="668" w:type="dxa"/>
          </w:tcPr>
          <w:p w:rsidR="00492C8D" w:rsidRPr="00BE37E7" w:rsidRDefault="001F584D" w:rsidP="00C04C92">
            <w:pPr>
              <w:ind w:firstLine="0"/>
              <w:jc w:val="center"/>
              <w:rPr>
                <w:sz w:val="22"/>
              </w:rPr>
            </w:pPr>
            <w:r w:rsidRPr="00BE37E7">
              <w:rPr>
                <w:sz w:val="22"/>
              </w:rPr>
              <w:t>7.0</w:t>
            </w:r>
          </w:p>
        </w:tc>
        <w:tc>
          <w:tcPr>
            <w:tcW w:w="668" w:type="dxa"/>
          </w:tcPr>
          <w:p w:rsidR="00492C8D" w:rsidRPr="00BE37E7" w:rsidRDefault="001F584D" w:rsidP="00C04C92">
            <w:pPr>
              <w:ind w:firstLine="0"/>
              <w:jc w:val="center"/>
              <w:rPr>
                <w:sz w:val="22"/>
              </w:rPr>
            </w:pPr>
            <w:r w:rsidRPr="00BE37E7">
              <w:rPr>
                <w:sz w:val="22"/>
              </w:rPr>
              <w:t>11.2</w:t>
            </w:r>
          </w:p>
        </w:tc>
        <w:tc>
          <w:tcPr>
            <w:tcW w:w="668" w:type="dxa"/>
          </w:tcPr>
          <w:p w:rsidR="00492C8D" w:rsidRPr="00BE37E7" w:rsidRDefault="001F584D" w:rsidP="00C04C92">
            <w:pPr>
              <w:ind w:firstLine="0"/>
              <w:jc w:val="center"/>
              <w:rPr>
                <w:sz w:val="22"/>
              </w:rPr>
            </w:pPr>
            <w:r w:rsidRPr="00BE37E7">
              <w:rPr>
                <w:sz w:val="22"/>
              </w:rPr>
              <w:t>17.9</w:t>
            </w:r>
          </w:p>
        </w:tc>
        <w:tc>
          <w:tcPr>
            <w:tcW w:w="668" w:type="dxa"/>
          </w:tcPr>
          <w:p w:rsidR="00492C8D" w:rsidRPr="00BE37E7" w:rsidRDefault="001F584D" w:rsidP="00C04C92">
            <w:pPr>
              <w:ind w:firstLine="0"/>
              <w:jc w:val="center"/>
              <w:rPr>
                <w:sz w:val="22"/>
              </w:rPr>
            </w:pPr>
            <w:r w:rsidRPr="00BE37E7">
              <w:rPr>
                <w:sz w:val="22"/>
              </w:rPr>
              <w:t>25.3</w:t>
            </w:r>
          </w:p>
        </w:tc>
        <w:tc>
          <w:tcPr>
            <w:tcW w:w="668" w:type="dxa"/>
          </w:tcPr>
          <w:p w:rsidR="00492C8D" w:rsidRPr="00BE37E7" w:rsidRDefault="001F584D" w:rsidP="00C04C92">
            <w:pPr>
              <w:ind w:firstLine="0"/>
              <w:jc w:val="center"/>
              <w:rPr>
                <w:sz w:val="22"/>
              </w:rPr>
            </w:pPr>
            <w:r w:rsidRPr="00BE37E7">
              <w:rPr>
                <w:sz w:val="22"/>
              </w:rPr>
              <w:t>23.5</w:t>
            </w:r>
          </w:p>
        </w:tc>
        <w:tc>
          <w:tcPr>
            <w:tcW w:w="668" w:type="dxa"/>
          </w:tcPr>
          <w:p w:rsidR="00492C8D" w:rsidRPr="00BE37E7" w:rsidRDefault="006F3712" w:rsidP="00C04C92">
            <w:pPr>
              <w:ind w:firstLine="0"/>
              <w:jc w:val="center"/>
              <w:rPr>
                <w:sz w:val="22"/>
              </w:rPr>
            </w:pPr>
            <w:r w:rsidRPr="00BE37E7">
              <w:rPr>
                <w:sz w:val="22"/>
              </w:rPr>
              <w:t>24.8</w:t>
            </w:r>
          </w:p>
        </w:tc>
        <w:tc>
          <w:tcPr>
            <w:tcW w:w="669" w:type="dxa"/>
          </w:tcPr>
          <w:p w:rsidR="00492C8D" w:rsidRPr="00BE37E7" w:rsidRDefault="006F3712" w:rsidP="00C04C92">
            <w:pPr>
              <w:ind w:firstLine="0"/>
              <w:jc w:val="center"/>
              <w:rPr>
                <w:sz w:val="22"/>
              </w:rPr>
            </w:pPr>
            <w:r w:rsidRPr="00BE37E7">
              <w:rPr>
                <w:sz w:val="22"/>
              </w:rPr>
              <w:t>19.8</w:t>
            </w:r>
          </w:p>
        </w:tc>
        <w:tc>
          <w:tcPr>
            <w:tcW w:w="669" w:type="dxa"/>
          </w:tcPr>
          <w:p w:rsidR="00492C8D" w:rsidRPr="00BE37E7" w:rsidRDefault="006F3712" w:rsidP="00C04C92">
            <w:pPr>
              <w:ind w:firstLine="0"/>
              <w:jc w:val="center"/>
              <w:rPr>
                <w:sz w:val="22"/>
              </w:rPr>
            </w:pPr>
            <w:r w:rsidRPr="00BE37E7">
              <w:rPr>
                <w:sz w:val="22"/>
              </w:rPr>
              <w:t>15.6</w:t>
            </w:r>
          </w:p>
        </w:tc>
        <w:tc>
          <w:tcPr>
            <w:tcW w:w="669" w:type="dxa"/>
          </w:tcPr>
          <w:p w:rsidR="00492C8D" w:rsidRPr="00BE37E7" w:rsidRDefault="006F3712" w:rsidP="00C04C92">
            <w:pPr>
              <w:ind w:firstLine="0"/>
              <w:jc w:val="center"/>
              <w:rPr>
                <w:sz w:val="22"/>
              </w:rPr>
            </w:pPr>
            <w:r w:rsidRPr="00BE37E7">
              <w:rPr>
                <w:sz w:val="22"/>
              </w:rPr>
              <w:t>10.3</w:t>
            </w:r>
          </w:p>
        </w:tc>
        <w:tc>
          <w:tcPr>
            <w:tcW w:w="610" w:type="dxa"/>
          </w:tcPr>
          <w:p w:rsidR="00492C8D" w:rsidRPr="00BE37E7" w:rsidRDefault="006F3712" w:rsidP="00C04C92">
            <w:pPr>
              <w:ind w:firstLine="0"/>
              <w:jc w:val="center"/>
              <w:rPr>
                <w:sz w:val="22"/>
              </w:rPr>
            </w:pPr>
            <w:r w:rsidRPr="00BE37E7">
              <w:rPr>
                <w:sz w:val="22"/>
              </w:rPr>
              <w:t>8.1</w:t>
            </w:r>
          </w:p>
        </w:tc>
        <w:tc>
          <w:tcPr>
            <w:tcW w:w="669" w:type="dxa"/>
          </w:tcPr>
          <w:p w:rsidR="00492C8D" w:rsidRPr="00BE37E7" w:rsidRDefault="00D06CB9" w:rsidP="00C04C92">
            <w:pPr>
              <w:ind w:firstLine="0"/>
              <w:jc w:val="center"/>
              <w:rPr>
                <w:sz w:val="22"/>
                <w:lang w:val="en-US"/>
              </w:rPr>
            </w:pPr>
            <w:r>
              <w:rPr>
                <w:sz w:val="22"/>
                <w:lang w:val="en-US"/>
              </w:rPr>
              <w:t>14,5</w:t>
            </w:r>
          </w:p>
        </w:tc>
      </w:tr>
    </w:tbl>
    <w:p w:rsidR="00492C8D" w:rsidRPr="00BE37E7" w:rsidRDefault="00492C8D" w:rsidP="00492C8D">
      <w:pPr>
        <w:ind w:firstLine="0"/>
        <w:jc w:val="center"/>
        <w:rPr>
          <w:sz w:val="22"/>
        </w:rPr>
      </w:pPr>
    </w:p>
    <w:p w:rsidR="00992914" w:rsidRDefault="00992914" w:rsidP="00992914">
      <w:r w:rsidRPr="00E94F15">
        <w:t>Проанализировав состояние температуры во</w:t>
      </w:r>
      <w:r w:rsidR="00EB4861">
        <w:t xml:space="preserve">здуха в </w:t>
      </w:r>
      <w:proofErr w:type="gramStart"/>
      <w:r w:rsidR="00EB4861">
        <w:t>городе-курорте</w:t>
      </w:r>
      <w:proofErr w:type="gramEnd"/>
      <w:r w:rsidR="006918BC">
        <w:t xml:space="preserve"> Анапа за последние 10</w:t>
      </w:r>
      <w:r w:rsidRPr="00E94F15">
        <w:t xml:space="preserve"> лет становится понятно, что средняя температура за год </w:t>
      </w:r>
      <w:r w:rsidR="001C722C" w:rsidRPr="00E94F15">
        <w:t xml:space="preserve">становится выше. </w:t>
      </w:r>
      <w:r w:rsidR="00E50054" w:rsidRPr="00E94F15">
        <w:t>Разницу нельзя назвать значительной, но</w:t>
      </w:r>
      <w:r w:rsidR="00EB4861">
        <w:t>,</w:t>
      </w:r>
      <w:r w:rsidR="00E50054" w:rsidRPr="00E94F15">
        <w:t xml:space="preserve"> тем не менее</w:t>
      </w:r>
      <w:r w:rsidR="00EB4861">
        <w:t>,</w:t>
      </w:r>
      <w:r w:rsidR="00E50054" w:rsidRPr="00E94F15">
        <w:t xml:space="preserve"> она продолжает расти.</w:t>
      </w:r>
    </w:p>
    <w:p w:rsidR="005A1CF8" w:rsidRPr="00E94F15" w:rsidRDefault="005A1CF8" w:rsidP="00992914">
      <w:r w:rsidRPr="00E94F15">
        <w:t>Совершенно очевидно, что климат в последнее время претерпевает изменения, это касается всех его областей, в том числе температуры и количества осадков.</w:t>
      </w:r>
      <w:r w:rsidR="00171AE0" w:rsidRPr="00E94F15">
        <w:t xml:space="preserve"> Нельзя утверждать, что все происходит только из-за сверхвысокочастотных излучений. Причин изменения состояния климата множество, но можно предположить, что СВЧ также оказывает влияние.</w:t>
      </w:r>
    </w:p>
    <w:p w:rsidR="00355E4C" w:rsidRPr="00E94F15" w:rsidRDefault="00355E4C">
      <w:pPr>
        <w:spacing w:after="200" w:line="276" w:lineRule="auto"/>
        <w:ind w:firstLine="0"/>
        <w:jc w:val="left"/>
      </w:pPr>
    </w:p>
    <w:p w:rsidR="00570266" w:rsidRDefault="00570266">
      <w:pPr>
        <w:spacing w:after="200" w:line="276" w:lineRule="auto"/>
        <w:ind w:firstLine="0"/>
        <w:jc w:val="left"/>
      </w:pPr>
    </w:p>
    <w:p w:rsidR="0083329B" w:rsidRDefault="0083329B">
      <w:pPr>
        <w:spacing w:after="200" w:line="276" w:lineRule="auto"/>
        <w:ind w:firstLine="0"/>
        <w:jc w:val="left"/>
      </w:pPr>
    </w:p>
    <w:p w:rsidR="006918BC" w:rsidRDefault="006918BC">
      <w:pPr>
        <w:spacing w:after="200" w:line="276" w:lineRule="auto"/>
        <w:ind w:firstLine="0"/>
        <w:jc w:val="left"/>
      </w:pPr>
    </w:p>
    <w:p w:rsidR="006918BC" w:rsidRDefault="006918BC">
      <w:pPr>
        <w:spacing w:after="200" w:line="276" w:lineRule="auto"/>
        <w:ind w:firstLine="0"/>
        <w:jc w:val="left"/>
      </w:pPr>
    </w:p>
    <w:p w:rsidR="00D505BA" w:rsidRDefault="00D505BA">
      <w:pPr>
        <w:spacing w:after="200" w:line="276" w:lineRule="auto"/>
        <w:ind w:firstLine="0"/>
        <w:jc w:val="left"/>
      </w:pPr>
    </w:p>
    <w:p w:rsidR="00D505BA" w:rsidRPr="00BC2118" w:rsidRDefault="00BC2118" w:rsidP="00BC2118">
      <w:pPr>
        <w:spacing w:after="200" w:line="276" w:lineRule="auto"/>
        <w:ind w:firstLine="0"/>
        <w:jc w:val="center"/>
        <w:rPr>
          <w:b/>
        </w:rPr>
      </w:pPr>
      <w:r w:rsidRPr="00BC2118">
        <w:rPr>
          <w:b/>
        </w:rPr>
        <w:lastRenderedPageBreak/>
        <w:t>Опрос респондентов</w:t>
      </w:r>
    </w:p>
    <w:p w:rsidR="00BC2118" w:rsidRDefault="002263DF" w:rsidP="00BC2118">
      <w:pPr>
        <w:spacing w:after="200" w:line="276" w:lineRule="auto"/>
        <w:ind w:firstLine="708"/>
        <w:jc w:val="left"/>
      </w:pPr>
      <w:r>
        <w:t>Мы п</w:t>
      </w:r>
      <w:r w:rsidR="00DF790F">
        <w:t xml:space="preserve">ровели опрос старшеклассников в МБОУ </w:t>
      </w:r>
      <w:r w:rsidR="00BC2118">
        <w:t>гимназии «</w:t>
      </w:r>
      <w:r w:rsidR="00DF790F">
        <w:t>Эврика</w:t>
      </w:r>
      <w:r w:rsidR="00BC2118">
        <w:t>» им. В.А.Сухомлинского города-курорта Анапа. Участие приняло 114 учеников.</w:t>
      </w:r>
    </w:p>
    <w:p w:rsidR="006918BC" w:rsidRDefault="00BC2118" w:rsidP="00BC2118">
      <w:pPr>
        <w:spacing w:after="200" w:line="276" w:lineRule="auto"/>
        <w:ind w:firstLine="708"/>
        <w:jc w:val="left"/>
      </w:pPr>
      <w:r>
        <w:t>Респондентам было предложено ответить на следующие вопросы:</w:t>
      </w:r>
    </w:p>
    <w:p w:rsidR="00DF790F" w:rsidRPr="005735DE" w:rsidRDefault="00EE717E" w:rsidP="002D1833">
      <w:pPr>
        <w:spacing w:after="200" w:line="276" w:lineRule="auto"/>
        <w:ind w:firstLine="708"/>
        <w:jc w:val="left"/>
      </w:pPr>
      <w:r>
        <w:t xml:space="preserve">1. </w:t>
      </w:r>
      <w:r w:rsidR="00DF790F">
        <w:t>Беспокоит ли вас изменение климата</w:t>
      </w:r>
      <w:r w:rsidR="00DF790F" w:rsidRPr="00DF790F">
        <w:t>?</w:t>
      </w:r>
      <w:r w:rsidR="00F344B9" w:rsidRPr="00F344B9">
        <w:t xml:space="preserve"> </w:t>
      </w:r>
    </w:p>
    <w:p w:rsidR="00EE717E" w:rsidRDefault="00F344B9" w:rsidP="00EE717E">
      <w:pPr>
        <w:spacing w:after="200" w:line="276" w:lineRule="auto"/>
        <w:ind w:firstLine="708"/>
        <w:jc w:val="left"/>
      </w:pPr>
      <w:r>
        <w:t>Выявилось</w:t>
      </w:r>
      <w:r w:rsidRPr="00F344B9">
        <w:t xml:space="preserve">, </w:t>
      </w:r>
      <w:r w:rsidR="005735DE">
        <w:t>что из 114 учеников 76</w:t>
      </w:r>
      <w:r>
        <w:t xml:space="preserve"> –не замечают изменения климата</w:t>
      </w:r>
      <w:r w:rsidR="00BC2118">
        <w:t xml:space="preserve">, </w:t>
      </w:r>
      <w:proofErr w:type="gramStart"/>
      <w:r w:rsidR="005735DE">
        <w:t>38</w:t>
      </w:r>
      <w:r>
        <w:t>-ответили</w:t>
      </w:r>
      <w:proofErr w:type="gramEnd"/>
      <w:r>
        <w:t xml:space="preserve"> </w:t>
      </w:r>
      <w:r w:rsidR="000C4977">
        <w:t>что</w:t>
      </w:r>
      <w:r w:rsidR="005735DE">
        <w:t xml:space="preserve"> замечают изменение климата</w:t>
      </w:r>
      <w:r w:rsidR="00763EDD">
        <w:t>, что отражено в п</w:t>
      </w:r>
      <w:r w:rsidR="00BC2118">
        <w:t>риложении 3.</w:t>
      </w:r>
      <w:r w:rsidR="000C4977">
        <w:t xml:space="preserve"> </w:t>
      </w:r>
    </w:p>
    <w:p w:rsidR="005735DE" w:rsidRPr="001673D8" w:rsidRDefault="00EE717E" w:rsidP="00EE717E">
      <w:pPr>
        <w:spacing w:after="200" w:line="276" w:lineRule="auto"/>
        <w:ind w:firstLine="708"/>
        <w:jc w:val="left"/>
      </w:pPr>
      <w:r>
        <w:t>Я сделала вывод, что</w:t>
      </w:r>
      <w:r w:rsidR="001673D8">
        <w:t xml:space="preserve"> необходимо донести до сознания людей проблему изменения климата</w:t>
      </w:r>
      <w:r w:rsidR="001673D8" w:rsidRPr="001673D8">
        <w:t xml:space="preserve">, </w:t>
      </w:r>
      <w:r w:rsidR="001673D8">
        <w:t>так как именно каждый человек может внести значимый вклад</w:t>
      </w:r>
      <w:r w:rsidR="001673D8" w:rsidRPr="001673D8">
        <w:t xml:space="preserve">, </w:t>
      </w:r>
      <w:r w:rsidR="001673D8">
        <w:t>который сможет повлиять на ситуацию изменения климата.</w:t>
      </w:r>
      <w:r w:rsidR="002263DF">
        <w:t xml:space="preserve"> </w:t>
      </w:r>
    </w:p>
    <w:p w:rsidR="005735DE" w:rsidRDefault="000C4977" w:rsidP="002D1833">
      <w:pPr>
        <w:pStyle w:val="aa"/>
        <w:numPr>
          <w:ilvl w:val="0"/>
          <w:numId w:val="12"/>
        </w:numPr>
        <w:spacing w:after="200" w:line="276" w:lineRule="auto"/>
        <w:jc w:val="left"/>
      </w:pPr>
      <w:r>
        <w:t>Ч</w:t>
      </w:r>
      <w:r w:rsidR="00DF790F">
        <w:t>то можно сделать</w:t>
      </w:r>
      <w:r w:rsidR="00791904">
        <w:t>,</w:t>
      </w:r>
      <w:r w:rsidR="00DF790F">
        <w:t xml:space="preserve"> чтоб</w:t>
      </w:r>
      <w:r w:rsidR="00791904">
        <w:t>ы</w:t>
      </w:r>
      <w:r w:rsidR="00DF790F">
        <w:t xml:space="preserve"> изменить ситуацию</w:t>
      </w:r>
      <w:r w:rsidR="00DF790F" w:rsidRPr="00DF790F">
        <w:t>?</w:t>
      </w:r>
    </w:p>
    <w:p w:rsidR="00EE717E" w:rsidRDefault="00EE717E" w:rsidP="00EE717E">
      <w:pPr>
        <w:spacing w:after="200" w:line="276" w:lineRule="auto"/>
        <w:ind w:firstLine="360"/>
        <w:jc w:val="left"/>
      </w:pPr>
      <w:r>
        <w:t xml:space="preserve">Учениками было составлено облако тегов, в котором каждый отобразил свое мнение относительно данного вопроса, приложение 4. </w:t>
      </w:r>
    </w:p>
    <w:p w:rsidR="00EE717E" w:rsidRDefault="00EE717E" w:rsidP="00EE717E">
      <w:pPr>
        <w:spacing w:after="200" w:line="276" w:lineRule="auto"/>
        <w:ind w:firstLine="360"/>
        <w:jc w:val="left"/>
      </w:pPr>
      <w:r>
        <w:t>Были выявлены лидирующие теги:</w:t>
      </w:r>
    </w:p>
    <w:p w:rsidR="000C4977" w:rsidRDefault="00EE717E">
      <w:pPr>
        <w:spacing w:after="200" w:line="276" w:lineRule="auto"/>
        <w:ind w:firstLine="0"/>
        <w:jc w:val="left"/>
      </w:pPr>
      <w:r>
        <w:t>1.Р</w:t>
      </w:r>
      <w:r w:rsidR="000C4977">
        <w:t>ационально</w:t>
      </w:r>
      <w:r>
        <w:t xml:space="preserve"> использовать электроэнергию;</w:t>
      </w:r>
    </w:p>
    <w:p w:rsidR="000C4977" w:rsidRDefault="00EE717E">
      <w:pPr>
        <w:spacing w:after="200" w:line="276" w:lineRule="auto"/>
        <w:ind w:firstLine="0"/>
        <w:jc w:val="left"/>
      </w:pPr>
      <w:r>
        <w:t>2.Установка солнечных батарей;</w:t>
      </w:r>
    </w:p>
    <w:p w:rsidR="000C4977" w:rsidRPr="00DB5829" w:rsidRDefault="000C4977">
      <w:pPr>
        <w:spacing w:after="200" w:line="276" w:lineRule="auto"/>
        <w:ind w:firstLine="0"/>
        <w:jc w:val="left"/>
      </w:pPr>
      <w:r>
        <w:t>3.</w:t>
      </w:r>
      <w:r w:rsidR="00EE717E">
        <w:t>Сокращение времени за телефоном.</w:t>
      </w:r>
      <w:r w:rsidRPr="000C4977">
        <w:t xml:space="preserve"> </w:t>
      </w:r>
    </w:p>
    <w:p w:rsidR="00174D9D" w:rsidRDefault="002D1833" w:rsidP="002D1833">
      <w:pPr>
        <w:spacing w:after="200" w:line="276" w:lineRule="auto"/>
        <w:ind w:firstLine="708"/>
        <w:jc w:val="left"/>
      </w:pPr>
      <w:r>
        <w:t>Из этого последовал вывод, что</w:t>
      </w:r>
      <w:r w:rsidR="00DB5829" w:rsidRPr="00DB5829">
        <w:t xml:space="preserve"> </w:t>
      </w:r>
      <w:r w:rsidR="00DB5829">
        <w:t>люди уже не могут отказаться от электростанций</w:t>
      </w:r>
      <w:r w:rsidR="00DB5829" w:rsidRPr="00DB5829">
        <w:t xml:space="preserve">, </w:t>
      </w:r>
      <w:r w:rsidR="00DB5829">
        <w:t>железных дорог</w:t>
      </w:r>
      <w:r w:rsidR="00DB5829" w:rsidRPr="00DB5829">
        <w:t>,</w:t>
      </w:r>
      <w:r w:rsidR="00DB5829">
        <w:t xml:space="preserve"> самолетов</w:t>
      </w:r>
      <w:r w:rsidR="00DB5829" w:rsidRPr="00DB5829">
        <w:t xml:space="preserve">, </w:t>
      </w:r>
      <w:r w:rsidR="00DB5829">
        <w:t>автомобилей от других завоеваний цивилизаций</w:t>
      </w:r>
      <w:r w:rsidR="00DB5829" w:rsidRPr="00DB5829">
        <w:t xml:space="preserve">, </w:t>
      </w:r>
      <w:r w:rsidR="00DB5829">
        <w:t>даже если идет речь о собственном здоровье. Задача состоит в том</w:t>
      </w:r>
      <w:r w:rsidR="00DB5829" w:rsidRPr="00DB5829">
        <w:t xml:space="preserve">, </w:t>
      </w:r>
      <w:r w:rsidR="001673D8">
        <w:t>чтобы минимизировать вредные</w:t>
      </w:r>
      <w:r w:rsidR="00DB5829">
        <w:t xml:space="preserve"> техногенные воздействия на окружающую среду и ознакомить общество с конкретной экологической опасностью</w:t>
      </w:r>
      <w:r w:rsidR="001673D8">
        <w:t xml:space="preserve"> </w:t>
      </w:r>
      <w:r w:rsidR="00DB5829">
        <w:t xml:space="preserve">и выработать механизм защиты.  </w:t>
      </w:r>
    </w:p>
    <w:p w:rsidR="00174D9D" w:rsidRDefault="00174D9D">
      <w:pPr>
        <w:spacing w:after="200" w:line="276" w:lineRule="auto"/>
        <w:ind w:firstLine="0"/>
        <w:jc w:val="left"/>
      </w:pPr>
    </w:p>
    <w:p w:rsidR="00BC2118" w:rsidRDefault="00BC2118">
      <w:pPr>
        <w:spacing w:after="200" w:line="276" w:lineRule="auto"/>
        <w:ind w:firstLine="0"/>
        <w:jc w:val="left"/>
      </w:pPr>
    </w:p>
    <w:p w:rsidR="00BC2118" w:rsidRDefault="00BC2118">
      <w:pPr>
        <w:spacing w:after="200" w:line="276" w:lineRule="auto"/>
        <w:ind w:firstLine="0"/>
        <w:jc w:val="left"/>
      </w:pPr>
    </w:p>
    <w:p w:rsidR="00BC2118" w:rsidRDefault="00BC2118">
      <w:pPr>
        <w:spacing w:after="200" w:line="276" w:lineRule="auto"/>
        <w:ind w:firstLine="0"/>
        <w:jc w:val="left"/>
      </w:pPr>
    </w:p>
    <w:p w:rsidR="00BC2118" w:rsidRDefault="00BC2118">
      <w:pPr>
        <w:spacing w:after="200" w:line="276" w:lineRule="auto"/>
        <w:ind w:firstLine="0"/>
        <w:jc w:val="left"/>
      </w:pPr>
    </w:p>
    <w:p w:rsidR="002D1833" w:rsidRDefault="002D1833">
      <w:pPr>
        <w:spacing w:after="200" w:line="276" w:lineRule="auto"/>
        <w:ind w:firstLine="0"/>
        <w:jc w:val="left"/>
      </w:pPr>
    </w:p>
    <w:p w:rsidR="002D1833" w:rsidRDefault="002D1833" w:rsidP="002D1833">
      <w:pPr>
        <w:spacing w:after="200" w:line="276" w:lineRule="auto"/>
        <w:ind w:firstLine="0"/>
        <w:jc w:val="center"/>
        <w:rPr>
          <w:b/>
          <w:szCs w:val="28"/>
        </w:rPr>
      </w:pPr>
      <w:r w:rsidRPr="002D1833">
        <w:rPr>
          <w:b/>
          <w:szCs w:val="28"/>
        </w:rPr>
        <w:lastRenderedPageBreak/>
        <w:t xml:space="preserve">Способы защиты климата от </w:t>
      </w:r>
      <w:proofErr w:type="spellStart"/>
      <w:r w:rsidRPr="002D1833">
        <w:rPr>
          <w:b/>
          <w:szCs w:val="28"/>
        </w:rPr>
        <w:t>СВЧ-излучения</w:t>
      </w:r>
      <w:proofErr w:type="spellEnd"/>
    </w:p>
    <w:p w:rsidR="002D1833" w:rsidRPr="002D1833" w:rsidRDefault="002D1833" w:rsidP="002D1833">
      <w:pPr>
        <w:spacing w:after="200" w:line="276" w:lineRule="auto"/>
        <w:ind w:firstLine="0"/>
        <w:jc w:val="left"/>
        <w:rPr>
          <w:szCs w:val="28"/>
        </w:rPr>
      </w:pPr>
      <w:r w:rsidRPr="002D1833">
        <w:rPr>
          <w:szCs w:val="28"/>
        </w:rPr>
        <w:t xml:space="preserve">К способам защиты климата от </w:t>
      </w:r>
      <w:proofErr w:type="spellStart"/>
      <w:r w:rsidRPr="002D1833">
        <w:rPr>
          <w:szCs w:val="28"/>
        </w:rPr>
        <w:t>СВЧ-излучений</w:t>
      </w:r>
      <w:proofErr w:type="spellEnd"/>
      <w:r w:rsidRPr="002D1833">
        <w:rPr>
          <w:szCs w:val="28"/>
        </w:rPr>
        <w:t xml:space="preserve"> можно отнести следующие:</w:t>
      </w:r>
    </w:p>
    <w:p w:rsidR="009506C0" w:rsidRPr="002D1833" w:rsidRDefault="002D1833" w:rsidP="002D1833">
      <w:pPr>
        <w:numPr>
          <w:ilvl w:val="0"/>
          <w:numId w:val="13"/>
        </w:numPr>
        <w:spacing w:after="200" w:line="276" w:lineRule="auto"/>
        <w:jc w:val="left"/>
        <w:rPr>
          <w:szCs w:val="28"/>
        </w:rPr>
      </w:pPr>
      <w:r>
        <w:rPr>
          <w:szCs w:val="28"/>
        </w:rPr>
        <w:t>установка более строгих норм и ограничений</w:t>
      </w:r>
      <w:r w:rsidR="001D3423" w:rsidRPr="002D1833">
        <w:rPr>
          <w:szCs w:val="28"/>
        </w:rPr>
        <w:t xml:space="preserve"> выбросов электростанций; </w:t>
      </w:r>
    </w:p>
    <w:p w:rsidR="009506C0" w:rsidRPr="002D1833" w:rsidRDefault="001D3423" w:rsidP="002D1833">
      <w:pPr>
        <w:numPr>
          <w:ilvl w:val="0"/>
          <w:numId w:val="13"/>
        </w:numPr>
        <w:spacing w:after="200" w:line="276" w:lineRule="auto"/>
        <w:jc w:val="left"/>
        <w:rPr>
          <w:szCs w:val="28"/>
        </w:rPr>
      </w:pPr>
      <w:r w:rsidRPr="002D1833">
        <w:rPr>
          <w:szCs w:val="28"/>
        </w:rPr>
        <w:t>переход на возобновляемые источники энергии</w:t>
      </w:r>
      <w:r w:rsidR="002D1833">
        <w:rPr>
          <w:szCs w:val="28"/>
        </w:rPr>
        <w:t>;</w:t>
      </w:r>
    </w:p>
    <w:p w:rsidR="009506C0" w:rsidRPr="002D1833" w:rsidRDefault="002D1833" w:rsidP="002D1833">
      <w:pPr>
        <w:numPr>
          <w:ilvl w:val="0"/>
          <w:numId w:val="13"/>
        </w:numPr>
        <w:spacing w:after="200" w:line="276" w:lineRule="auto"/>
        <w:jc w:val="left"/>
        <w:rPr>
          <w:szCs w:val="28"/>
        </w:rPr>
      </w:pPr>
      <w:r>
        <w:rPr>
          <w:szCs w:val="28"/>
        </w:rPr>
        <w:t>развитие методики</w:t>
      </w:r>
      <w:r w:rsidR="001D3423" w:rsidRPr="002D1833">
        <w:rPr>
          <w:szCs w:val="28"/>
        </w:rPr>
        <w:t xml:space="preserve"> искусственного увеличения осадков,</w:t>
      </w:r>
      <w:r>
        <w:rPr>
          <w:szCs w:val="28"/>
        </w:rPr>
        <w:t xml:space="preserve"> ведь</w:t>
      </w:r>
      <w:r w:rsidR="001D3423" w:rsidRPr="002D1833">
        <w:rPr>
          <w:szCs w:val="28"/>
        </w:rPr>
        <w:t xml:space="preserve"> увеличив количество осадков можно помочь постепенному очищению воздуха, создание зеленых зон. </w:t>
      </w:r>
    </w:p>
    <w:p w:rsidR="002D1833" w:rsidRPr="002D1833" w:rsidRDefault="002D1833" w:rsidP="002D1833">
      <w:pPr>
        <w:spacing w:after="200" w:line="276" w:lineRule="auto"/>
        <w:ind w:firstLine="0"/>
        <w:jc w:val="left"/>
        <w:rPr>
          <w:szCs w:val="28"/>
        </w:rPr>
      </w:pPr>
      <w:r w:rsidRPr="002D1833">
        <w:rPr>
          <w:szCs w:val="28"/>
        </w:rPr>
        <w:t>Для уменьшения интенсивности излучения от источника необходимо:</w:t>
      </w:r>
    </w:p>
    <w:p w:rsidR="009506C0" w:rsidRPr="002D1833" w:rsidRDefault="001D3423" w:rsidP="002D1833">
      <w:pPr>
        <w:numPr>
          <w:ilvl w:val="0"/>
          <w:numId w:val="14"/>
        </w:numPr>
        <w:spacing w:after="200" w:line="276" w:lineRule="auto"/>
        <w:jc w:val="left"/>
        <w:rPr>
          <w:szCs w:val="28"/>
        </w:rPr>
      </w:pPr>
      <w:r w:rsidRPr="002D1833">
        <w:rPr>
          <w:szCs w:val="28"/>
        </w:rPr>
        <w:t>применять различные типы поглотителей мощности, эквиваленты нагрузок;</w:t>
      </w:r>
    </w:p>
    <w:p w:rsidR="009506C0" w:rsidRPr="002D1833" w:rsidRDefault="001D3423" w:rsidP="002D1833">
      <w:pPr>
        <w:numPr>
          <w:ilvl w:val="0"/>
          <w:numId w:val="14"/>
        </w:numPr>
        <w:spacing w:after="200" w:line="276" w:lineRule="auto"/>
        <w:jc w:val="left"/>
        <w:rPr>
          <w:szCs w:val="28"/>
        </w:rPr>
      </w:pPr>
      <w:r w:rsidRPr="002D1833">
        <w:rPr>
          <w:szCs w:val="28"/>
        </w:rPr>
        <w:t>использовать имитаторы цели при проверках индикаторных, приемных вычислительных, управляющих и т.п. систем РЛС</w:t>
      </w:r>
      <w:r w:rsidR="002D1833">
        <w:rPr>
          <w:szCs w:val="28"/>
        </w:rPr>
        <w:t>;</w:t>
      </w:r>
    </w:p>
    <w:p w:rsidR="009506C0" w:rsidRPr="002D1833" w:rsidRDefault="001D3423" w:rsidP="002D1833">
      <w:pPr>
        <w:numPr>
          <w:ilvl w:val="0"/>
          <w:numId w:val="14"/>
        </w:numPr>
        <w:spacing w:after="200" w:line="276" w:lineRule="auto"/>
        <w:jc w:val="left"/>
        <w:rPr>
          <w:szCs w:val="28"/>
        </w:rPr>
      </w:pPr>
      <w:r w:rsidRPr="002D1833">
        <w:rPr>
          <w:szCs w:val="28"/>
        </w:rPr>
        <w:t xml:space="preserve">использовать волноводные </w:t>
      </w:r>
      <w:proofErr w:type="spellStart"/>
      <w:r w:rsidRPr="002D1833">
        <w:rPr>
          <w:szCs w:val="28"/>
        </w:rPr>
        <w:t>ответвители</w:t>
      </w:r>
      <w:proofErr w:type="spellEnd"/>
      <w:r w:rsidRPr="002D1833">
        <w:rPr>
          <w:szCs w:val="28"/>
        </w:rPr>
        <w:t>, ослабители, делители мощности при отработке линий передачи энергии и антенных устройств;</w:t>
      </w:r>
    </w:p>
    <w:p w:rsidR="009506C0" w:rsidRPr="002D1833" w:rsidRDefault="001D3423" w:rsidP="002D1833">
      <w:pPr>
        <w:numPr>
          <w:ilvl w:val="0"/>
          <w:numId w:val="14"/>
        </w:numPr>
        <w:spacing w:after="200" w:line="276" w:lineRule="auto"/>
        <w:jc w:val="left"/>
        <w:rPr>
          <w:szCs w:val="28"/>
        </w:rPr>
      </w:pPr>
      <w:r w:rsidRPr="002D1833">
        <w:rPr>
          <w:szCs w:val="28"/>
        </w:rPr>
        <w:t xml:space="preserve">во всех случаях работы с аппаратурой необходимо убедиться в отсутствии утечек энергии на линиях передачи </w:t>
      </w:r>
      <w:proofErr w:type="gramStart"/>
      <w:r w:rsidRPr="002D1833">
        <w:rPr>
          <w:szCs w:val="28"/>
        </w:rPr>
        <w:t>-м</w:t>
      </w:r>
      <w:proofErr w:type="gramEnd"/>
      <w:r w:rsidRPr="002D1833">
        <w:rPr>
          <w:szCs w:val="28"/>
        </w:rPr>
        <w:t>естах сочленения элементов волноводного тракта, и</w:t>
      </w:r>
      <w:r w:rsidR="002D1833">
        <w:rPr>
          <w:szCs w:val="28"/>
        </w:rPr>
        <w:t>з катодных выводов магнетронов</w:t>
      </w:r>
      <w:r w:rsidRPr="002D1833">
        <w:rPr>
          <w:szCs w:val="28"/>
        </w:rPr>
        <w:t>.</w:t>
      </w:r>
    </w:p>
    <w:p w:rsidR="002D1833" w:rsidRDefault="002D1833" w:rsidP="002D1833">
      <w:pPr>
        <w:spacing w:after="200" w:line="276" w:lineRule="auto"/>
        <w:ind w:firstLine="0"/>
        <w:jc w:val="left"/>
        <w:rPr>
          <w:b/>
          <w:szCs w:val="28"/>
        </w:rPr>
      </w:pPr>
    </w:p>
    <w:p w:rsidR="002D1833" w:rsidRDefault="002D1833" w:rsidP="002D1833">
      <w:pPr>
        <w:spacing w:after="200" w:line="276" w:lineRule="auto"/>
        <w:ind w:firstLine="0"/>
        <w:jc w:val="center"/>
        <w:rPr>
          <w:b/>
          <w:szCs w:val="28"/>
        </w:rPr>
      </w:pPr>
    </w:p>
    <w:p w:rsidR="002D1833" w:rsidRDefault="002D1833" w:rsidP="002D1833">
      <w:pPr>
        <w:spacing w:after="200" w:line="276" w:lineRule="auto"/>
        <w:ind w:firstLine="0"/>
        <w:jc w:val="center"/>
        <w:rPr>
          <w:b/>
          <w:szCs w:val="28"/>
        </w:rPr>
      </w:pPr>
    </w:p>
    <w:p w:rsidR="002D1833" w:rsidRDefault="002D1833" w:rsidP="002D1833">
      <w:pPr>
        <w:spacing w:after="200" w:line="276" w:lineRule="auto"/>
        <w:ind w:firstLine="0"/>
        <w:jc w:val="center"/>
        <w:rPr>
          <w:b/>
          <w:szCs w:val="28"/>
        </w:rPr>
      </w:pPr>
    </w:p>
    <w:p w:rsidR="002D1833" w:rsidRDefault="002D1833" w:rsidP="002D1833">
      <w:pPr>
        <w:spacing w:after="200" w:line="276" w:lineRule="auto"/>
        <w:ind w:firstLine="0"/>
        <w:jc w:val="center"/>
        <w:rPr>
          <w:b/>
          <w:szCs w:val="28"/>
        </w:rPr>
      </w:pPr>
    </w:p>
    <w:p w:rsidR="002D1833" w:rsidRDefault="002D1833" w:rsidP="002D1833">
      <w:pPr>
        <w:spacing w:after="200" w:line="276" w:lineRule="auto"/>
        <w:ind w:firstLine="0"/>
        <w:jc w:val="center"/>
        <w:rPr>
          <w:b/>
          <w:szCs w:val="28"/>
        </w:rPr>
      </w:pPr>
    </w:p>
    <w:p w:rsidR="002D1833" w:rsidRDefault="002D1833" w:rsidP="002D1833">
      <w:pPr>
        <w:spacing w:after="200" w:line="276" w:lineRule="auto"/>
        <w:ind w:firstLine="0"/>
        <w:jc w:val="center"/>
        <w:rPr>
          <w:b/>
          <w:szCs w:val="28"/>
        </w:rPr>
      </w:pPr>
    </w:p>
    <w:p w:rsidR="002D1833" w:rsidRDefault="002D1833" w:rsidP="002D1833">
      <w:pPr>
        <w:spacing w:after="200" w:line="276" w:lineRule="auto"/>
        <w:ind w:firstLine="0"/>
        <w:jc w:val="center"/>
        <w:rPr>
          <w:b/>
          <w:szCs w:val="28"/>
        </w:rPr>
      </w:pPr>
    </w:p>
    <w:p w:rsidR="002D1833" w:rsidRDefault="002D1833" w:rsidP="002D1833">
      <w:pPr>
        <w:spacing w:after="200" w:line="276" w:lineRule="auto"/>
        <w:ind w:firstLine="0"/>
        <w:jc w:val="center"/>
        <w:rPr>
          <w:b/>
          <w:szCs w:val="28"/>
        </w:rPr>
      </w:pPr>
    </w:p>
    <w:p w:rsidR="002D1833" w:rsidRDefault="002D1833" w:rsidP="002D1833">
      <w:pPr>
        <w:spacing w:after="200" w:line="276" w:lineRule="auto"/>
        <w:ind w:firstLine="0"/>
        <w:rPr>
          <w:b/>
          <w:szCs w:val="28"/>
        </w:rPr>
      </w:pPr>
    </w:p>
    <w:p w:rsidR="002D1833" w:rsidRPr="002D1833" w:rsidRDefault="002D1833" w:rsidP="002D1833">
      <w:pPr>
        <w:spacing w:after="200" w:line="276" w:lineRule="auto"/>
        <w:ind w:firstLine="0"/>
        <w:rPr>
          <w:b/>
        </w:rPr>
      </w:pPr>
    </w:p>
    <w:p w:rsidR="00355E4C" w:rsidRPr="0083329B" w:rsidRDefault="001673D8" w:rsidP="001673D8">
      <w:pPr>
        <w:pStyle w:val="1"/>
        <w:ind w:firstLine="0"/>
        <w:rPr>
          <w:b/>
        </w:rPr>
      </w:pPr>
      <w:bookmarkStart w:id="1" w:name="_Toc62481563"/>
      <w:r>
        <w:rPr>
          <w:b/>
        </w:rPr>
        <w:lastRenderedPageBreak/>
        <w:t xml:space="preserve">                                                               </w:t>
      </w:r>
      <w:r w:rsidR="0042597F" w:rsidRPr="0083329B">
        <w:rPr>
          <w:b/>
        </w:rPr>
        <w:t>Заключение</w:t>
      </w:r>
      <w:bookmarkEnd w:id="1"/>
    </w:p>
    <w:p w:rsidR="006918BC" w:rsidRPr="006918BC" w:rsidRDefault="0000512C" w:rsidP="006918BC">
      <w:pPr>
        <w:rPr>
          <w:rFonts w:cs="Times New Roman"/>
          <w:szCs w:val="28"/>
        </w:rPr>
      </w:pPr>
      <w:r w:rsidRPr="0000512C">
        <w:rPr>
          <w:rFonts w:cs="Times New Roman"/>
          <w:szCs w:val="28"/>
          <w:shd w:val="clear" w:color="auto" w:fill="FFFFFF"/>
        </w:rPr>
        <w:t>В результате проведен</w:t>
      </w:r>
      <w:r w:rsidR="00B31526">
        <w:rPr>
          <w:rFonts w:cs="Times New Roman"/>
          <w:szCs w:val="28"/>
          <w:shd w:val="clear" w:color="auto" w:fill="FFFFFF"/>
        </w:rPr>
        <w:t>ных исследований</w:t>
      </w:r>
      <w:r w:rsidRPr="0000512C">
        <w:rPr>
          <w:rFonts w:cs="Times New Roman"/>
          <w:szCs w:val="28"/>
          <w:shd w:val="clear" w:color="auto" w:fill="FFFFFF"/>
        </w:rPr>
        <w:t xml:space="preserve"> температурного режима и реж</w:t>
      </w:r>
      <w:r>
        <w:rPr>
          <w:rFonts w:cs="Times New Roman"/>
          <w:szCs w:val="28"/>
          <w:shd w:val="clear" w:color="auto" w:fill="FFFFFF"/>
        </w:rPr>
        <w:t>има осадков на территории России</w:t>
      </w:r>
      <w:r w:rsidR="002D1833">
        <w:rPr>
          <w:rFonts w:cs="Times New Roman"/>
          <w:szCs w:val="28"/>
          <w:shd w:val="clear" w:color="auto" w:fill="FFFFFF"/>
        </w:rPr>
        <w:t>, в особенности в Краснодарском крае,</w:t>
      </w:r>
      <w:r w:rsidRPr="0000512C">
        <w:rPr>
          <w:rFonts w:cs="Times New Roman"/>
          <w:szCs w:val="28"/>
          <w:shd w:val="clear" w:color="auto" w:fill="FFFFFF"/>
        </w:rPr>
        <w:t xml:space="preserve"> в последние десятилетия по данным ежедневных наблюдений выявлены</w:t>
      </w:r>
      <w:r w:rsidR="002D1833">
        <w:rPr>
          <w:rFonts w:cs="Times New Roman"/>
          <w:szCs w:val="28"/>
          <w:shd w:val="clear" w:color="auto" w:fill="FFFFFF"/>
        </w:rPr>
        <w:t xml:space="preserve"> существенные отклонения</w:t>
      </w:r>
      <w:r w:rsidRPr="0000512C">
        <w:rPr>
          <w:rFonts w:cs="Times New Roman"/>
          <w:szCs w:val="28"/>
          <w:shd w:val="clear" w:color="auto" w:fill="FFFFFF"/>
        </w:rPr>
        <w:t>.</w:t>
      </w:r>
    </w:p>
    <w:p w:rsidR="006918BC" w:rsidRPr="00482BED" w:rsidRDefault="006918BC" w:rsidP="006918BC">
      <w:pPr>
        <w:ind w:firstLine="0"/>
      </w:pPr>
      <w:r>
        <w:t xml:space="preserve">        </w:t>
      </w:r>
      <w:r w:rsidR="00732153">
        <w:t>П</w:t>
      </w:r>
      <w:r w:rsidRPr="00482BED">
        <w:t>риведенные примеры активных воздействий позволяют судить о реальной возможности изменения не только значений метеорологических параметров, но и протекания метеорологических процессов как элементов общей циркуляции атмосферы.</w:t>
      </w:r>
    </w:p>
    <w:p w:rsidR="006918BC" w:rsidRDefault="006918BC" w:rsidP="006918BC">
      <w:r w:rsidRPr="00482BED">
        <w:t>В ходе проведенного исследования, было выяснено, что СВЧ излучения влияют на климат, а точнее на температуру атмосферного воздуха, количество осадков, а также структуру облаков. Из чего можно сделать вывод, что гипотеза подтвердилась. </w:t>
      </w:r>
    </w:p>
    <w:p w:rsidR="002D1833" w:rsidRPr="00482BED" w:rsidRDefault="002D1833" w:rsidP="006918BC">
      <w:r>
        <w:t>Из опроса</w:t>
      </w:r>
      <w:r w:rsidR="00A132C9">
        <w:t xml:space="preserve"> респондентов</w:t>
      </w:r>
      <w:r>
        <w:t xml:space="preserve"> видно, что население </w:t>
      </w:r>
      <w:r w:rsidR="00A132C9">
        <w:t>не имеет понятия о вреде СВЧ излучения и эту ситуацию необходимо менять, а именно просвещать молодежь и людей старшего возраста в данной теме.</w:t>
      </w:r>
    </w:p>
    <w:p w:rsidR="00B7120E" w:rsidRPr="0000512C" w:rsidRDefault="00BA2795" w:rsidP="00DE571C">
      <w:pPr>
        <w:rPr>
          <w:rFonts w:cs="Times New Roman"/>
          <w:szCs w:val="28"/>
        </w:rPr>
      </w:pPr>
      <w:r w:rsidRPr="0000512C">
        <w:rPr>
          <w:rFonts w:cs="Times New Roman"/>
          <w:szCs w:val="28"/>
          <w:shd w:val="clear" w:color="auto" w:fill="FFFFFF"/>
        </w:rPr>
        <w:t>Выявленные региональные особенности изменения основных климатических параметров помогут в выработке адаптационных мер, сокращению рисков и минимизации ущербов от неблагоприятных погодных условий и климатических изменений</w:t>
      </w:r>
      <w:r w:rsidR="0000512C">
        <w:rPr>
          <w:rFonts w:cs="Times New Roman"/>
          <w:szCs w:val="28"/>
          <w:shd w:val="clear" w:color="auto" w:fill="FFFFFF"/>
        </w:rPr>
        <w:t>.</w:t>
      </w:r>
    </w:p>
    <w:p w:rsidR="00355E4C" w:rsidRPr="00E94F15" w:rsidRDefault="00355E4C">
      <w:pPr>
        <w:spacing w:after="200" w:line="276" w:lineRule="auto"/>
        <w:ind w:firstLine="0"/>
        <w:jc w:val="left"/>
      </w:pPr>
      <w:r w:rsidRPr="00E94F15">
        <w:br w:type="page"/>
      </w:r>
    </w:p>
    <w:p w:rsidR="00355E4C" w:rsidRPr="00DA79C8" w:rsidRDefault="0042597F" w:rsidP="0042597F">
      <w:pPr>
        <w:pStyle w:val="1"/>
        <w:ind w:firstLine="0"/>
        <w:jc w:val="center"/>
        <w:rPr>
          <w:b/>
        </w:rPr>
      </w:pPr>
      <w:bookmarkStart w:id="2" w:name="_Toc62481564"/>
      <w:r w:rsidRPr="00DA79C8">
        <w:rPr>
          <w:b/>
        </w:rPr>
        <w:lastRenderedPageBreak/>
        <w:t>Список использованных источников</w:t>
      </w:r>
      <w:bookmarkEnd w:id="2"/>
    </w:p>
    <w:p w:rsidR="00DB057E" w:rsidRPr="00E94F15" w:rsidRDefault="00DB057E" w:rsidP="00DB057E"/>
    <w:p w:rsidR="007B7FCD" w:rsidRPr="00E94F15" w:rsidRDefault="007B7FCD" w:rsidP="007B7FCD">
      <w:pPr>
        <w:pStyle w:val="aa"/>
        <w:numPr>
          <w:ilvl w:val="0"/>
          <w:numId w:val="2"/>
        </w:numPr>
        <w:ind w:left="0" w:firstLine="709"/>
      </w:pPr>
      <w:proofErr w:type="spellStart"/>
      <w:r w:rsidRPr="00E94F15">
        <w:rPr>
          <w:rFonts w:eastAsia="Times New Roman"/>
        </w:rPr>
        <w:t>Неганов</w:t>
      </w:r>
      <w:proofErr w:type="spellEnd"/>
      <w:r w:rsidR="00404697">
        <w:rPr>
          <w:rFonts w:eastAsia="Times New Roman"/>
        </w:rPr>
        <w:t>,</w:t>
      </w:r>
      <w:r w:rsidRPr="00E94F15">
        <w:rPr>
          <w:rFonts w:eastAsia="Times New Roman"/>
        </w:rPr>
        <w:t xml:space="preserve"> В. А. Устройство СВЧ и </w:t>
      </w:r>
      <w:proofErr w:type="spellStart"/>
      <w:r w:rsidRPr="00E94F15">
        <w:rPr>
          <w:rFonts w:eastAsia="Times New Roman"/>
        </w:rPr>
        <w:t>антены</w:t>
      </w:r>
      <w:proofErr w:type="spellEnd"/>
      <w:r w:rsidRPr="00E94F15">
        <w:rPr>
          <w:rFonts w:eastAsia="Times New Roman"/>
        </w:rPr>
        <w:t xml:space="preserve"> [Текст]: учебное пособие / </w:t>
      </w:r>
      <w:r w:rsidR="00404697" w:rsidRPr="00E94F15">
        <w:rPr>
          <w:rFonts w:eastAsia="Times New Roman"/>
        </w:rPr>
        <w:t xml:space="preserve">В. А. </w:t>
      </w:r>
      <w:proofErr w:type="spellStart"/>
      <w:r w:rsidRPr="00E94F15">
        <w:rPr>
          <w:rFonts w:eastAsia="Times New Roman"/>
        </w:rPr>
        <w:t>Неганов</w:t>
      </w:r>
      <w:proofErr w:type="spellEnd"/>
      <w:r w:rsidR="00404697">
        <w:rPr>
          <w:rFonts w:eastAsia="Times New Roman"/>
        </w:rPr>
        <w:t xml:space="preserve">. </w:t>
      </w:r>
      <w:r w:rsidRPr="00E94F15">
        <w:rPr>
          <w:rFonts w:eastAsia="Times New Roman"/>
        </w:rPr>
        <w:t xml:space="preserve">– М.: Технические науки, 2020 – 608 </w:t>
      </w:r>
      <w:proofErr w:type="gramStart"/>
      <w:r w:rsidRPr="00E94F15">
        <w:rPr>
          <w:rFonts w:eastAsia="Times New Roman"/>
        </w:rPr>
        <w:t>с</w:t>
      </w:r>
      <w:proofErr w:type="gramEnd"/>
      <w:r w:rsidR="00404697">
        <w:rPr>
          <w:rFonts w:eastAsia="Times New Roman"/>
        </w:rPr>
        <w:t>.</w:t>
      </w:r>
    </w:p>
    <w:p w:rsidR="007B7FCD" w:rsidRPr="00E94F15" w:rsidRDefault="007B7FCD" w:rsidP="007B7FCD">
      <w:pPr>
        <w:pStyle w:val="aa"/>
        <w:numPr>
          <w:ilvl w:val="0"/>
          <w:numId w:val="2"/>
        </w:numPr>
        <w:ind w:left="0" w:firstLine="709"/>
      </w:pPr>
      <w:r w:rsidRPr="00E94F15">
        <w:rPr>
          <w:rFonts w:eastAsia="Times New Roman"/>
        </w:rPr>
        <w:t>Баранов</w:t>
      </w:r>
      <w:r w:rsidR="00404697">
        <w:rPr>
          <w:rFonts w:eastAsia="Times New Roman"/>
        </w:rPr>
        <w:t>,</w:t>
      </w:r>
      <w:r w:rsidRPr="00E94F15">
        <w:rPr>
          <w:rFonts w:eastAsia="Times New Roman"/>
        </w:rPr>
        <w:t xml:space="preserve"> С. А. Устройства СВЧ и </w:t>
      </w:r>
      <w:proofErr w:type="spellStart"/>
      <w:r w:rsidRPr="00E94F15">
        <w:rPr>
          <w:rFonts w:eastAsia="Times New Roman"/>
        </w:rPr>
        <w:t>антены</w:t>
      </w:r>
      <w:proofErr w:type="spellEnd"/>
      <w:r w:rsidRPr="00E94F15">
        <w:rPr>
          <w:rFonts w:eastAsia="Times New Roman"/>
        </w:rPr>
        <w:t xml:space="preserve"> [Текст]: учебное пособие / С. А. Баранов</w:t>
      </w:r>
      <w:r w:rsidR="00404697">
        <w:rPr>
          <w:rFonts w:eastAsia="Times New Roman"/>
        </w:rPr>
        <w:t>.</w:t>
      </w:r>
      <w:r w:rsidRPr="00E94F15">
        <w:rPr>
          <w:rFonts w:eastAsia="Times New Roman"/>
        </w:rPr>
        <w:t xml:space="preserve"> – М.: Горячая линия - Телеком, 2018 – 344 </w:t>
      </w:r>
      <w:proofErr w:type="gramStart"/>
      <w:r w:rsidRPr="00E94F15">
        <w:rPr>
          <w:rFonts w:eastAsia="Times New Roman"/>
        </w:rPr>
        <w:t>с</w:t>
      </w:r>
      <w:proofErr w:type="gramEnd"/>
      <w:r w:rsidR="00404697">
        <w:rPr>
          <w:rFonts w:eastAsia="Times New Roman"/>
        </w:rPr>
        <w:t>.</w:t>
      </w:r>
    </w:p>
    <w:p w:rsidR="007B7FCD" w:rsidRPr="00E94F15" w:rsidRDefault="00A15075" w:rsidP="007B7FCD">
      <w:pPr>
        <w:pStyle w:val="aa"/>
        <w:numPr>
          <w:ilvl w:val="0"/>
          <w:numId w:val="2"/>
        </w:numPr>
        <w:ind w:left="0" w:firstLine="709"/>
      </w:pPr>
      <w:r w:rsidRPr="00E94F15">
        <w:t xml:space="preserve">Воздействие </w:t>
      </w:r>
      <w:proofErr w:type="spellStart"/>
      <w:r w:rsidRPr="00E94F15">
        <w:t>СВЧ-устройств</w:t>
      </w:r>
      <w:proofErr w:type="spellEnd"/>
      <w:r w:rsidRPr="00E94F15">
        <w:t xml:space="preserve"> на организм человека</w:t>
      </w:r>
      <w:r w:rsidR="007B7FCD" w:rsidRPr="00E94F15">
        <w:t xml:space="preserve"> [Электронный ресурс] Режим доступа:</w:t>
      </w:r>
      <w:r w:rsidRPr="00E94F15">
        <w:t xml:space="preserve"> http://www.mstu.edu.ru/science/conferences/11ntk/materials/section17/section17_11.html</w:t>
      </w:r>
      <w:r w:rsidR="007B7FCD" w:rsidRPr="00E94F15">
        <w:t xml:space="preserve"> </w:t>
      </w:r>
      <w:r w:rsidR="00404697" w:rsidRPr="00E94F15">
        <w:rPr>
          <w:rFonts w:eastAsia="Times New Roman"/>
        </w:rPr>
        <w:t>–</w:t>
      </w:r>
      <w:r w:rsidR="00404697">
        <w:rPr>
          <w:rFonts w:eastAsia="Times New Roman"/>
        </w:rPr>
        <w:t xml:space="preserve"> </w:t>
      </w:r>
      <w:proofErr w:type="spellStart"/>
      <w:r w:rsidR="007B7FCD" w:rsidRPr="00E94F15">
        <w:t>Загл</w:t>
      </w:r>
      <w:proofErr w:type="spellEnd"/>
      <w:r w:rsidR="007B7FCD" w:rsidRPr="00E94F15">
        <w:t xml:space="preserve">. с экрана. (Дата обращения </w:t>
      </w:r>
      <w:r w:rsidR="00DF4F0F" w:rsidRPr="00E94F15">
        <w:t>25</w:t>
      </w:r>
      <w:r w:rsidR="007B7FCD" w:rsidRPr="00E94F15">
        <w:t>.01.202</w:t>
      </w:r>
      <w:r w:rsidR="00DB4B5C" w:rsidRPr="00E94F15">
        <w:t>1</w:t>
      </w:r>
      <w:r w:rsidR="007B7FCD" w:rsidRPr="00E94F15">
        <w:t>)</w:t>
      </w:r>
    </w:p>
    <w:p w:rsidR="007B7FCD" w:rsidRPr="00E94F15" w:rsidRDefault="007B7FCD" w:rsidP="007B7FCD">
      <w:pPr>
        <w:pStyle w:val="aa"/>
        <w:numPr>
          <w:ilvl w:val="0"/>
          <w:numId w:val="2"/>
        </w:numPr>
        <w:ind w:left="0" w:firstLine="709"/>
      </w:pPr>
      <w:r w:rsidRPr="00E94F15">
        <w:t>Управляющие устройства СВЧ [Электронный ресурс] Режим доступа: https://studfi</w:t>
      </w:r>
      <w:r w:rsidR="00404697">
        <w:t xml:space="preserve">le.net/preview/9492951/page:9/ </w:t>
      </w:r>
      <w:r w:rsidR="00404697" w:rsidRPr="00E94F15">
        <w:rPr>
          <w:rFonts w:eastAsia="Times New Roman"/>
        </w:rPr>
        <w:t>–</w:t>
      </w:r>
      <w:r w:rsidRPr="00E94F15">
        <w:t xml:space="preserve"> </w:t>
      </w:r>
      <w:proofErr w:type="spellStart"/>
      <w:r w:rsidRPr="00E94F15">
        <w:t>Загл</w:t>
      </w:r>
      <w:proofErr w:type="spellEnd"/>
      <w:r w:rsidRPr="00E94F15">
        <w:t xml:space="preserve">. с экрана. (Дата обращения </w:t>
      </w:r>
      <w:r w:rsidR="00DF4F0F" w:rsidRPr="00E94F15">
        <w:t>25</w:t>
      </w:r>
      <w:r w:rsidRPr="00E94F15">
        <w:t>.01.202</w:t>
      </w:r>
      <w:r w:rsidR="00DB4B5C" w:rsidRPr="00E94F15">
        <w:t>1</w:t>
      </w:r>
      <w:r w:rsidRPr="00E94F15">
        <w:t>)</w:t>
      </w:r>
    </w:p>
    <w:p w:rsidR="007B7FCD" w:rsidRPr="00E94F15" w:rsidRDefault="00DF4F0F" w:rsidP="007B7FCD">
      <w:pPr>
        <w:pStyle w:val="aa"/>
        <w:numPr>
          <w:ilvl w:val="0"/>
          <w:numId w:val="2"/>
        </w:numPr>
        <w:ind w:left="0" w:firstLine="709"/>
      </w:pPr>
      <w:r w:rsidRPr="00E94F15">
        <w:t>Влияние СВЧ на микроклимат жилых помещений</w:t>
      </w:r>
      <w:r w:rsidR="007B7FCD" w:rsidRPr="00E94F15">
        <w:t xml:space="preserve"> [Электронный ресурс] Режим доступа: </w:t>
      </w:r>
      <w:r w:rsidRPr="00E94F15">
        <w:t>https://ecoimpact-ple.com/ru/documents/880.html</w:t>
      </w:r>
      <w:r w:rsidR="00404697">
        <w:t xml:space="preserve"> </w:t>
      </w:r>
      <w:r w:rsidR="00404697" w:rsidRPr="00E94F15">
        <w:rPr>
          <w:rFonts w:eastAsia="Times New Roman"/>
        </w:rPr>
        <w:t>–</w:t>
      </w:r>
      <w:r w:rsidR="007B7FCD" w:rsidRPr="00E94F15">
        <w:t xml:space="preserve"> </w:t>
      </w:r>
      <w:proofErr w:type="spellStart"/>
      <w:r w:rsidR="007B7FCD" w:rsidRPr="00E94F15">
        <w:t>Загл</w:t>
      </w:r>
      <w:proofErr w:type="spellEnd"/>
      <w:r w:rsidR="007B7FCD" w:rsidRPr="00E94F15">
        <w:t xml:space="preserve">. с экрана. (Дата обращения </w:t>
      </w:r>
      <w:r w:rsidRPr="00E94F15">
        <w:t>25</w:t>
      </w:r>
      <w:r w:rsidR="007B7FCD" w:rsidRPr="00E94F15">
        <w:t>.01.202</w:t>
      </w:r>
      <w:r w:rsidR="00DB4B5C" w:rsidRPr="00E94F15">
        <w:t>1</w:t>
      </w:r>
      <w:r w:rsidR="007B7FCD" w:rsidRPr="00E94F15">
        <w:t>)</w:t>
      </w:r>
    </w:p>
    <w:p w:rsidR="00116435" w:rsidRPr="00BC2118" w:rsidRDefault="00BC2118" w:rsidP="006918BC">
      <w:pPr>
        <w:pStyle w:val="aa"/>
        <w:numPr>
          <w:ilvl w:val="0"/>
          <w:numId w:val="2"/>
        </w:numPr>
      </w:pPr>
      <w:r>
        <w:t xml:space="preserve"> </w:t>
      </w:r>
      <w:hyperlink r:id="rId11" w:history="1">
        <w:r w:rsidR="00374645" w:rsidRPr="00BC2118">
          <w:rPr>
            <w:rStyle w:val="ab"/>
            <w:color w:val="auto"/>
            <w:u w:val="none"/>
          </w:rPr>
          <w:t>https://meteoinfo.ru/novosti/99-pogoda-v-mire/17723-2020-god-stal-odnim-iz-trekh-samykh-teplykh-let-v-istorii-nablyudenij</w:t>
        </w:r>
      </w:hyperlink>
    </w:p>
    <w:p w:rsidR="00374645" w:rsidRDefault="00374645" w:rsidP="00374645"/>
    <w:p w:rsidR="00374645" w:rsidRDefault="00374645" w:rsidP="00374645"/>
    <w:p w:rsidR="00374645" w:rsidRDefault="00374645" w:rsidP="00374645"/>
    <w:p w:rsidR="00374645" w:rsidRDefault="00374645" w:rsidP="00374645"/>
    <w:p w:rsidR="00374645" w:rsidRDefault="00374645" w:rsidP="00374645"/>
    <w:p w:rsidR="00374645" w:rsidRDefault="00374645" w:rsidP="00374645"/>
    <w:p w:rsidR="00374645" w:rsidRDefault="00374645" w:rsidP="00374645"/>
    <w:p w:rsidR="00374645" w:rsidRDefault="00374645" w:rsidP="00374645"/>
    <w:p w:rsidR="00374645" w:rsidRDefault="00374645" w:rsidP="00374645"/>
    <w:p w:rsidR="00374645" w:rsidRDefault="00374645" w:rsidP="00374645"/>
    <w:p w:rsidR="00374645" w:rsidRDefault="00374645" w:rsidP="00374645"/>
    <w:p w:rsidR="00374645" w:rsidRDefault="00374645" w:rsidP="00374645"/>
    <w:p w:rsidR="00374645" w:rsidRDefault="00374645" w:rsidP="00374645">
      <w:r>
        <w:lastRenderedPageBreak/>
        <w:t>Приложение</w:t>
      </w:r>
      <w:r w:rsidR="00BC2118">
        <w:t xml:space="preserve"> 1</w:t>
      </w:r>
    </w:p>
    <w:p w:rsidR="00374645" w:rsidRDefault="00374645" w:rsidP="00374645">
      <w:r>
        <w:rPr>
          <w:noProof/>
        </w:rPr>
        <w:drawing>
          <wp:inline distT="0" distB="0" distL="0" distR="0">
            <wp:extent cx="5486400" cy="3200400"/>
            <wp:effectExtent l="19050" t="0" r="1905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2118" w:rsidRDefault="00BC2118" w:rsidP="00374645"/>
    <w:p w:rsidR="00BC2118" w:rsidRDefault="00BC2118" w:rsidP="00374645"/>
    <w:p w:rsidR="00BC2118" w:rsidRDefault="00BC2118" w:rsidP="00374645">
      <w:r>
        <w:t>Приложение 2</w:t>
      </w:r>
    </w:p>
    <w:p w:rsidR="00BC2118" w:rsidRDefault="00BC2118" w:rsidP="00374645">
      <w:r>
        <w:rPr>
          <w:noProof/>
        </w:rPr>
        <w:drawing>
          <wp:inline distT="0" distB="0" distL="0" distR="0">
            <wp:extent cx="5486400" cy="3200400"/>
            <wp:effectExtent l="19050" t="0" r="19050"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2118" w:rsidRDefault="00BC2118" w:rsidP="00374645"/>
    <w:p w:rsidR="00BC2118" w:rsidRDefault="00BC2118" w:rsidP="00374645"/>
    <w:p w:rsidR="00BC2118" w:rsidRDefault="00BC2118" w:rsidP="00374645"/>
    <w:p w:rsidR="00791904" w:rsidRDefault="00791904" w:rsidP="00374645"/>
    <w:p w:rsidR="00791904" w:rsidRDefault="00791904" w:rsidP="00374645">
      <w:r>
        <w:lastRenderedPageBreak/>
        <w:t>Приложение 3</w:t>
      </w:r>
    </w:p>
    <w:p w:rsidR="00BC2118" w:rsidRDefault="00BC2118" w:rsidP="00374645">
      <w:r w:rsidRPr="00BC2118">
        <w:rPr>
          <w:noProof/>
        </w:rPr>
        <w:drawing>
          <wp:inline distT="0" distB="0" distL="0" distR="0">
            <wp:extent cx="5882020" cy="3402419"/>
            <wp:effectExtent l="19050" t="0" r="23480" b="7531"/>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1904" w:rsidRDefault="00791904" w:rsidP="00374645"/>
    <w:p w:rsidR="00791904" w:rsidRDefault="00791904" w:rsidP="00374645">
      <w:r>
        <w:t>Приложение 4</w:t>
      </w:r>
    </w:p>
    <w:p w:rsidR="00791904" w:rsidRPr="00153E08" w:rsidRDefault="00791904" w:rsidP="00374645">
      <w:r>
        <w:rPr>
          <w:noProof/>
        </w:rPr>
        <w:drawing>
          <wp:inline distT="0" distB="0" distL="0" distR="0">
            <wp:extent cx="5880425" cy="4412043"/>
            <wp:effectExtent l="19050" t="0" r="6025" b="0"/>
            <wp:docPr id="10" name="Рисунок 1" descr="облако с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ако слов"/>
                    <pic:cNvPicPr>
                      <a:picLocks noChangeAspect="1" noChangeArrowheads="1"/>
                    </pic:cNvPicPr>
                  </pic:nvPicPr>
                  <pic:blipFill>
                    <a:blip r:embed="rId15"/>
                    <a:srcRect/>
                    <a:stretch>
                      <a:fillRect/>
                    </a:stretch>
                  </pic:blipFill>
                  <pic:spPr bwMode="auto">
                    <a:xfrm>
                      <a:off x="0" y="0"/>
                      <a:ext cx="5880425" cy="4412043"/>
                    </a:xfrm>
                    <a:prstGeom prst="rect">
                      <a:avLst/>
                    </a:prstGeom>
                    <a:noFill/>
                    <a:ln w="9525">
                      <a:noFill/>
                      <a:miter lim="800000"/>
                      <a:headEnd/>
                      <a:tailEnd/>
                    </a:ln>
                  </pic:spPr>
                </pic:pic>
              </a:graphicData>
            </a:graphic>
          </wp:inline>
        </w:drawing>
      </w:r>
    </w:p>
    <w:sectPr w:rsidR="00791904" w:rsidRPr="00153E08" w:rsidSect="0083329B">
      <w:footerReference w:type="default" r:id="rId16"/>
      <w:pgSz w:w="11906" w:h="16838"/>
      <w:pgMar w:top="1134"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423" w:rsidRDefault="001D3423" w:rsidP="00DA4AA5">
      <w:pPr>
        <w:spacing w:line="240" w:lineRule="auto"/>
      </w:pPr>
      <w:r>
        <w:separator/>
      </w:r>
    </w:p>
  </w:endnote>
  <w:endnote w:type="continuationSeparator" w:id="1">
    <w:p w:rsidR="001D3423" w:rsidRDefault="001D3423" w:rsidP="00DA4A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0094"/>
      <w:docPartObj>
        <w:docPartGallery w:val="Page Numbers (Bottom of Page)"/>
        <w:docPartUnique/>
      </w:docPartObj>
    </w:sdtPr>
    <w:sdtContent>
      <w:p w:rsidR="00EE717E" w:rsidRDefault="009506C0">
        <w:pPr>
          <w:pStyle w:val="a6"/>
          <w:jc w:val="center"/>
        </w:pPr>
        <w:fldSimple w:instr=" PAGE   \* MERGEFORMAT ">
          <w:r w:rsidR="00893E7F">
            <w:rPr>
              <w:noProof/>
            </w:rPr>
            <w:t>15</w:t>
          </w:r>
        </w:fldSimple>
      </w:p>
    </w:sdtContent>
  </w:sdt>
  <w:p w:rsidR="00EE717E" w:rsidRDefault="00EE717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423" w:rsidRDefault="001D3423" w:rsidP="00DA4AA5">
      <w:pPr>
        <w:spacing w:line="240" w:lineRule="auto"/>
      </w:pPr>
      <w:r>
        <w:separator/>
      </w:r>
    </w:p>
  </w:footnote>
  <w:footnote w:type="continuationSeparator" w:id="1">
    <w:p w:rsidR="001D3423" w:rsidRDefault="001D3423" w:rsidP="00DA4A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66F80"/>
    <w:multiLevelType w:val="hybridMultilevel"/>
    <w:tmpl w:val="93303B7E"/>
    <w:lvl w:ilvl="0" w:tplc="E3B4301C">
      <w:start w:val="1"/>
      <w:numFmt w:val="bullet"/>
      <w:lvlText w:val="-"/>
      <w:lvlJc w:val="left"/>
      <w:pPr>
        <w:tabs>
          <w:tab w:val="num" w:pos="720"/>
        </w:tabs>
        <w:ind w:left="720" w:hanging="360"/>
      </w:pPr>
      <w:rPr>
        <w:rFonts w:ascii="Times New Roman" w:hAnsi="Times New Roman" w:hint="default"/>
      </w:rPr>
    </w:lvl>
    <w:lvl w:ilvl="1" w:tplc="1AB02B74" w:tentative="1">
      <w:start w:val="1"/>
      <w:numFmt w:val="bullet"/>
      <w:lvlText w:val="-"/>
      <w:lvlJc w:val="left"/>
      <w:pPr>
        <w:tabs>
          <w:tab w:val="num" w:pos="1440"/>
        </w:tabs>
        <w:ind w:left="1440" w:hanging="360"/>
      </w:pPr>
      <w:rPr>
        <w:rFonts w:ascii="Times New Roman" w:hAnsi="Times New Roman" w:hint="default"/>
      </w:rPr>
    </w:lvl>
    <w:lvl w:ilvl="2" w:tplc="5464FB1C" w:tentative="1">
      <w:start w:val="1"/>
      <w:numFmt w:val="bullet"/>
      <w:lvlText w:val="-"/>
      <w:lvlJc w:val="left"/>
      <w:pPr>
        <w:tabs>
          <w:tab w:val="num" w:pos="2160"/>
        </w:tabs>
        <w:ind w:left="2160" w:hanging="360"/>
      </w:pPr>
      <w:rPr>
        <w:rFonts w:ascii="Times New Roman" w:hAnsi="Times New Roman" w:hint="default"/>
      </w:rPr>
    </w:lvl>
    <w:lvl w:ilvl="3" w:tplc="01160FA2" w:tentative="1">
      <w:start w:val="1"/>
      <w:numFmt w:val="bullet"/>
      <w:lvlText w:val="-"/>
      <w:lvlJc w:val="left"/>
      <w:pPr>
        <w:tabs>
          <w:tab w:val="num" w:pos="2880"/>
        </w:tabs>
        <w:ind w:left="2880" w:hanging="360"/>
      </w:pPr>
      <w:rPr>
        <w:rFonts w:ascii="Times New Roman" w:hAnsi="Times New Roman" w:hint="default"/>
      </w:rPr>
    </w:lvl>
    <w:lvl w:ilvl="4" w:tplc="0DEC7950" w:tentative="1">
      <w:start w:val="1"/>
      <w:numFmt w:val="bullet"/>
      <w:lvlText w:val="-"/>
      <w:lvlJc w:val="left"/>
      <w:pPr>
        <w:tabs>
          <w:tab w:val="num" w:pos="3600"/>
        </w:tabs>
        <w:ind w:left="3600" w:hanging="360"/>
      </w:pPr>
      <w:rPr>
        <w:rFonts w:ascii="Times New Roman" w:hAnsi="Times New Roman" w:hint="default"/>
      </w:rPr>
    </w:lvl>
    <w:lvl w:ilvl="5" w:tplc="5748D6A2" w:tentative="1">
      <w:start w:val="1"/>
      <w:numFmt w:val="bullet"/>
      <w:lvlText w:val="-"/>
      <w:lvlJc w:val="left"/>
      <w:pPr>
        <w:tabs>
          <w:tab w:val="num" w:pos="4320"/>
        </w:tabs>
        <w:ind w:left="4320" w:hanging="360"/>
      </w:pPr>
      <w:rPr>
        <w:rFonts w:ascii="Times New Roman" w:hAnsi="Times New Roman" w:hint="default"/>
      </w:rPr>
    </w:lvl>
    <w:lvl w:ilvl="6" w:tplc="AD008A72" w:tentative="1">
      <w:start w:val="1"/>
      <w:numFmt w:val="bullet"/>
      <w:lvlText w:val="-"/>
      <w:lvlJc w:val="left"/>
      <w:pPr>
        <w:tabs>
          <w:tab w:val="num" w:pos="5040"/>
        </w:tabs>
        <w:ind w:left="5040" w:hanging="360"/>
      </w:pPr>
      <w:rPr>
        <w:rFonts w:ascii="Times New Roman" w:hAnsi="Times New Roman" w:hint="default"/>
      </w:rPr>
    </w:lvl>
    <w:lvl w:ilvl="7" w:tplc="BAE6BB02" w:tentative="1">
      <w:start w:val="1"/>
      <w:numFmt w:val="bullet"/>
      <w:lvlText w:val="-"/>
      <w:lvlJc w:val="left"/>
      <w:pPr>
        <w:tabs>
          <w:tab w:val="num" w:pos="5760"/>
        </w:tabs>
        <w:ind w:left="5760" w:hanging="360"/>
      </w:pPr>
      <w:rPr>
        <w:rFonts w:ascii="Times New Roman" w:hAnsi="Times New Roman" w:hint="default"/>
      </w:rPr>
    </w:lvl>
    <w:lvl w:ilvl="8" w:tplc="D0223E7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BD08FC"/>
    <w:multiLevelType w:val="hybridMultilevel"/>
    <w:tmpl w:val="BE94C0F8"/>
    <w:lvl w:ilvl="0" w:tplc="08C81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AF6FA3"/>
    <w:multiLevelType w:val="hybridMultilevel"/>
    <w:tmpl w:val="3C18D944"/>
    <w:lvl w:ilvl="0" w:tplc="08C81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0455C95"/>
    <w:multiLevelType w:val="hybridMultilevel"/>
    <w:tmpl w:val="7848C5DA"/>
    <w:lvl w:ilvl="0" w:tplc="2EFAB00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AB7CFB"/>
    <w:multiLevelType w:val="hybridMultilevel"/>
    <w:tmpl w:val="C6F8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1B4B3F"/>
    <w:multiLevelType w:val="multilevel"/>
    <w:tmpl w:val="DF30C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4951D3"/>
    <w:multiLevelType w:val="hybridMultilevel"/>
    <w:tmpl w:val="92A8B89A"/>
    <w:lvl w:ilvl="0" w:tplc="08C81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942351"/>
    <w:multiLevelType w:val="hybridMultilevel"/>
    <w:tmpl w:val="EC949D78"/>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7B32CBB"/>
    <w:multiLevelType w:val="hybridMultilevel"/>
    <w:tmpl w:val="744E39F8"/>
    <w:lvl w:ilvl="0" w:tplc="29BEB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587016"/>
    <w:multiLevelType w:val="multilevel"/>
    <w:tmpl w:val="5EE6F2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E1351D8"/>
    <w:multiLevelType w:val="hybridMultilevel"/>
    <w:tmpl w:val="1D687C4E"/>
    <w:lvl w:ilvl="0" w:tplc="552E4A00">
      <w:start w:val="1"/>
      <w:numFmt w:val="bullet"/>
      <w:lvlText w:val="-"/>
      <w:lvlJc w:val="left"/>
      <w:pPr>
        <w:tabs>
          <w:tab w:val="num" w:pos="720"/>
        </w:tabs>
        <w:ind w:left="720" w:hanging="360"/>
      </w:pPr>
      <w:rPr>
        <w:rFonts w:ascii="Times New Roman" w:hAnsi="Times New Roman" w:hint="default"/>
      </w:rPr>
    </w:lvl>
    <w:lvl w:ilvl="1" w:tplc="47FCECE2" w:tentative="1">
      <w:start w:val="1"/>
      <w:numFmt w:val="bullet"/>
      <w:lvlText w:val="-"/>
      <w:lvlJc w:val="left"/>
      <w:pPr>
        <w:tabs>
          <w:tab w:val="num" w:pos="1440"/>
        </w:tabs>
        <w:ind w:left="1440" w:hanging="360"/>
      </w:pPr>
      <w:rPr>
        <w:rFonts w:ascii="Times New Roman" w:hAnsi="Times New Roman" w:hint="default"/>
      </w:rPr>
    </w:lvl>
    <w:lvl w:ilvl="2" w:tplc="4002FA32" w:tentative="1">
      <w:start w:val="1"/>
      <w:numFmt w:val="bullet"/>
      <w:lvlText w:val="-"/>
      <w:lvlJc w:val="left"/>
      <w:pPr>
        <w:tabs>
          <w:tab w:val="num" w:pos="2160"/>
        </w:tabs>
        <w:ind w:left="2160" w:hanging="360"/>
      </w:pPr>
      <w:rPr>
        <w:rFonts w:ascii="Times New Roman" w:hAnsi="Times New Roman" w:hint="default"/>
      </w:rPr>
    </w:lvl>
    <w:lvl w:ilvl="3" w:tplc="0E5AE938" w:tentative="1">
      <w:start w:val="1"/>
      <w:numFmt w:val="bullet"/>
      <w:lvlText w:val="-"/>
      <w:lvlJc w:val="left"/>
      <w:pPr>
        <w:tabs>
          <w:tab w:val="num" w:pos="2880"/>
        </w:tabs>
        <w:ind w:left="2880" w:hanging="360"/>
      </w:pPr>
      <w:rPr>
        <w:rFonts w:ascii="Times New Roman" w:hAnsi="Times New Roman" w:hint="default"/>
      </w:rPr>
    </w:lvl>
    <w:lvl w:ilvl="4" w:tplc="AA96B1A8" w:tentative="1">
      <w:start w:val="1"/>
      <w:numFmt w:val="bullet"/>
      <w:lvlText w:val="-"/>
      <w:lvlJc w:val="left"/>
      <w:pPr>
        <w:tabs>
          <w:tab w:val="num" w:pos="3600"/>
        </w:tabs>
        <w:ind w:left="3600" w:hanging="360"/>
      </w:pPr>
      <w:rPr>
        <w:rFonts w:ascii="Times New Roman" w:hAnsi="Times New Roman" w:hint="default"/>
      </w:rPr>
    </w:lvl>
    <w:lvl w:ilvl="5" w:tplc="FE605B24" w:tentative="1">
      <w:start w:val="1"/>
      <w:numFmt w:val="bullet"/>
      <w:lvlText w:val="-"/>
      <w:lvlJc w:val="left"/>
      <w:pPr>
        <w:tabs>
          <w:tab w:val="num" w:pos="4320"/>
        </w:tabs>
        <w:ind w:left="4320" w:hanging="360"/>
      </w:pPr>
      <w:rPr>
        <w:rFonts w:ascii="Times New Roman" w:hAnsi="Times New Roman" w:hint="default"/>
      </w:rPr>
    </w:lvl>
    <w:lvl w:ilvl="6" w:tplc="D8549792" w:tentative="1">
      <w:start w:val="1"/>
      <w:numFmt w:val="bullet"/>
      <w:lvlText w:val="-"/>
      <w:lvlJc w:val="left"/>
      <w:pPr>
        <w:tabs>
          <w:tab w:val="num" w:pos="5040"/>
        </w:tabs>
        <w:ind w:left="5040" w:hanging="360"/>
      </w:pPr>
      <w:rPr>
        <w:rFonts w:ascii="Times New Roman" w:hAnsi="Times New Roman" w:hint="default"/>
      </w:rPr>
    </w:lvl>
    <w:lvl w:ilvl="7" w:tplc="687609A2" w:tentative="1">
      <w:start w:val="1"/>
      <w:numFmt w:val="bullet"/>
      <w:lvlText w:val="-"/>
      <w:lvlJc w:val="left"/>
      <w:pPr>
        <w:tabs>
          <w:tab w:val="num" w:pos="5760"/>
        </w:tabs>
        <w:ind w:left="5760" w:hanging="360"/>
      </w:pPr>
      <w:rPr>
        <w:rFonts w:ascii="Times New Roman" w:hAnsi="Times New Roman" w:hint="default"/>
      </w:rPr>
    </w:lvl>
    <w:lvl w:ilvl="8" w:tplc="DB340DC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1CE79D5"/>
    <w:multiLevelType w:val="hybridMultilevel"/>
    <w:tmpl w:val="4404AB66"/>
    <w:lvl w:ilvl="0" w:tplc="08C81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39C72CD"/>
    <w:multiLevelType w:val="multilevel"/>
    <w:tmpl w:val="C79C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06424B"/>
    <w:multiLevelType w:val="multilevel"/>
    <w:tmpl w:val="03B0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3"/>
  </w:num>
  <w:num w:numId="4">
    <w:abstractNumId w:val="11"/>
  </w:num>
  <w:num w:numId="5">
    <w:abstractNumId w:val="1"/>
  </w:num>
  <w:num w:numId="6">
    <w:abstractNumId w:val="6"/>
  </w:num>
  <w:num w:numId="7">
    <w:abstractNumId w:val="8"/>
  </w:num>
  <w:num w:numId="8">
    <w:abstractNumId w:val="2"/>
  </w:num>
  <w:num w:numId="9">
    <w:abstractNumId w:val="5"/>
  </w:num>
  <w:num w:numId="10">
    <w:abstractNumId w:val="12"/>
  </w:num>
  <w:num w:numId="11">
    <w:abstractNumId w:val="4"/>
  </w:num>
  <w:num w:numId="12">
    <w:abstractNumId w:val="7"/>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DA4AA5"/>
    <w:rsid w:val="0000512C"/>
    <w:rsid w:val="00006ED5"/>
    <w:rsid w:val="00032363"/>
    <w:rsid w:val="00033C75"/>
    <w:rsid w:val="00061C95"/>
    <w:rsid w:val="0008792D"/>
    <w:rsid w:val="00087C81"/>
    <w:rsid w:val="000C4977"/>
    <w:rsid w:val="000F2B63"/>
    <w:rsid w:val="00105EB7"/>
    <w:rsid w:val="0011575C"/>
    <w:rsid w:val="00116435"/>
    <w:rsid w:val="001375A3"/>
    <w:rsid w:val="0014451E"/>
    <w:rsid w:val="001534E1"/>
    <w:rsid w:val="00153E08"/>
    <w:rsid w:val="00156A06"/>
    <w:rsid w:val="00162843"/>
    <w:rsid w:val="00166DFF"/>
    <w:rsid w:val="001673D8"/>
    <w:rsid w:val="00171AE0"/>
    <w:rsid w:val="00174D9D"/>
    <w:rsid w:val="001762A5"/>
    <w:rsid w:val="0017766F"/>
    <w:rsid w:val="0018552A"/>
    <w:rsid w:val="001866F0"/>
    <w:rsid w:val="00191890"/>
    <w:rsid w:val="00193447"/>
    <w:rsid w:val="0019607A"/>
    <w:rsid w:val="001A5151"/>
    <w:rsid w:val="001B10CA"/>
    <w:rsid w:val="001B5F73"/>
    <w:rsid w:val="001C19A3"/>
    <w:rsid w:val="001C722C"/>
    <w:rsid w:val="001D3423"/>
    <w:rsid w:val="001E0ABE"/>
    <w:rsid w:val="001F0F73"/>
    <w:rsid w:val="001F2780"/>
    <w:rsid w:val="001F584D"/>
    <w:rsid w:val="00201333"/>
    <w:rsid w:val="00203B66"/>
    <w:rsid w:val="00206E3A"/>
    <w:rsid w:val="002079AA"/>
    <w:rsid w:val="00222101"/>
    <w:rsid w:val="002263DF"/>
    <w:rsid w:val="0023151B"/>
    <w:rsid w:val="002316E6"/>
    <w:rsid w:val="0025132F"/>
    <w:rsid w:val="002530EC"/>
    <w:rsid w:val="00265911"/>
    <w:rsid w:val="00270FB5"/>
    <w:rsid w:val="00285AB2"/>
    <w:rsid w:val="00296101"/>
    <w:rsid w:val="002A0D3F"/>
    <w:rsid w:val="002A32D1"/>
    <w:rsid w:val="002B71A3"/>
    <w:rsid w:val="002D10C5"/>
    <w:rsid w:val="002D1833"/>
    <w:rsid w:val="002D4462"/>
    <w:rsid w:val="002D5094"/>
    <w:rsid w:val="002F002D"/>
    <w:rsid w:val="003022B4"/>
    <w:rsid w:val="003108EA"/>
    <w:rsid w:val="00313016"/>
    <w:rsid w:val="003353E5"/>
    <w:rsid w:val="0035591D"/>
    <w:rsid w:val="00355E4C"/>
    <w:rsid w:val="00374645"/>
    <w:rsid w:val="00374958"/>
    <w:rsid w:val="003D64CB"/>
    <w:rsid w:val="003F17E5"/>
    <w:rsid w:val="003F4297"/>
    <w:rsid w:val="00404697"/>
    <w:rsid w:val="004139E7"/>
    <w:rsid w:val="004142C3"/>
    <w:rsid w:val="0042597F"/>
    <w:rsid w:val="004472FE"/>
    <w:rsid w:val="00454DB3"/>
    <w:rsid w:val="00461727"/>
    <w:rsid w:val="00464721"/>
    <w:rsid w:val="00471110"/>
    <w:rsid w:val="00481C70"/>
    <w:rsid w:val="0048656B"/>
    <w:rsid w:val="00492C8D"/>
    <w:rsid w:val="00496078"/>
    <w:rsid w:val="004A4568"/>
    <w:rsid w:val="004B7499"/>
    <w:rsid w:val="004C4204"/>
    <w:rsid w:val="004D4F89"/>
    <w:rsid w:val="004D513C"/>
    <w:rsid w:val="004E3192"/>
    <w:rsid w:val="005074EA"/>
    <w:rsid w:val="005136DA"/>
    <w:rsid w:val="005414A2"/>
    <w:rsid w:val="00562E98"/>
    <w:rsid w:val="00566B6E"/>
    <w:rsid w:val="00570266"/>
    <w:rsid w:val="005729C6"/>
    <w:rsid w:val="005735DE"/>
    <w:rsid w:val="0057738F"/>
    <w:rsid w:val="005A1CF8"/>
    <w:rsid w:val="005A5BD4"/>
    <w:rsid w:val="005B1406"/>
    <w:rsid w:val="005B4F23"/>
    <w:rsid w:val="005B5DA0"/>
    <w:rsid w:val="005C3DF7"/>
    <w:rsid w:val="005C3EDD"/>
    <w:rsid w:val="005E1797"/>
    <w:rsid w:val="005E6467"/>
    <w:rsid w:val="005F0892"/>
    <w:rsid w:val="005F1D41"/>
    <w:rsid w:val="005F2806"/>
    <w:rsid w:val="0060092D"/>
    <w:rsid w:val="00625331"/>
    <w:rsid w:val="00631A1C"/>
    <w:rsid w:val="00641275"/>
    <w:rsid w:val="00641683"/>
    <w:rsid w:val="00646403"/>
    <w:rsid w:val="006816BB"/>
    <w:rsid w:val="00682A41"/>
    <w:rsid w:val="006861E5"/>
    <w:rsid w:val="006918BC"/>
    <w:rsid w:val="00696150"/>
    <w:rsid w:val="006A13E9"/>
    <w:rsid w:val="006B785F"/>
    <w:rsid w:val="006C0A1C"/>
    <w:rsid w:val="006C2FFE"/>
    <w:rsid w:val="006C7126"/>
    <w:rsid w:val="006F3712"/>
    <w:rsid w:val="0071698A"/>
    <w:rsid w:val="00732153"/>
    <w:rsid w:val="007516AF"/>
    <w:rsid w:val="00752905"/>
    <w:rsid w:val="00761078"/>
    <w:rsid w:val="00763EDD"/>
    <w:rsid w:val="00783F19"/>
    <w:rsid w:val="0078539D"/>
    <w:rsid w:val="00791904"/>
    <w:rsid w:val="00796D7E"/>
    <w:rsid w:val="007A4A17"/>
    <w:rsid w:val="007A7943"/>
    <w:rsid w:val="007B36FD"/>
    <w:rsid w:val="007B7FCD"/>
    <w:rsid w:val="007C2373"/>
    <w:rsid w:val="007D02CA"/>
    <w:rsid w:val="007E1EA3"/>
    <w:rsid w:val="007E6EA2"/>
    <w:rsid w:val="007F0E5A"/>
    <w:rsid w:val="00810964"/>
    <w:rsid w:val="00817DE1"/>
    <w:rsid w:val="0083329B"/>
    <w:rsid w:val="00857605"/>
    <w:rsid w:val="0086676F"/>
    <w:rsid w:val="0087095B"/>
    <w:rsid w:val="00873C06"/>
    <w:rsid w:val="00886825"/>
    <w:rsid w:val="00890167"/>
    <w:rsid w:val="00893E7F"/>
    <w:rsid w:val="008D278C"/>
    <w:rsid w:val="008D6828"/>
    <w:rsid w:val="008E308A"/>
    <w:rsid w:val="008E449C"/>
    <w:rsid w:val="009143DA"/>
    <w:rsid w:val="00914A6F"/>
    <w:rsid w:val="009356E1"/>
    <w:rsid w:val="0094022D"/>
    <w:rsid w:val="0094502D"/>
    <w:rsid w:val="009506C0"/>
    <w:rsid w:val="00953194"/>
    <w:rsid w:val="00953A4F"/>
    <w:rsid w:val="00961A4C"/>
    <w:rsid w:val="00967E7A"/>
    <w:rsid w:val="00992914"/>
    <w:rsid w:val="00993FE9"/>
    <w:rsid w:val="009A2991"/>
    <w:rsid w:val="009A2BF0"/>
    <w:rsid w:val="009E1CF3"/>
    <w:rsid w:val="009F5627"/>
    <w:rsid w:val="00A10D51"/>
    <w:rsid w:val="00A132C9"/>
    <w:rsid w:val="00A15075"/>
    <w:rsid w:val="00A432BF"/>
    <w:rsid w:val="00A74C86"/>
    <w:rsid w:val="00A84C1A"/>
    <w:rsid w:val="00A91A7C"/>
    <w:rsid w:val="00AD0E85"/>
    <w:rsid w:val="00AD380F"/>
    <w:rsid w:val="00AD7A93"/>
    <w:rsid w:val="00AF2704"/>
    <w:rsid w:val="00B0028C"/>
    <w:rsid w:val="00B1067D"/>
    <w:rsid w:val="00B153D3"/>
    <w:rsid w:val="00B17907"/>
    <w:rsid w:val="00B303D0"/>
    <w:rsid w:val="00B31526"/>
    <w:rsid w:val="00B640FD"/>
    <w:rsid w:val="00B7120E"/>
    <w:rsid w:val="00B850F5"/>
    <w:rsid w:val="00BA2795"/>
    <w:rsid w:val="00BA7D25"/>
    <w:rsid w:val="00BC2118"/>
    <w:rsid w:val="00BE201F"/>
    <w:rsid w:val="00BE2B32"/>
    <w:rsid w:val="00BE37E7"/>
    <w:rsid w:val="00BF0F56"/>
    <w:rsid w:val="00C03C81"/>
    <w:rsid w:val="00C04C92"/>
    <w:rsid w:val="00C319DB"/>
    <w:rsid w:val="00C50864"/>
    <w:rsid w:val="00C5181E"/>
    <w:rsid w:val="00C75F39"/>
    <w:rsid w:val="00C77ABF"/>
    <w:rsid w:val="00C80CFC"/>
    <w:rsid w:val="00C832FD"/>
    <w:rsid w:val="00C854AA"/>
    <w:rsid w:val="00C8763A"/>
    <w:rsid w:val="00C9011F"/>
    <w:rsid w:val="00CE5B3C"/>
    <w:rsid w:val="00CF1012"/>
    <w:rsid w:val="00D06CB9"/>
    <w:rsid w:val="00D505BA"/>
    <w:rsid w:val="00D63BC9"/>
    <w:rsid w:val="00D72893"/>
    <w:rsid w:val="00DA46FF"/>
    <w:rsid w:val="00DA4AA5"/>
    <w:rsid w:val="00DA79C8"/>
    <w:rsid w:val="00DB057E"/>
    <w:rsid w:val="00DB4B5C"/>
    <w:rsid w:val="00DB5829"/>
    <w:rsid w:val="00DC7674"/>
    <w:rsid w:val="00DD247C"/>
    <w:rsid w:val="00DD3A3A"/>
    <w:rsid w:val="00DD3CC4"/>
    <w:rsid w:val="00DE571C"/>
    <w:rsid w:val="00DF4F0F"/>
    <w:rsid w:val="00DF790F"/>
    <w:rsid w:val="00E060CD"/>
    <w:rsid w:val="00E12AEF"/>
    <w:rsid w:val="00E27CDA"/>
    <w:rsid w:val="00E44864"/>
    <w:rsid w:val="00E4532B"/>
    <w:rsid w:val="00E50054"/>
    <w:rsid w:val="00E71EFF"/>
    <w:rsid w:val="00E732A4"/>
    <w:rsid w:val="00E760DC"/>
    <w:rsid w:val="00E82378"/>
    <w:rsid w:val="00E94F15"/>
    <w:rsid w:val="00EA2B97"/>
    <w:rsid w:val="00EA7BDE"/>
    <w:rsid w:val="00EB4861"/>
    <w:rsid w:val="00EC1DF6"/>
    <w:rsid w:val="00EE717E"/>
    <w:rsid w:val="00F344B9"/>
    <w:rsid w:val="00F757CE"/>
    <w:rsid w:val="00F83FE3"/>
    <w:rsid w:val="00F93483"/>
    <w:rsid w:val="00FA0AA3"/>
    <w:rsid w:val="00FD43A1"/>
    <w:rsid w:val="00FD5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AA5"/>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DA4AA5"/>
    <w:pPr>
      <w:outlineLvl w:val="0"/>
    </w:pPr>
  </w:style>
  <w:style w:type="paragraph" w:styleId="2">
    <w:name w:val="heading 2"/>
    <w:basedOn w:val="1"/>
    <w:next w:val="a"/>
    <w:link w:val="20"/>
    <w:uiPriority w:val="9"/>
    <w:unhideWhenUsed/>
    <w:qFormat/>
    <w:rsid w:val="00DA4AA5"/>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AA5"/>
    <w:rPr>
      <w:rFonts w:ascii="Times New Roman" w:hAnsi="Times New Roman"/>
      <w:sz w:val="28"/>
    </w:rPr>
  </w:style>
  <w:style w:type="character" w:customStyle="1" w:styleId="20">
    <w:name w:val="Заголовок 2 Знак"/>
    <w:basedOn w:val="a0"/>
    <w:link w:val="2"/>
    <w:uiPriority w:val="9"/>
    <w:rsid w:val="00DA4AA5"/>
    <w:rPr>
      <w:rFonts w:ascii="Times New Roman" w:hAnsi="Times New Roman"/>
      <w:sz w:val="28"/>
    </w:rPr>
  </w:style>
  <w:style w:type="paragraph" w:styleId="a3">
    <w:name w:val="No Spacing"/>
    <w:basedOn w:val="2"/>
    <w:uiPriority w:val="1"/>
    <w:qFormat/>
    <w:rsid w:val="00DA4AA5"/>
    <w:pPr>
      <w:spacing w:line="240" w:lineRule="auto"/>
      <w:ind w:firstLine="0"/>
    </w:pPr>
    <w:rPr>
      <w:sz w:val="24"/>
    </w:rPr>
  </w:style>
  <w:style w:type="paragraph" w:styleId="a4">
    <w:name w:val="header"/>
    <w:basedOn w:val="a"/>
    <w:link w:val="a5"/>
    <w:uiPriority w:val="99"/>
    <w:semiHidden/>
    <w:unhideWhenUsed/>
    <w:rsid w:val="00DA4AA5"/>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DA4AA5"/>
    <w:rPr>
      <w:rFonts w:ascii="Times New Roman" w:hAnsi="Times New Roman"/>
      <w:sz w:val="28"/>
    </w:rPr>
  </w:style>
  <w:style w:type="paragraph" w:styleId="a6">
    <w:name w:val="footer"/>
    <w:basedOn w:val="a"/>
    <w:link w:val="a7"/>
    <w:uiPriority w:val="99"/>
    <w:unhideWhenUsed/>
    <w:rsid w:val="00DA4AA5"/>
    <w:pPr>
      <w:tabs>
        <w:tab w:val="center" w:pos="4677"/>
        <w:tab w:val="right" w:pos="9355"/>
      </w:tabs>
      <w:spacing w:line="240" w:lineRule="auto"/>
    </w:pPr>
  </w:style>
  <w:style w:type="character" w:customStyle="1" w:styleId="a7">
    <w:name w:val="Нижний колонтитул Знак"/>
    <w:basedOn w:val="a0"/>
    <w:link w:val="a6"/>
    <w:uiPriority w:val="99"/>
    <w:rsid w:val="00DA4AA5"/>
    <w:rPr>
      <w:rFonts w:ascii="Times New Roman" w:hAnsi="Times New Roman"/>
      <w:sz w:val="28"/>
    </w:rPr>
  </w:style>
  <w:style w:type="paragraph" w:styleId="a8">
    <w:name w:val="Normal (Web)"/>
    <w:basedOn w:val="a"/>
    <w:uiPriority w:val="99"/>
    <w:semiHidden/>
    <w:unhideWhenUsed/>
    <w:rsid w:val="00AD7A93"/>
    <w:pPr>
      <w:spacing w:before="100" w:beforeAutospacing="1" w:after="100" w:afterAutospacing="1" w:line="240" w:lineRule="auto"/>
      <w:ind w:firstLine="0"/>
      <w:jc w:val="left"/>
    </w:pPr>
    <w:rPr>
      <w:rFonts w:eastAsia="Times New Roman" w:cs="Times New Roman"/>
      <w:sz w:val="24"/>
      <w:szCs w:val="24"/>
    </w:rPr>
  </w:style>
  <w:style w:type="character" w:styleId="a9">
    <w:name w:val="Strong"/>
    <w:basedOn w:val="a0"/>
    <w:uiPriority w:val="22"/>
    <w:qFormat/>
    <w:rsid w:val="00961A4C"/>
    <w:rPr>
      <w:b/>
      <w:bCs/>
    </w:rPr>
  </w:style>
  <w:style w:type="paragraph" w:styleId="aa">
    <w:name w:val="List Paragraph"/>
    <w:basedOn w:val="a"/>
    <w:uiPriority w:val="34"/>
    <w:qFormat/>
    <w:rsid w:val="007B7FCD"/>
    <w:pPr>
      <w:ind w:left="720"/>
      <w:contextualSpacing/>
    </w:pPr>
  </w:style>
  <w:style w:type="character" w:styleId="ab">
    <w:name w:val="Hyperlink"/>
    <w:basedOn w:val="a0"/>
    <w:uiPriority w:val="99"/>
    <w:unhideWhenUsed/>
    <w:rsid w:val="007B7FCD"/>
    <w:rPr>
      <w:color w:val="0000FF" w:themeColor="hyperlink"/>
      <w:u w:val="single"/>
    </w:rPr>
  </w:style>
  <w:style w:type="paragraph" w:styleId="ac">
    <w:name w:val="TOC Heading"/>
    <w:basedOn w:val="1"/>
    <w:next w:val="a"/>
    <w:uiPriority w:val="39"/>
    <w:unhideWhenUsed/>
    <w:qFormat/>
    <w:rsid w:val="00464721"/>
    <w:pPr>
      <w:keepNext/>
      <w:keepLines/>
      <w:spacing w:before="240" w:line="259" w:lineRule="auto"/>
      <w:ind w:firstLine="0"/>
      <w:jc w:val="left"/>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464721"/>
    <w:pPr>
      <w:spacing w:after="100"/>
    </w:pPr>
  </w:style>
  <w:style w:type="paragraph" w:styleId="ad">
    <w:name w:val="Balloon Text"/>
    <w:basedOn w:val="a"/>
    <w:link w:val="ae"/>
    <w:uiPriority w:val="99"/>
    <w:semiHidden/>
    <w:unhideWhenUsed/>
    <w:rsid w:val="00566B6E"/>
    <w:pPr>
      <w:spacing w:line="240" w:lineRule="auto"/>
    </w:pPr>
    <w:rPr>
      <w:rFonts w:cs="Times New Roman"/>
      <w:sz w:val="18"/>
      <w:szCs w:val="18"/>
    </w:rPr>
  </w:style>
  <w:style w:type="character" w:customStyle="1" w:styleId="ae">
    <w:name w:val="Текст выноски Знак"/>
    <w:basedOn w:val="a0"/>
    <w:link w:val="ad"/>
    <w:uiPriority w:val="99"/>
    <w:semiHidden/>
    <w:rsid w:val="00566B6E"/>
    <w:rPr>
      <w:rFonts w:ascii="Times New Roman" w:hAnsi="Times New Roman" w:cs="Times New Roman"/>
      <w:sz w:val="18"/>
      <w:szCs w:val="18"/>
    </w:rPr>
  </w:style>
  <w:style w:type="table" w:styleId="af">
    <w:name w:val="Table Grid"/>
    <w:basedOn w:val="a1"/>
    <w:uiPriority w:val="59"/>
    <w:rsid w:val="001866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4139E7"/>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3053040">
      <w:bodyDiv w:val="1"/>
      <w:marLeft w:val="0"/>
      <w:marRight w:val="0"/>
      <w:marTop w:val="0"/>
      <w:marBottom w:val="0"/>
      <w:divBdr>
        <w:top w:val="none" w:sz="0" w:space="0" w:color="auto"/>
        <w:left w:val="none" w:sz="0" w:space="0" w:color="auto"/>
        <w:bottom w:val="none" w:sz="0" w:space="0" w:color="auto"/>
        <w:right w:val="none" w:sz="0" w:space="0" w:color="auto"/>
      </w:divBdr>
    </w:div>
    <w:div w:id="343171351">
      <w:bodyDiv w:val="1"/>
      <w:marLeft w:val="0"/>
      <w:marRight w:val="0"/>
      <w:marTop w:val="0"/>
      <w:marBottom w:val="0"/>
      <w:divBdr>
        <w:top w:val="none" w:sz="0" w:space="0" w:color="auto"/>
        <w:left w:val="none" w:sz="0" w:space="0" w:color="auto"/>
        <w:bottom w:val="none" w:sz="0" w:space="0" w:color="auto"/>
        <w:right w:val="none" w:sz="0" w:space="0" w:color="auto"/>
      </w:divBdr>
    </w:div>
    <w:div w:id="485437638">
      <w:bodyDiv w:val="1"/>
      <w:marLeft w:val="0"/>
      <w:marRight w:val="0"/>
      <w:marTop w:val="0"/>
      <w:marBottom w:val="0"/>
      <w:divBdr>
        <w:top w:val="none" w:sz="0" w:space="0" w:color="auto"/>
        <w:left w:val="none" w:sz="0" w:space="0" w:color="auto"/>
        <w:bottom w:val="none" w:sz="0" w:space="0" w:color="auto"/>
        <w:right w:val="none" w:sz="0" w:space="0" w:color="auto"/>
      </w:divBdr>
    </w:div>
    <w:div w:id="593053148">
      <w:bodyDiv w:val="1"/>
      <w:marLeft w:val="0"/>
      <w:marRight w:val="0"/>
      <w:marTop w:val="0"/>
      <w:marBottom w:val="0"/>
      <w:divBdr>
        <w:top w:val="none" w:sz="0" w:space="0" w:color="auto"/>
        <w:left w:val="none" w:sz="0" w:space="0" w:color="auto"/>
        <w:bottom w:val="none" w:sz="0" w:space="0" w:color="auto"/>
        <w:right w:val="none" w:sz="0" w:space="0" w:color="auto"/>
      </w:divBdr>
    </w:div>
    <w:div w:id="832451916">
      <w:bodyDiv w:val="1"/>
      <w:marLeft w:val="0"/>
      <w:marRight w:val="0"/>
      <w:marTop w:val="0"/>
      <w:marBottom w:val="0"/>
      <w:divBdr>
        <w:top w:val="none" w:sz="0" w:space="0" w:color="auto"/>
        <w:left w:val="none" w:sz="0" w:space="0" w:color="auto"/>
        <w:bottom w:val="none" w:sz="0" w:space="0" w:color="auto"/>
        <w:right w:val="none" w:sz="0" w:space="0" w:color="auto"/>
      </w:divBdr>
    </w:div>
    <w:div w:id="835799297">
      <w:bodyDiv w:val="1"/>
      <w:marLeft w:val="0"/>
      <w:marRight w:val="0"/>
      <w:marTop w:val="0"/>
      <w:marBottom w:val="0"/>
      <w:divBdr>
        <w:top w:val="none" w:sz="0" w:space="0" w:color="auto"/>
        <w:left w:val="none" w:sz="0" w:space="0" w:color="auto"/>
        <w:bottom w:val="none" w:sz="0" w:space="0" w:color="auto"/>
        <w:right w:val="none" w:sz="0" w:space="0" w:color="auto"/>
      </w:divBdr>
    </w:div>
    <w:div w:id="967516056">
      <w:bodyDiv w:val="1"/>
      <w:marLeft w:val="0"/>
      <w:marRight w:val="0"/>
      <w:marTop w:val="0"/>
      <w:marBottom w:val="0"/>
      <w:divBdr>
        <w:top w:val="none" w:sz="0" w:space="0" w:color="auto"/>
        <w:left w:val="none" w:sz="0" w:space="0" w:color="auto"/>
        <w:bottom w:val="none" w:sz="0" w:space="0" w:color="auto"/>
        <w:right w:val="none" w:sz="0" w:space="0" w:color="auto"/>
      </w:divBdr>
    </w:div>
    <w:div w:id="1088037889">
      <w:bodyDiv w:val="1"/>
      <w:marLeft w:val="0"/>
      <w:marRight w:val="0"/>
      <w:marTop w:val="0"/>
      <w:marBottom w:val="0"/>
      <w:divBdr>
        <w:top w:val="none" w:sz="0" w:space="0" w:color="auto"/>
        <w:left w:val="none" w:sz="0" w:space="0" w:color="auto"/>
        <w:bottom w:val="none" w:sz="0" w:space="0" w:color="auto"/>
        <w:right w:val="none" w:sz="0" w:space="0" w:color="auto"/>
      </w:divBdr>
      <w:divsChild>
        <w:div w:id="88432254">
          <w:marLeft w:val="446"/>
          <w:marRight w:val="0"/>
          <w:marTop w:val="0"/>
          <w:marBottom w:val="0"/>
          <w:divBdr>
            <w:top w:val="none" w:sz="0" w:space="0" w:color="auto"/>
            <w:left w:val="none" w:sz="0" w:space="0" w:color="auto"/>
            <w:bottom w:val="none" w:sz="0" w:space="0" w:color="auto"/>
            <w:right w:val="none" w:sz="0" w:space="0" w:color="auto"/>
          </w:divBdr>
        </w:div>
        <w:div w:id="690182348">
          <w:marLeft w:val="446"/>
          <w:marRight w:val="0"/>
          <w:marTop w:val="0"/>
          <w:marBottom w:val="0"/>
          <w:divBdr>
            <w:top w:val="none" w:sz="0" w:space="0" w:color="auto"/>
            <w:left w:val="none" w:sz="0" w:space="0" w:color="auto"/>
            <w:bottom w:val="none" w:sz="0" w:space="0" w:color="auto"/>
            <w:right w:val="none" w:sz="0" w:space="0" w:color="auto"/>
          </w:divBdr>
        </w:div>
        <w:div w:id="934435466">
          <w:marLeft w:val="446"/>
          <w:marRight w:val="0"/>
          <w:marTop w:val="0"/>
          <w:marBottom w:val="0"/>
          <w:divBdr>
            <w:top w:val="none" w:sz="0" w:space="0" w:color="auto"/>
            <w:left w:val="none" w:sz="0" w:space="0" w:color="auto"/>
            <w:bottom w:val="none" w:sz="0" w:space="0" w:color="auto"/>
            <w:right w:val="none" w:sz="0" w:space="0" w:color="auto"/>
          </w:divBdr>
        </w:div>
        <w:div w:id="310868517">
          <w:marLeft w:val="446"/>
          <w:marRight w:val="0"/>
          <w:marTop w:val="0"/>
          <w:marBottom w:val="0"/>
          <w:divBdr>
            <w:top w:val="none" w:sz="0" w:space="0" w:color="auto"/>
            <w:left w:val="none" w:sz="0" w:space="0" w:color="auto"/>
            <w:bottom w:val="none" w:sz="0" w:space="0" w:color="auto"/>
            <w:right w:val="none" w:sz="0" w:space="0" w:color="auto"/>
          </w:divBdr>
        </w:div>
        <w:div w:id="33581334">
          <w:marLeft w:val="446"/>
          <w:marRight w:val="0"/>
          <w:marTop w:val="0"/>
          <w:marBottom w:val="0"/>
          <w:divBdr>
            <w:top w:val="none" w:sz="0" w:space="0" w:color="auto"/>
            <w:left w:val="none" w:sz="0" w:space="0" w:color="auto"/>
            <w:bottom w:val="none" w:sz="0" w:space="0" w:color="auto"/>
            <w:right w:val="none" w:sz="0" w:space="0" w:color="auto"/>
          </w:divBdr>
        </w:div>
        <w:div w:id="372198273">
          <w:marLeft w:val="446"/>
          <w:marRight w:val="0"/>
          <w:marTop w:val="0"/>
          <w:marBottom w:val="0"/>
          <w:divBdr>
            <w:top w:val="none" w:sz="0" w:space="0" w:color="auto"/>
            <w:left w:val="none" w:sz="0" w:space="0" w:color="auto"/>
            <w:bottom w:val="none" w:sz="0" w:space="0" w:color="auto"/>
            <w:right w:val="none" w:sz="0" w:space="0" w:color="auto"/>
          </w:divBdr>
        </w:div>
        <w:div w:id="1026563886">
          <w:marLeft w:val="446"/>
          <w:marRight w:val="0"/>
          <w:marTop w:val="0"/>
          <w:marBottom w:val="0"/>
          <w:divBdr>
            <w:top w:val="none" w:sz="0" w:space="0" w:color="auto"/>
            <w:left w:val="none" w:sz="0" w:space="0" w:color="auto"/>
            <w:bottom w:val="none" w:sz="0" w:space="0" w:color="auto"/>
            <w:right w:val="none" w:sz="0" w:space="0" w:color="auto"/>
          </w:divBdr>
        </w:div>
      </w:divsChild>
    </w:div>
    <w:div w:id="1129082145">
      <w:bodyDiv w:val="1"/>
      <w:marLeft w:val="0"/>
      <w:marRight w:val="0"/>
      <w:marTop w:val="0"/>
      <w:marBottom w:val="0"/>
      <w:divBdr>
        <w:top w:val="none" w:sz="0" w:space="0" w:color="auto"/>
        <w:left w:val="none" w:sz="0" w:space="0" w:color="auto"/>
        <w:bottom w:val="none" w:sz="0" w:space="0" w:color="auto"/>
        <w:right w:val="none" w:sz="0" w:space="0" w:color="auto"/>
      </w:divBdr>
    </w:div>
    <w:div w:id="1410035467">
      <w:bodyDiv w:val="1"/>
      <w:marLeft w:val="0"/>
      <w:marRight w:val="0"/>
      <w:marTop w:val="0"/>
      <w:marBottom w:val="0"/>
      <w:divBdr>
        <w:top w:val="none" w:sz="0" w:space="0" w:color="auto"/>
        <w:left w:val="none" w:sz="0" w:space="0" w:color="auto"/>
        <w:bottom w:val="none" w:sz="0" w:space="0" w:color="auto"/>
        <w:right w:val="none" w:sz="0" w:space="0" w:color="auto"/>
      </w:divBdr>
    </w:div>
    <w:div w:id="1593976504">
      <w:bodyDiv w:val="1"/>
      <w:marLeft w:val="0"/>
      <w:marRight w:val="0"/>
      <w:marTop w:val="0"/>
      <w:marBottom w:val="0"/>
      <w:divBdr>
        <w:top w:val="none" w:sz="0" w:space="0" w:color="auto"/>
        <w:left w:val="none" w:sz="0" w:space="0" w:color="auto"/>
        <w:bottom w:val="none" w:sz="0" w:space="0" w:color="auto"/>
        <w:right w:val="none" w:sz="0" w:space="0" w:color="auto"/>
      </w:divBdr>
    </w:div>
    <w:div w:id="1601571784">
      <w:bodyDiv w:val="1"/>
      <w:marLeft w:val="0"/>
      <w:marRight w:val="0"/>
      <w:marTop w:val="0"/>
      <w:marBottom w:val="0"/>
      <w:divBdr>
        <w:top w:val="none" w:sz="0" w:space="0" w:color="auto"/>
        <w:left w:val="none" w:sz="0" w:space="0" w:color="auto"/>
        <w:bottom w:val="none" w:sz="0" w:space="0" w:color="auto"/>
        <w:right w:val="none" w:sz="0" w:space="0" w:color="auto"/>
      </w:divBdr>
    </w:div>
    <w:div w:id="1637880705">
      <w:bodyDiv w:val="1"/>
      <w:marLeft w:val="0"/>
      <w:marRight w:val="0"/>
      <w:marTop w:val="0"/>
      <w:marBottom w:val="0"/>
      <w:divBdr>
        <w:top w:val="none" w:sz="0" w:space="0" w:color="auto"/>
        <w:left w:val="none" w:sz="0" w:space="0" w:color="auto"/>
        <w:bottom w:val="none" w:sz="0" w:space="0" w:color="auto"/>
        <w:right w:val="none" w:sz="0" w:space="0" w:color="auto"/>
      </w:divBdr>
    </w:div>
    <w:div w:id="1662082648">
      <w:bodyDiv w:val="1"/>
      <w:marLeft w:val="0"/>
      <w:marRight w:val="0"/>
      <w:marTop w:val="0"/>
      <w:marBottom w:val="0"/>
      <w:divBdr>
        <w:top w:val="none" w:sz="0" w:space="0" w:color="auto"/>
        <w:left w:val="none" w:sz="0" w:space="0" w:color="auto"/>
        <w:bottom w:val="none" w:sz="0" w:space="0" w:color="auto"/>
        <w:right w:val="none" w:sz="0" w:space="0" w:color="auto"/>
      </w:divBdr>
    </w:div>
    <w:div w:id="1976829334">
      <w:bodyDiv w:val="1"/>
      <w:marLeft w:val="0"/>
      <w:marRight w:val="0"/>
      <w:marTop w:val="0"/>
      <w:marBottom w:val="0"/>
      <w:divBdr>
        <w:top w:val="none" w:sz="0" w:space="0" w:color="auto"/>
        <w:left w:val="none" w:sz="0" w:space="0" w:color="auto"/>
        <w:bottom w:val="none" w:sz="0" w:space="0" w:color="auto"/>
        <w:right w:val="none" w:sz="0" w:space="0" w:color="auto"/>
      </w:divBdr>
    </w:div>
    <w:div w:id="2038267356">
      <w:bodyDiv w:val="1"/>
      <w:marLeft w:val="0"/>
      <w:marRight w:val="0"/>
      <w:marTop w:val="0"/>
      <w:marBottom w:val="0"/>
      <w:divBdr>
        <w:top w:val="none" w:sz="0" w:space="0" w:color="auto"/>
        <w:left w:val="none" w:sz="0" w:space="0" w:color="auto"/>
        <w:bottom w:val="none" w:sz="0" w:space="0" w:color="auto"/>
        <w:right w:val="none" w:sz="0" w:space="0" w:color="auto"/>
      </w:divBdr>
    </w:div>
    <w:div w:id="2082484847">
      <w:bodyDiv w:val="1"/>
      <w:marLeft w:val="0"/>
      <w:marRight w:val="0"/>
      <w:marTop w:val="0"/>
      <w:marBottom w:val="0"/>
      <w:divBdr>
        <w:top w:val="none" w:sz="0" w:space="0" w:color="auto"/>
        <w:left w:val="none" w:sz="0" w:space="0" w:color="auto"/>
        <w:bottom w:val="none" w:sz="0" w:space="0" w:color="auto"/>
        <w:right w:val="none" w:sz="0" w:space="0" w:color="auto"/>
      </w:divBdr>
    </w:div>
    <w:div w:id="2082676740">
      <w:bodyDiv w:val="1"/>
      <w:marLeft w:val="0"/>
      <w:marRight w:val="0"/>
      <w:marTop w:val="0"/>
      <w:marBottom w:val="0"/>
      <w:divBdr>
        <w:top w:val="none" w:sz="0" w:space="0" w:color="auto"/>
        <w:left w:val="none" w:sz="0" w:space="0" w:color="auto"/>
        <w:bottom w:val="none" w:sz="0" w:space="0" w:color="auto"/>
        <w:right w:val="none" w:sz="0" w:space="0" w:color="auto"/>
      </w:divBdr>
    </w:div>
    <w:div w:id="21025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eoinfo.ru/novosti/99-pogoda-v-mire/17723-2020-god-stal-odnim-iz-trekh-samykh-teplykh-let-v-istorii-nablyudenij"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fb-ru.turbopages.org/fb.ru/s/article/33934/tyajelaya-promyishlennost-istoriya-i-sovremennost?parent-reqid=1612711821519096-1693891710566390447200275-production-app-host-sas-web-yp-102&amp;utm_source=turbo_turbo"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2019</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 </c:v>
                </c:pt>
                <c:pt idx="8">
                  <c:v>сентябрь </c:v>
                </c:pt>
                <c:pt idx="9">
                  <c:v>октябрь</c:v>
                </c:pt>
                <c:pt idx="10">
                  <c:v>ноябрь</c:v>
                </c:pt>
                <c:pt idx="11">
                  <c:v>декабрь</c:v>
                </c:pt>
              </c:strCache>
            </c:strRef>
          </c:cat>
          <c:val>
            <c:numRef>
              <c:f>Лист1!$B$2:$B$13</c:f>
              <c:numCache>
                <c:formatCode>General</c:formatCode>
                <c:ptCount val="12"/>
                <c:pt idx="0">
                  <c:v>117.5</c:v>
                </c:pt>
                <c:pt idx="1">
                  <c:v>9.7000000000000011</c:v>
                </c:pt>
                <c:pt idx="2">
                  <c:v>29.5</c:v>
                </c:pt>
                <c:pt idx="3">
                  <c:v>29.5</c:v>
                </c:pt>
                <c:pt idx="4">
                  <c:v>57.5</c:v>
                </c:pt>
                <c:pt idx="5">
                  <c:v>5.7</c:v>
                </c:pt>
                <c:pt idx="6">
                  <c:v>61.6</c:v>
                </c:pt>
                <c:pt idx="7">
                  <c:v>10.1</c:v>
                </c:pt>
                <c:pt idx="8">
                  <c:v>20.6</c:v>
                </c:pt>
                <c:pt idx="9">
                  <c:v>32.800000000000004</c:v>
                </c:pt>
                <c:pt idx="10">
                  <c:v>31.8</c:v>
                </c:pt>
                <c:pt idx="11">
                  <c:v>54.5</c:v>
                </c:pt>
              </c:numCache>
            </c:numRef>
          </c:val>
        </c:ser>
        <c:ser>
          <c:idx val="1"/>
          <c:order val="1"/>
          <c:tx>
            <c:strRef>
              <c:f>Лист1!$C$1</c:f>
              <c:strCache>
                <c:ptCount val="1"/>
                <c:pt idx="0">
                  <c:v>норма</c:v>
                </c:pt>
              </c:strCache>
            </c:strRef>
          </c:tx>
          <c:marker>
            <c:symbol val="none"/>
          </c:marker>
          <c:cat>
            <c:strRef>
              <c:f>Лист1!$A$2:$A$13</c:f>
              <c:strCache>
                <c:ptCount val="12"/>
                <c:pt idx="0">
                  <c:v>январь</c:v>
                </c:pt>
                <c:pt idx="1">
                  <c:v>февраль</c:v>
                </c:pt>
                <c:pt idx="2">
                  <c:v>март</c:v>
                </c:pt>
                <c:pt idx="3">
                  <c:v>апрель</c:v>
                </c:pt>
                <c:pt idx="4">
                  <c:v>май</c:v>
                </c:pt>
                <c:pt idx="5">
                  <c:v>июнь</c:v>
                </c:pt>
                <c:pt idx="6">
                  <c:v>июль</c:v>
                </c:pt>
                <c:pt idx="7">
                  <c:v>август </c:v>
                </c:pt>
                <c:pt idx="8">
                  <c:v>сентябрь </c:v>
                </c:pt>
                <c:pt idx="9">
                  <c:v>октябрь</c:v>
                </c:pt>
                <c:pt idx="10">
                  <c:v>ноябрь</c:v>
                </c:pt>
                <c:pt idx="11">
                  <c:v>декабрь</c:v>
                </c:pt>
              </c:strCache>
            </c:strRef>
          </c:cat>
          <c:val>
            <c:numRef>
              <c:f>Лист1!$C$2:$C$13</c:f>
              <c:numCache>
                <c:formatCode>General</c:formatCode>
                <c:ptCount val="12"/>
                <c:pt idx="0">
                  <c:v>52</c:v>
                </c:pt>
                <c:pt idx="1">
                  <c:v>49</c:v>
                </c:pt>
                <c:pt idx="2">
                  <c:v>49</c:v>
                </c:pt>
                <c:pt idx="3">
                  <c:v>40</c:v>
                </c:pt>
                <c:pt idx="4">
                  <c:v>36</c:v>
                </c:pt>
                <c:pt idx="5">
                  <c:v>43</c:v>
                </c:pt>
                <c:pt idx="6">
                  <c:v>33</c:v>
                </c:pt>
                <c:pt idx="7">
                  <c:v>40</c:v>
                </c:pt>
                <c:pt idx="8">
                  <c:v>46</c:v>
                </c:pt>
                <c:pt idx="9">
                  <c:v>42</c:v>
                </c:pt>
                <c:pt idx="10">
                  <c:v>59</c:v>
                </c:pt>
                <c:pt idx="11">
                  <c:v>68</c:v>
                </c:pt>
              </c:numCache>
            </c:numRef>
          </c:val>
        </c:ser>
        <c:marker val="1"/>
        <c:axId val="76765440"/>
        <c:axId val="97402880"/>
      </c:lineChart>
      <c:catAx>
        <c:axId val="76765440"/>
        <c:scaling>
          <c:orientation val="minMax"/>
        </c:scaling>
        <c:axPos val="b"/>
        <c:tickLblPos val="nextTo"/>
        <c:crossAx val="97402880"/>
        <c:crosses val="autoZero"/>
        <c:auto val="1"/>
        <c:lblAlgn val="ctr"/>
        <c:lblOffset val="100"/>
      </c:catAx>
      <c:valAx>
        <c:axId val="97402880"/>
        <c:scaling>
          <c:orientation val="minMax"/>
        </c:scaling>
        <c:axPos val="l"/>
        <c:majorGridlines/>
        <c:numFmt formatCode="General" sourceLinked="1"/>
        <c:tickLblPos val="nextTo"/>
        <c:crossAx val="7676544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c:v>
                </c:pt>
              </c:strCache>
            </c:strRef>
          </c:tx>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5.8</c:v>
                </c:pt>
                <c:pt idx="1">
                  <c:v>4.9000000000000004</c:v>
                </c:pt>
                <c:pt idx="2">
                  <c:v>7</c:v>
                </c:pt>
                <c:pt idx="3">
                  <c:v>11.2</c:v>
                </c:pt>
                <c:pt idx="4">
                  <c:v>17.899999999999999</c:v>
                </c:pt>
                <c:pt idx="5">
                  <c:v>25.3</c:v>
                </c:pt>
                <c:pt idx="6">
                  <c:v>23.5</c:v>
                </c:pt>
                <c:pt idx="7">
                  <c:v>24.8</c:v>
                </c:pt>
                <c:pt idx="8">
                  <c:v>19.899999999999999</c:v>
                </c:pt>
                <c:pt idx="9">
                  <c:v>15.6</c:v>
                </c:pt>
                <c:pt idx="10">
                  <c:v>10.3</c:v>
                </c:pt>
                <c:pt idx="11">
                  <c:v>8.1</c:v>
                </c:pt>
              </c:numCache>
            </c:numRef>
          </c:val>
        </c:ser>
        <c:ser>
          <c:idx val="1"/>
          <c:order val="1"/>
          <c:tx>
            <c:strRef>
              <c:f>Лист1!$C$1</c:f>
              <c:strCache>
                <c:ptCount val="1"/>
                <c:pt idx="0">
                  <c:v>норма</c:v>
                </c:pt>
              </c:strCache>
            </c:strRef>
          </c:tx>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3.3</c:v>
                </c:pt>
                <c:pt idx="1">
                  <c:v>3.7</c:v>
                </c:pt>
                <c:pt idx="2">
                  <c:v>6.9</c:v>
                </c:pt>
                <c:pt idx="3">
                  <c:v>11.3</c:v>
                </c:pt>
                <c:pt idx="4">
                  <c:v>17</c:v>
                </c:pt>
                <c:pt idx="5">
                  <c:v>22.4</c:v>
                </c:pt>
                <c:pt idx="6">
                  <c:v>25.1</c:v>
                </c:pt>
                <c:pt idx="7">
                  <c:v>25.4</c:v>
                </c:pt>
                <c:pt idx="8">
                  <c:v>20.3</c:v>
                </c:pt>
                <c:pt idx="9">
                  <c:v>13.9</c:v>
                </c:pt>
                <c:pt idx="10">
                  <c:v>9</c:v>
                </c:pt>
                <c:pt idx="11">
                  <c:v>5.4</c:v>
                </c:pt>
              </c:numCache>
            </c:numRef>
          </c:val>
        </c:ser>
        <c:axId val="97918976"/>
        <c:axId val="97920512"/>
      </c:barChart>
      <c:catAx>
        <c:axId val="97918976"/>
        <c:scaling>
          <c:orientation val="minMax"/>
        </c:scaling>
        <c:axPos val="b"/>
        <c:tickLblPos val="nextTo"/>
        <c:crossAx val="97920512"/>
        <c:crosses val="autoZero"/>
        <c:auto val="1"/>
        <c:lblAlgn val="ctr"/>
        <c:lblOffset val="100"/>
      </c:catAx>
      <c:valAx>
        <c:axId val="97920512"/>
        <c:scaling>
          <c:orientation val="minMax"/>
        </c:scaling>
        <c:axPos val="l"/>
        <c:majorGridlines/>
        <c:numFmt formatCode="General" sourceLinked="1"/>
        <c:tickLblPos val="nextTo"/>
        <c:crossAx val="97918976"/>
        <c:crosses val="autoZero"/>
        <c:crossBetween val="between"/>
      </c:valAx>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plotArea>
      <c:layout/>
      <c:pieChart>
        <c:varyColors val="1"/>
        <c:ser>
          <c:idx val="0"/>
          <c:order val="0"/>
          <c:tx>
            <c:strRef>
              <c:f>Лист1!$B$1</c:f>
              <c:strCache>
                <c:ptCount val="1"/>
                <c:pt idx="0">
                  <c:v>Беспокоит ли вас изменение климата?</c:v>
                </c:pt>
              </c:strCache>
            </c:strRef>
          </c:tx>
          <c:dLbls>
            <c:txPr>
              <a:bodyPr/>
              <a:lstStyle/>
              <a:p>
                <a:pPr>
                  <a:defRPr sz="1800"/>
                </a:pPr>
                <a:endParaRPr lang="ru-RU"/>
              </a:p>
            </c:txPr>
            <c:showPercent val="1"/>
            <c:showLeaderLines val="1"/>
          </c:dLbls>
          <c:cat>
            <c:strRef>
              <c:f>Лист1!$A$2:$A$3</c:f>
              <c:strCache>
                <c:ptCount val="2"/>
                <c:pt idx="0">
                  <c:v>Да</c:v>
                </c:pt>
                <c:pt idx="1">
                  <c:v>Нет</c:v>
                </c:pt>
              </c:strCache>
            </c:strRef>
          </c:cat>
          <c:val>
            <c:numRef>
              <c:f>Лист1!$B$2:$B$3</c:f>
              <c:numCache>
                <c:formatCode>General</c:formatCode>
                <c:ptCount val="2"/>
                <c:pt idx="0">
                  <c:v>38</c:v>
                </c:pt>
                <c:pt idx="1">
                  <c:v>76</c:v>
                </c:pt>
              </c:numCache>
            </c:numRef>
          </c:val>
        </c:ser>
        <c:dLbls>
          <c:showPercent val="1"/>
        </c:dLbls>
        <c:firstSliceAng val="0"/>
      </c:pieChart>
    </c:plotArea>
    <c:legend>
      <c:legendPos val="t"/>
      <c:txPr>
        <a:bodyPr/>
        <a:lstStyle/>
        <a:p>
          <a:pPr>
            <a:defRPr sz="180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4098C-17CF-4DE1-AC9C-EEB70D6D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18</Pages>
  <Words>3182</Words>
  <Characters>18144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olesya</cp:lastModifiedBy>
  <cp:revision>80</cp:revision>
  <cp:lastPrinted>2021-01-29T21:32:00Z</cp:lastPrinted>
  <dcterms:created xsi:type="dcterms:W3CDTF">2021-02-01T21:10:00Z</dcterms:created>
  <dcterms:modified xsi:type="dcterms:W3CDTF">2021-03-18T14:23:00Z</dcterms:modified>
</cp:coreProperties>
</file>