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60" w:rsidRPr="00BB3060" w:rsidRDefault="00BB3060" w:rsidP="00BB3060">
      <w:pPr>
        <w:spacing w:after="0" w:line="240" w:lineRule="auto"/>
        <w:ind w:firstLine="567"/>
        <w:jc w:val="center"/>
        <w:rPr>
          <w:rFonts w:ascii="Times New Roman" w:eastAsia="Times New Roman" w:hAnsi="Times New Roman" w:cs="Times New Roman"/>
          <w:b/>
          <w:sz w:val="28"/>
          <w:szCs w:val="28"/>
          <w:lang w:eastAsia="ru-RU"/>
        </w:rPr>
      </w:pPr>
      <w:r w:rsidRPr="00BB3060">
        <w:rPr>
          <w:rFonts w:ascii="Times New Roman" w:eastAsia="Times New Roman" w:hAnsi="Times New Roman" w:cs="Times New Roman"/>
          <w:b/>
          <w:sz w:val="28"/>
          <w:szCs w:val="28"/>
          <w:lang w:eastAsia="ru-RU"/>
        </w:rPr>
        <w:t>ФГОС: формирование умений учащихся понимать, интерпретировать и оценивать текст</w:t>
      </w:r>
    </w:p>
    <w:p w:rsidR="00BB3060" w:rsidRPr="00BB3060" w:rsidRDefault="00BB3060" w:rsidP="00BB3060">
      <w:pPr>
        <w:spacing w:after="0" w:line="240" w:lineRule="auto"/>
        <w:ind w:firstLine="567"/>
        <w:jc w:val="both"/>
        <w:rPr>
          <w:rFonts w:ascii="Times New Roman" w:eastAsia="Times New Roman" w:hAnsi="Times New Roman" w:cs="Times New Roman"/>
          <w:spacing w:val="-2"/>
          <w:sz w:val="28"/>
          <w:szCs w:val="28"/>
          <w:lang w:eastAsia="ru-RU"/>
        </w:rPr>
      </w:pPr>
      <w:r w:rsidRPr="00BB3060">
        <w:rPr>
          <w:rFonts w:ascii="Times New Roman" w:eastAsia="Times New Roman" w:hAnsi="Times New Roman" w:cs="Times New Roman"/>
          <w:sz w:val="28"/>
          <w:szCs w:val="28"/>
          <w:lang w:eastAsia="ru-RU"/>
        </w:rPr>
        <w:t>Объектом моего исследования является изучаемый на определенном этапе обучения текст, предмет исследования – способы восприятия текста учащимся на уроке. В ФГОС 9.1.1 сказано, что предметным результатом базового курса «Русский язык и литература» является «владение умением анализировать текст с точки зрения наличия в нем явной и скрытой, основной и второстепенной информации». Поэтому очень важно учить навыкам как лингвистического, так и литературоведческого анализа именно художественного текста, потому что художественный текст содержит в себе большое количество семиотических пластов.</w:t>
      </w:r>
    </w:p>
    <w:p w:rsidR="00BB3060" w:rsidRPr="00BB3060" w:rsidRDefault="00BB3060" w:rsidP="00BB3060">
      <w:pPr>
        <w:tabs>
          <w:tab w:val="left" w:pos="358"/>
        </w:tabs>
        <w:spacing w:after="0" w:line="240" w:lineRule="auto"/>
        <w:ind w:firstLine="567"/>
        <w:jc w:val="both"/>
        <w:rPr>
          <w:rFonts w:ascii="Times New Roman" w:eastAsia="MS Mincho" w:hAnsi="Times New Roman" w:cs="Times New Roman"/>
          <w:sz w:val="28"/>
          <w:szCs w:val="28"/>
        </w:rPr>
      </w:pPr>
      <w:r w:rsidRPr="00BB3060">
        <w:rPr>
          <w:rFonts w:ascii="Times New Roman" w:eastAsia="MS Mincho" w:hAnsi="Times New Roman" w:cs="Times New Roman"/>
          <w:sz w:val="28"/>
          <w:szCs w:val="28"/>
        </w:rPr>
        <w:t xml:space="preserve">Главной проблемой, с которой мне пришлось столкнуться, отсутствие интереса у школьников к чтению текста. Еще одна проблема заключается в том, что даже читающие учащиеся не воспринимают текст так, как он написан автором, учащиеся пропускают прочитанное через призму </w:t>
      </w:r>
      <w:proofErr w:type="gramStart"/>
      <w:r w:rsidRPr="00BB3060">
        <w:rPr>
          <w:rFonts w:ascii="Times New Roman" w:eastAsia="MS Mincho" w:hAnsi="Times New Roman" w:cs="Times New Roman"/>
          <w:sz w:val="28"/>
          <w:szCs w:val="28"/>
        </w:rPr>
        <w:t>реального-нереального</w:t>
      </w:r>
      <w:proofErr w:type="gramEnd"/>
      <w:r w:rsidRPr="00BB3060">
        <w:rPr>
          <w:rFonts w:ascii="Times New Roman" w:eastAsia="MS Mincho" w:hAnsi="Times New Roman" w:cs="Times New Roman"/>
          <w:sz w:val="28"/>
          <w:szCs w:val="28"/>
        </w:rPr>
        <w:t xml:space="preserve"> и соотносят поступки героев с морально-этическими нормами. Главной целью моей педагогической деятельности является формирование у учащихся умения испытывать эстетическое переживание при прочтении текста, способности душевно обогащаться через правильное осмысление текста и построение собственной интерпретации. </w:t>
      </w:r>
    </w:p>
    <w:p w:rsidR="00BB3060" w:rsidRPr="00BB3060" w:rsidRDefault="00BB3060" w:rsidP="00BB3060">
      <w:pPr>
        <w:tabs>
          <w:tab w:val="left" w:pos="358"/>
        </w:tabs>
        <w:spacing w:after="0" w:line="240" w:lineRule="auto"/>
        <w:ind w:firstLine="567"/>
        <w:jc w:val="both"/>
        <w:rPr>
          <w:rFonts w:ascii="Times New Roman" w:eastAsia="MS Mincho" w:hAnsi="Times New Roman" w:cs="Times New Roman"/>
          <w:sz w:val="28"/>
          <w:szCs w:val="28"/>
        </w:rPr>
      </w:pPr>
      <w:r w:rsidRPr="00BB3060">
        <w:rPr>
          <w:rFonts w:ascii="Times New Roman" w:eastAsia="MS Mincho" w:hAnsi="Times New Roman" w:cs="Times New Roman"/>
          <w:sz w:val="28"/>
          <w:szCs w:val="28"/>
        </w:rPr>
        <w:t xml:space="preserve">Осмысление текста невозможно без анализа. При анализе учащийся работает над личностными результатами, поскольку учитель только направляет учащегося на то, чтобы он начал находить в тексте детали или «странности текста». Такую работу продуктивно проделывать в парах, чтобы учащиеся учились выстраивать диалог и формировали </w:t>
      </w:r>
      <w:proofErr w:type="spellStart"/>
      <w:r w:rsidRPr="00BB3060">
        <w:rPr>
          <w:rFonts w:ascii="Times New Roman" w:eastAsia="MS Mincho" w:hAnsi="Times New Roman" w:cs="Times New Roman"/>
          <w:sz w:val="28"/>
          <w:szCs w:val="28"/>
        </w:rPr>
        <w:t>метапредметные</w:t>
      </w:r>
      <w:proofErr w:type="spellEnd"/>
      <w:r w:rsidRPr="00BB3060">
        <w:rPr>
          <w:rFonts w:ascii="Times New Roman" w:eastAsia="MS Mincho" w:hAnsi="Times New Roman" w:cs="Times New Roman"/>
          <w:sz w:val="28"/>
          <w:szCs w:val="28"/>
        </w:rPr>
        <w:t xml:space="preserve"> умения.</w:t>
      </w:r>
    </w:p>
    <w:p w:rsidR="00BB3060" w:rsidRPr="00BB3060" w:rsidRDefault="00BB3060" w:rsidP="00BB3060">
      <w:pPr>
        <w:spacing w:after="0" w:line="240" w:lineRule="auto"/>
        <w:ind w:firstLine="567"/>
        <w:jc w:val="both"/>
        <w:rPr>
          <w:rFonts w:ascii="Times New Roman" w:eastAsia="Times New Roman" w:hAnsi="Times New Roman" w:cs="Times New Roman"/>
          <w:sz w:val="28"/>
          <w:szCs w:val="28"/>
          <w:lang w:eastAsia="ru-RU"/>
        </w:rPr>
      </w:pPr>
      <w:r w:rsidRPr="00BB3060">
        <w:rPr>
          <w:rFonts w:ascii="Times New Roman" w:eastAsia="Times New Roman" w:hAnsi="Times New Roman" w:cs="Times New Roman"/>
          <w:sz w:val="28"/>
          <w:szCs w:val="28"/>
          <w:lang w:eastAsia="ru-RU"/>
        </w:rPr>
        <w:t xml:space="preserve"> Затем учитель помогает учащемуся соединить вместе все найденные в художественном тексте «странности», повторы, выявленные закономерности и, исходя из анализа, дать собственную интерпретацию прочитанному художественному тексту. </w:t>
      </w:r>
      <w:proofErr w:type="gramStart"/>
      <w:r w:rsidRPr="00BB3060">
        <w:rPr>
          <w:rFonts w:ascii="Times New Roman" w:eastAsia="Times New Roman" w:hAnsi="Times New Roman" w:cs="Times New Roman"/>
          <w:sz w:val="28"/>
          <w:szCs w:val="28"/>
          <w:lang w:eastAsia="ru-RU"/>
        </w:rPr>
        <w:t>Такая работа с художественным текстом позволяет уйти от стандартных шаблонных уроков литературы, тренирует у учащихся логическое мышление, позволяет глубже раскрыть тему сочинения, тренирует выразительность чтения (ведь чтобы обратить внимание на некоторую деталь текста, ученик зачитывает отрывок из текста вслух, голосом выделяя нужные слова, акцентируя на них внимание одноклассников, ставя логическое ударение на нужном слове, делая паузы разной протяженности, чтобы аудитория</w:t>
      </w:r>
      <w:proofErr w:type="gramEnd"/>
      <w:r w:rsidRPr="00BB3060">
        <w:rPr>
          <w:rFonts w:ascii="Times New Roman" w:eastAsia="Times New Roman" w:hAnsi="Times New Roman" w:cs="Times New Roman"/>
          <w:sz w:val="28"/>
          <w:szCs w:val="28"/>
          <w:lang w:eastAsia="ru-RU"/>
        </w:rPr>
        <w:t xml:space="preserve"> слушателей успела осмыслить </w:t>
      </w:r>
      <w:proofErr w:type="gramStart"/>
      <w:r w:rsidRPr="00BB3060">
        <w:rPr>
          <w:rFonts w:ascii="Times New Roman" w:eastAsia="Times New Roman" w:hAnsi="Times New Roman" w:cs="Times New Roman"/>
          <w:sz w:val="28"/>
          <w:szCs w:val="28"/>
          <w:lang w:eastAsia="ru-RU"/>
        </w:rPr>
        <w:t>услышанное</w:t>
      </w:r>
      <w:proofErr w:type="gramEnd"/>
      <w:r w:rsidRPr="00BB3060">
        <w:rPr>
          <w:rFonts w:ascii="Times New Roman" w:eastAsia="Times New Roman" w:hAnsi="Times New Roman" w:cs="Times New Roman"/>
          <w:sz w:val="28"/>
          <w:szCs w:val="28"/>
          <w:lang w:eastAsia="ru-RU"/>
        </w:rPr>
        <w:t>).</w:t>
      </w:r>
    </w:p>
    <w:p w:rsidR="00BB3060" w:rsidRPr="00BB3060" w:rsidRDefault="00BB3060" w:rsidP="00BB3060">
      <w:pPr>
        <w:spacing w:after="0" w:line="240" w:lineRule="auto"/>
        <w:ind w:firstLine="567"/>
        <w:jc w:val="both"/>
        <w:rPr>
          <w:rFonts w:ascii="Times New Roman" w:eastAsia="Times New Roman" w:hAnsi="Times New Roman" w:cs="Times New Roman"/>
          <w:sz w:val="28"/>
          <w:szCs w:val="28"/>
          <w:lang w:eastAsia="ru-RU"/>
        </w:rPr>
      </w:pPr>
      <w:r w:rsidRPr="00BB3060">
        <w:rPr>
          <w:rFonts w:ascii="Times New Roman" w:eastAsia="Times New Roman" w:hAnsi="Times New Roman" w:cs="Times New Roman"/>
          <w:sz w:val="28"/>
          <w:szCs w:val="28"/>
          <w:lang w:eastAsia="ru-RU"/>
        </w:rPr>
        <w:t xml:space="preserve">Еще одним большим преимуществом построения уроков литературы в таком виде я считаю воспитательный момент, который достигается за счет того, что даже плохо успевающий ученик с низкой мотивацией к учебе может высказать хорошую идею для построения анализа, прокомментировать услышанный отрывок из текста. Успехи повышают самооценку учащегося, он начинает с большим энтузиазмом высказываться на уроках, следить по тексту за читающим учеником. В классах собраны учащиеся вместе только </w:t>
      </w:r>
      <w:r w:rsidRPr="00BB3060">
        <w:rPr>
          <w:rFonts w:ascii="Times New Roman" w:eastAsia="Times New Roman" w:hAnsi="Times New Roman" w:cs="Times New Roman"/>
          <w:sz w:val="28"/>
          <w:szCs w:val="28"/>
          <w:lang w:eastAsia="ru-RU"/>
        </w:rPr>
        <w:lastRenderedPageBreak/>
        <w:t xml:space="preserve">по возрастному принципу, без учёта интеллектуальных и индивидуальных способностей, следовательно, они не могут равномерно и одинаково продвигаться вперёд в усвоении знаний. Задача достижения максимально высокой успеваемости и заинтересованности предметом каждым учеником может быть решена на основе личностно-ориентированного  подхода с учётом индивидуальных особенностей учащихся. Речь идёт о помощи ребёнку в развитии качеств, способностей, возможностей, заложенных в нём изначально. Я стараюсь создать комфортную психологическую атмосферу на уроке, ситуацию успеха. Это способствует  качественным изменениям в структуре личности ребенка: он более доверчив, открыт,  избавляется от различных комплексов. </w:t>
      </w:r>
    </w:p>
    <w:p w:rsidR="00BB3060" w:rsidRPr="00BB3060" w:rsidRDefault="00BB3060" w:rsidP="00BB3060">
      <w:pPr>
        <w:spacing w:after="0" w:line="240" w:lineRule="auto"/>
        <w:jc w:val="both"/>
        <w:rPr>
          <w:rFonts w:ascii="Times New Roman" w:eastAsia="MS Mincho" w:hAnsi="Times New Roman" w:cs="Times New Roman"/>
          <w:b/>
          <w:sz w:val="28"/>
          <w:szCs w:val="28"/>
        </w:rPr>
      </w:pPr>
    </w:p>
    <w:p w:rsidR="00BB3060" w:rsidRPr="00BB3060" w:rsidRDefault="00BB3060" w:rsidP="00BB3060">
      <w:pPr>
        <w:spacing w:after="0" w:line="240" w:lineRule="auto"/>
        <w:ind w:firstLine="426"/>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t xml:space="preserve">Обучение учащихся ведётся на основе требований Государственного образовательного стандарта и ФГОС. Образовательные программы и ресурсное обеспечение соответствуют требованиям Госстандарта и ФГОС. Учебно-методические комплексы выбраны из списка литературы, рекомендованной Министерством образования и науки; они согласованы и утверждены на районных методических объединениях учителей русского языка и литературы. </w:t>
      </w:r>
    </w:p>
    <w:p w:rsidR="00BB3060" w:rsidRPr="00BB3060" w:rsidRDefault="00BB3060" w:rsidP="00BB3060">
      <w:pPr>
        <w:spacing w:after="0" w:line="240" w:lineRule="auto"/>
        <w:ind w:firstLine="426"/>
        <w:jc w:val="both"/>
        <w:rPr>
          <w:rFonts w:ascii="Times New Roman" w:eastAsia="Calibri" w:hAnsi="Times New Roman" w:cs="Times New Roman"/>
          <w:sz w:val="28"/>
          <w:szCs w:val="28"/>
        </w:rPr>
      </w:pPr>
    </w:p>
    <w:p w:rsidR="00BB3060" w:rsidRPr="00BB3060" w:rsidRDefault="00BB3060" w:rsidP="00BB3060">
      <w:pPr>
        <w:spacing w:after="0" w:line="240" w:lineRule="auto"/>
        <w:ind w:firstLine="720"/>
        <w:jc w:val="both"/>
        <w:rPr>
          <w:rFonts w:ascii="Times New Roman" w:eastAsia="Calibri" w:hAnsi="Times New Roman" w:cs="Times New Roman"/>
          <w:sz w:val="28"/>
          <w:szCs w:val="28"/>
        </w:rPr>
      </w:pPr>
      <w:bookmarkStart w:id="0" w:name="_GoBack"/>
      <w:bookmarkEnd w:id="0"/>
      <w:r w:rsidRPr="00BB3060">
        <w:rPr>
          <w:rFonts w:ascii="Times New Roman" w:eastAsia="Calibri" w:hAnsi="Times New Roman" w:cs="Times New Roman"/>
          <w:sz w:val="28"/>
          <w:szCs w:val="28"/>
        </w:rPr>
        <w:t xml:space="preserve">В линии учебников под редакцией В.Я. Коровиной четко прослеживается последовательное, системное обращение к изучению устного народного творчества, произведений древнерусской литературы, русской литературы ХVIII–ХХ вв., произведений зарубежной литературы. Дополнительные компоненты учебно-методического комплекса способствуют более успешной реализации </w:t>
      </w:r>
      <w:proofErr w:type="spellStart"/>
      <w:r w:rsidRPr="00BB3060">
        <w:rPr>
          <w:rFonts w:ascii="Times New Roman" w:eastAsia="Calibri" w:hAnsi="Times New Roman" w:cs="Times New Roman"/>
          <w:sz w:val="28"/>
          <w:szCs w:val="28"/>
        </w:rPr>
        <w:t>деятельностного</w:t>
      </w:r>
      <w:proofErr w:type="spellEnd"/>
      <w:r w:rsidRPr="00BB3060">
        <w:rPr>
          <w:rFonts w:ascii="Times New Roman" w:eastAsia="Calibri" w:hAnsi="Times New Roman" w:cs="Times New Roman"/>
          <w:sz w:val="28"/>
          <w:szCs w:val="28"/>
        </w:rPr>
        <w:t xml:space="preserve"> аспекта в изучении литературы. В каждом учебнике линии акцент сделан на одну ведущую проблему: в 5 классе – внимание к книге, в 6 классе – художественное произведение и его автор, в 7 классе – особенности труда писателя, в 8 классе – взаимосвязь литературы и истории, 9 класс – начало курса на историко-литературной основе. Литература 10-11 классах на </w:t>
      </w:r>
      <w:proofErr w:type="gramStart"/>
      <w:r w:rsidRPr="00BB3060">
        <w:rPr>
          <w:rFonts w:ascii="Times New Roman" w:eastAsia="Calibri" w:hAnsi="Times New Roman" w:cs="Times New Roman"/>
          <w:sz w:val="28"/>
          <w:szCs w:val="28"/>
        </w:rPr>
        <w:t>базовом</w:t>
      </w:r>
      <w:proofErr w:type="gramEnd"/>
      <w:r w:rsidRPr="00BB3060">
        <w:rPr>
          <w:rFonts w:ascii="Times New Roman" w:eastAsia="Calibri" w:hAnsi="Times New Roman" w:cs="Times New Roman"/>
          <w:sz w:val="28"/>
          <w:szCs w:val="28"/>
        </w:rPr>
        <w:t xml:space="preserve"> и профильном уровнях. </w:t>
      </w:r>
    </w:p>
    <w:p w:rsidR="00BB3060" w:rsidRPr="00BB3060" w:rsidRDefault="00BB3060" w:rsidP="00BB3060">
      <w:pPr>
        <w:spacing w:after="0" w:line="240" w:lineRule="auto"/>
        <w:ind w:firstLine="720"/>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t xml:space="preserve">В линии УМК под редакцией В.И. Коровина четко прослеживается последовательное системное обращение к изучению русской литературы XIX -XX века, произведений зарубежной литературы. В переработанной линии учебников для 5-9 классов усилен </w:t>
      </w:r>
      <w:proofErr w:type="spellStart"/>
      <w:r w:rsidRPr="00BB3060">
        <w:rPr>
          <w:rFonts w:ascii="Times New Roman" w:eastAsia="Calibri" w:hAnsi="Times New Roman" w:cs="Times New Roman"/>
          <w:sz w:val="28"/>
          <w:szCs w:val="28"/>
        </w:rPr>
        <w:t>деятельностный</w:t>
      </w:r>
      <w:proofErr w:type="spellEnd"/>
      <w:r w:rsidRPr="00BB3060">
        <w:rPr>
          <w:rFonts w:ascii="Times New Roman" w:eastAsia="Calibri" w:hAnsi="Times New Roman" w:cs="Times New Roman"/>
          <w:sz w:val="28"/>
          <w:szCs w:val="28"/>
        </w:rPr>
        <w:t xml:space="preserve"> подход к изучению литературы, введена рубрикация: «Проверьте себя», «Обогащайте свою речь», «Развиваем свою речь», «Учимся читать выразительно», «Литература и другие виды искусства», «Литература и изобразительное искусство», «Творческое задание», «Фонохрестоматия», «Размышляем </w:t>
      </w:r>
      <w:proofErr w:type="gramStart"/>
      <w:r w:rsidRPr="00BB3060">
        <w:rPr>
          <w:rFonts w:ascii="Times New Roman" w:eastAsia="Calibri" w:hAnsi="Times New Roman" w:cs="Times New Roman"/>
          <w:sz w:val="28"/>
          <w:szCs w:val="28"/>
        </w:rPr>
        <w:t>о</w:t>
      </w:r>
      <w:proofErr w:type="gramEnd"/>
      <w:r w:rsidRPr="00BB3060">
        <w:rPr>
          <w:rFonts w:ascii="Times New Roman" w:eastAsia="Calibri" w:hAnsi="Times New Roman" w:cs="Times New Roman"/>
          <w:sz w:val="28"/>
          <w:szCs w:val="28"/>
        </w:rPr>
        <w:t xml:space="preserve"> прочитанном». </w:t>
      </w:r>
    </w:p>
    <w:p w:rsidR="00BB3060" w:rsidRPr="00BB3060" w:rsidRDefault="00BB3060" w:rsidP="00BB3060">
      <w:pPr>
        <w:spacing w:after="0" w:line="240" w:lineRule="auto"/>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t xml:space="preserve">В учебники включены вопросы повышенной сложности, рекомендации по организации проектной деятельности. Фонохрестоматия позволит услышать произведения русской классической литературы в исполнении известных актеров московских театров, народных артистов России. </w:t>
      </w:r>
    </w:p>
    <w:p w:rsidR="00BB3060" w:rsidRPr="00BB3060" w:rsidRDefault="00BB3060" w:rsidP="00BB3060">
      <w:pPr>
        <w:spacing w:after="0" w:line="240" w:lineRule="auto"/>
        <w:ind w:firstLine="720"/>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lastRenderedPageBreak/>
        <w:t xml:space="preserve">К фонохрестоматии прилагаются «Методические рекомендации», в которых дана методика работы со звучащим текстом, предложены вопросы и задания для осмысления учащимися актерской, режиссерской и музыкальной интерпретации текста. </w:t>
      </w:r>
    </w:p>
    <w:p w:rsidR="00BB3060" w:rsidRPr="00BB3060" w:rsidRDefault="00BB3060" w:rsidP="00BB3060">
      <w:pPr>
        <w:spacing w:after="0" w:line="240" w:lineRule="auto"/>
        <w:ind w:firstLine="720"/>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t xml:space="preserve">Дидактические материалы содержат необходимые, но не вошедшие в учебник художественные тексты, портреты писателей, другие иллюстрации, а также вопросы, задания, игры, кроссворды, викторины, материалы для внеклассного чтения, дополнительные художественные и литературоведческие материалы. </w:t>
      </w:r>
    </w:p>
    <w:p w:rsidR="00BB3060" w:rsidRPr="00BB3060" w:rsidRDefault="00BB3060" w:rsidP="00BB3060">
      <w:pPr>
        <w:spacing w:after="0" w:line="240" w:lineRule="auto"/>
        <w:ind w:firstLine="720"/>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t xml:space="preserve">Поурочные разработки содержат конспекты уроков: содержание каждого урока и материалы для контроля уровня литературного развития учащихся. </w:t>
      </w:r>
    </w:p>
    <w:p w:rsidR="00BB3060" w:rsidRPr="00BB3060" w:rsidRDefault="00BB3060" w:rsidP="00BB3060">
      <w:pPr>
        <w:spacing w:after="0" w:line="240" w:lineRule="auto"/>
        <w:ind w:firstLine="720"/>
        <w:jc w:val="both"/>
        <w:rPr>
          <w:rFonts w:ascii="Times New Roman" w:eastAsia="Calibri" w:hAnsi="Times New Roman" w:cs="Times New Roman"/>
          <w:sz w:val="28"/>
          <w:szCs w:val="28"/>
        </w:rPr>
      </w:pPr>
      <w:r w:rsidRPr="00BB3060">
        <w:rPr>
          <w:rFonts w:ascii="Times New Roman" w:eastAsia="Calibri" w:hAnsi="Times New Roman" w:cs="Times New Roman"/>
          <w:sz w:val="28"/>
          <w:szCs w:val="28"/>
        </w:rPr>
        <w:t>Методические советы для учителя созданы с учетом наиболее интересного опыта изучения произведений, включенных в программу по литературе. Проверочные работы по литературе для 5-9 классов. В книге содержатся рекомендации для проведения диагностических, текущих и итоговых проверочных работ по литературе, материалы для литературных игр контрольного характера и олимпиад по литературе. Учитель сможет проследить динамику литературного развития каждого учащегося, в качестве инструмента для этого предложены критерии оценки письменных высказываний, а также аналитические таблицы.</w:t>
      </w:r>
    </w:p>
    <w:p w:rsidR="00B25CE9" w:rsidRPr="00BB3060" w:rsidRDefault="00B25CE9">
      <w:pPr>
        <w:rPr>
          <w:sz w:val="28"/>
          <w:szCs w:val="28"/>
        </w:rPr>
      </w:pPr>
    </w:p>
    <w:sectPr w:rsidR="00B25CE9" w:rsidRPr="00BB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7F2D"/>
    <w:multiLevelType w:val="multilevel"/>
    <w:tmpl w:val="3C6EB9C8"/>
    <w:lvl w:ilvl="0">
      <w:start w:val="1"/>
      <w:numFmt w:val="decimal"/>
      <w:lvlText w:val="%1."/>
      <w:lvlJc w:val="left"/>
      <w:pPr>
        <w:ind w:left="720" w:hanging="360"/>
      </w:pPr>
    </w:lvl>
    <w:lvl w:ilvl="1">
      <w:start w:val="1"/>
      <w:numFmt w:val="decimal"/>
      <w:isLgl/>
      <w:lvlText w:val="%1.%2"/>
      <w:lvlJc w:val="left"/>
      <w:pPr>
        <w:ind w:left="786" w:hanging="360"/>
      </w:pPr>
      <w:rPr>
        <w:rFonts w:eastAsia="MS Mincho"/>
      </w:rPr>
    </w:lvl>
    <w:lvl w:ilvl="2">
      <w:start w:val="1"/>
      <w:numFmt w:val="decimal"/>
      <w:isLgl/>
      <w:lvlText w:val="%1.%2.%3"/>
      <w:lvlJc w:val="left"/>
      <w:pPr>
        <w:ind w:left="1212" w:hanging="720"/>
      </w:pPr>
      <w:rPr>
        <w:rFonts w:eastAsia="MS Mincho"/>
      </w:rPr>
    </w:lvl>
    <w:lvl w:ilvl="3">
      <w:start w:val="1"/>
      <w:numFmt w:val="decimal"/>
      <w:isLgl/>
      <w:lvlText w:val="%1.%2.%3.%4"/>
      <w:lvlJc w:val="left"/>
      <w:pPr>
        <w:ind w:left="1638" w:hanging="1080"/>
      </w:pPr>
      <w:rPr>
        <w:rFonts w:eastAsia="MS Mincho"/>
      </w:rPr>
    </w:lvl>
    <w:lvl w:ilvl="4">
      <w:start w:val="1"/>
      <w:numFmt w:val="decimal"/>
      <w:isLgl/>
      <w:lvlText w:val="%1.%2.%3.%4.%5"/>
      <w:lvlJc w:val="left"/>
      <w:pPr>
        <w:ind w:left="1704" w:hanging="1080"/>
      </w:pPr>
      <w:rPr>
        <w:rFonts w:eastAsia="MS Mincho"/>
      </w:rPr>
    </w:lvl>
    <w:lvl w:ilvl="5">
      <w:start w:val="1"/>
      <w:numFmt w:val="decimal"/>
      <w:isLgl/>
      <w:lvlText w:val="%1.%2.%3.%4.%5.%6"/>
      <w:lvlJc w:val="left"/>
      <w:pPr>
        <w:ind w:left="2130" w:hanging="1440"/>
      </w:pPr>
      <w:rPr>
        <w:rFonts w:eastAsia="MS Mincho"/>
      </w:rPr>
    </w:lvl>
    <w:lvl w:ilvl="6">
      <w:start w:val="1"/>
      <w:numFmt w:val="decimal"/>
      <w:isLgl/>
      <w:lvlText w:val="%1.%2.%3.%4.%5.%6.%7"/>
      <w:lvlJc w:val="left"/>
      <w:pPr>
        <w:ind w:left="2196" w:hanging="1440"/>
      </w:pPr>
      <w:rPr>
        <w:rFonts w:eastAsia="MS Mincho"/>
      </w:rPr>
    </w:lvl>
    <w:lvl w:ilvl="7">
      <w:start w:val="1"/>
      <w:numFmt w:val="decimal"/>
      <w:isLgl/>
      <w:lvlText w:val="%1.%2.%3.%4.%5.%6.%7.%8"/>
      <w:lvlJc w:val="left"/>
      <w:pPr>
        <w:ind w:left="2622" w:hanging="1800"/>
      </w:pPr>
      <w:rPr>
        <w:rFonts w:eastAsia="MS Mincho"/>
      </w:rPr>
    </w:lvl>
    <w:lvl w:ilvl="8">
      <w:start w:val="1"/>
      <w:numFmt w:val="decimal"/>
      <w:isLgl/>
      <w:lvlText w:val="%1.%2.%3.%4.%5.%6.%7.%8.%9"/>
      <w:lvlJc w:val="left"/>
      <w:pPr>
        <w:ind w:left="3048" w:hanging="2160"/>
      </w:pPr>
      <w:rPr>
        <w:rFonts w:eastAsia="MS Minch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9C"/>
    <w:rsid w:val="00B25CE9"/>
    <w:rsid w:val="00BB3060"/>
    <w:rsid w:val="00DE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2021-03-17T14:49:00Z</dcterms:created>
  <dcterms:modified xsi:type="dcterms:W3CDTF">2021-03-17T14:56:00Z</dcterms:modified>
</cp:coreProperties>
</file>