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33" w:rsidRPr="00805B3F" w:rsidRDefault="003A667E" w:rsidP="007D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D6E33" w:rsidRPr="00805B3F">
        <w:rPr>
          <w:rFonts w:ascii="Times New Roman" w:hAnsi="Times New Roman" w:cs="Times New Roman"/>
          <w:b/>
          <w:sz w:val="28"/>
          <w:szCs w:val="28"/>
        </w:rPr>
        <w:t>ехнологическ</w:t>
      </w:r>
      <w:r w:rsidR="002C3FA2">
        <w:rPr>
          <w:rFonts w:ascii="Times New Roman" w:hAnsi="Times New Roman" w:cs="Times New Roman"/>
          <w:b/>
          <w:sz w:val="28"/>
          <w:szCs w:val="28"/>
        </w:rPr>
        <w:t>ая</w:t>
      </w:r>
      <w:r w:rsidR="007D6E33" w:rsidRPr="00805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6E33" w:rsidRPr="00805B3F">
        <w:rPr>
          <w:rFonts w:ascii="Times New Roman" w:hAnsi="Times New Roman" w:cs="Times New Roman"/>
          <w:b/>
          <w:sz w:val="28"/>
          <w:szCs w:val="28"/>
        </w:rPr>
        <w:t>карт</w:t>
      </w:r>
      <w:r w:rsidR="002C3FA2">
        <w:rPr>
          <w:rFonts w:ascii="Times New Roman" w:hAnsi="Times New Roman" w:cs="Times New Roman"/>
          <w:b/>
          <w:sz w:val="28"/>
          <w:szCs w:val="28"/>
        </w:rPr>
        <w:t>а</w:t>
      </w:r>
      <w:r w:rsidR="007D6E33" w:rsidRPr="00805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FA2">
        <w:rPr>
          <w:rFonts w:ascii="Times New Roman" w:hAnsi="Times New Roman" w:cs="Times New Roman"/>
          <w:b/>
          <w:sz w:val="28"/>
          <w:szCs w:val="28"/>
        </w:rPr>
        <w:t xml:space="preserve"> совместной</w:t>
      </w:r>
      <w:proofErr w:type="gramEnd"/>
      <w:r w:rsidR="002C3FA2">
        <w:rPr>
          <w:rFonts w:ascii="Times New Roman" w:hAnsi="Times New Roman" w:cs="Times New Roman"/>
          <w:b/>
          <w:sz w:val="28"/>
          <w:szCs w:val="28"/>
        </w:rPr>
        <w:t xml:space="preserve"> деятельности педагога с детьми «Аквариум» (старший дошкольный возраст)</w:t>
      </w:r>
      <w:bookmarkStart w:id="0" w:name="_GoBack"/>
      <w:bookmarkEnd w:id="0"/>
    </w:p>
    <w:tbl>
      <w:tblPr>
        <w:tblStyle w:val="a3"/>
        <w:tblW w:w="15528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7"/>
        <w:gridCol w:w="4104"/>
        <w:gridCol w:w="2835"/>
        <w:gridCol w:w="2268"/>
        <w:gridCol w:w="1210"/>
      </w:tblGrid>
      <w:tr w:rsidR="007D6E33" w:rsidRPr="00805B3F" w:rsidTr="002240C2">
        <w:tc>
          <w:tcPr>
            <w:tcW w:w="5111" w:type="dxa"/>
            <w:gridSpan w:val="2"/>
          </w:tcPr>
          <w:p w:rsidR="007D6E33" w:rsidRPr="00805B3F" w:rsidRDefault="007D6E33" w:rsidP="007D6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0417" w:type="dxa"/>
            <w:gridSpan w:val="4"/>
          </w:tcPr>
          <w:p w:rsidR="007D6E33" w:rsidRPr="007D6E33" w:rsidRDefault="009E17D7" w:rsidP="008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Кушнарева Людмила Францевна</w:t>
            </w:r>
          </w:p>
        </w:tc>
      </w:tr>
      <w:tr w:rsidR="007D6E33" w:rsidRPr="00805B3F" w:rsidTr="002240C2">
        <w:tc>
          <w:tcPr>
            <w:tcW w:w="5111" w:type="dxa"/>
            <w:gridSpan w:val="2"/>
          </w:tcPr>
          <w:p w:rsidR="007D6E33" w:rsidRPr="00805B3F" w:rsidRDefault="007D6E33" w:rsidP="007D6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805B3F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(возрастная категория, направленность)</w:t>
            </w:r>
          </w:p>
        </w:tc>
        <w:tc>
          <w:tcPr>
            <w:tcW w:w="10417" w:type="dxa"/>
            <w:gridSpan w:val="4"/>
          </w:tcPr>
          <w:p w:rsidR="007D6E33" w:rsidRPr="007D6E33" w:rsidRDefault="009E17D7" w:rsidP="009E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D6E33" w:rsidRPr="007D6E33">
              <w:rPr>
                <w:rFonts w:ascii="Times New Roman" w:hAnsi="Times New Roman" w:cs="Times New Roman"/>
                <w:sz w:val="24"/>
                <w:szCs w:val="24"/>
              </w:rPr>
              <w:t xml:space="preserve"> 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E33" w:rsidRPr="00805B3F" w:rsidTr="002240C2">
        <w:trPr>
          <w:trHeight w:val="583"/>
        </w:trPr>
        <w:tc>
          <w:tcPr>
            <w:tcW w:w="5111" w:type="dxa"/>
            <w:gridSpan w:val="2"/>
          </w:tcPr>
          <w:p w:rsidR="007D6E33" w:rsidRPr="00805B3F" w:rsidRDefault="007D6E33" w:rsidP="00ED5A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417" w:type="dxa"/>
            <w:gridSpan w:val="4"/>
          </w:tcPr>
          <w:p w:rsidR="007D6E33" w:rsidRPr="005E6672" w:rsidRDefault="00ED5AC6" w:rsidP="009E17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D5AC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активности дошкольников </w:t>
            </w:r>
            <w:r w:rsidR="009E17D7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Pr="00ED5AC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5E6672" w:rsidRPr="00ED5AC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совместной экспериментальной, творческой, конструктивной деятельности</w:t>
            </w:r>
          </w:p>
        </w:tc>
      </w:tr>
      <w:tr w:rsidR="007D6E33" w:rsidRPr="00805B3F" w:rsidTr="002240C2">
        <w:trPr>
          <w:trHeight w:val="1427"/>
        </w:trPr>
        <w:tc>
          <w:tcPr>
            <w:tcW w:w="5111" w:type="dxa"/>
            <w:gridSpan w:val="2"/>
          </w:tcPr>
          <w:p w:rsidR="007D6E33" w:rsidRPr="00805B3F" w:rsidRDefault="007D6E33" w:rsidP="007D6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</w:t>
            </w:r>
            <w:proofErr w:type="gramStart"/>
            <w:r w:rsidR="00ED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0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E33" w:rsidRPr="00805B3F" w:rsidRDefault="007D6E33" w:rsidP="008352F5">
            <w:pPr>
              <w:pStyle w:val="a4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- образовательные</w:t>
            </w:r>
          </w:p>
          <w:p w:rsidR="007D6E33" w:rsidRPr="00805B3F" w:rsidRDefault="007D6E33" w:rsidP="008352F5">
            <w:pPr>
              <w:pStyle w:val="a4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- развивающие</w:t>
            </w:r>
          </w:p>
          <w:p w:rsidR="007D6E33" w:rsidRPr="00805B3F" w:rsidRDefault="007D6E33" w:rsidP="008352F5">
            <w:pPr>
              <w:pStyle w:val="a4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- воспитательные</w:t>
            </w:r>
          </w:p>
        </w:tc>
        <w:tc>
          <w:tcPr>
            <w:tcW w:w="10417" w:type="dxa"/>
            <w:gridSpan w:val="4"/>
          </w:tcPr>
          <w:p w:rsidR="00ED5AC6" w:rsidRPr="001758D9" w:rsidRDefault="00ED5AC6" w:rsidP="001C5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5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429AD" w:rsidRPr="00E42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мышления, формирование нравственных качеств,</w:t>
            </w:r>
            <w:r w:rsidR="00E42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эстетических чувств</w:t>
            </w:r>
            <w:r w:rsidR="009E1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проблемную ситуацию «</w:t>
            </w:r>
            <w:r w:rsidR="00E42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66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Аквариум</w:t>
            </w:r>
            <w:r w:rsidR="009E1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758D9" w:rsidRPr="001758D9" w:rsidRDefault="001758D9" w:rsidP="001C5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E42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адачи</w:t>
            </w:r>
            <w:r w:rsidR="00ED5AC6" w:rsidRPr="00175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429AD" w:rsidRDefault="001758D9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  <w:r w:rsidR="00E429AD"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</w:t>
            </w:r>
            <w:r w:rsid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429AD"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</w:t>
            </w:r>
            <w:r w:rsid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429AD"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бумагой;</w:t>
            </w:r>
          </w:p>
          <w:p w:rsidR="00E429AD" w:rsidRPr="00E429AD" w:rsidRDefault="00E429AD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кладывать базовые элементы оригами (</w:t>
            </w:r>
            <w:r w:rsidR="009E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трансформировать их в образ.</w:t>
            </w:r>
          </w:p>
          <w:p w:rsidR="00E429AD" w:rsidRPr="00E429AD" w:rsidRDefault="00E429AD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работы согласно технологическим картам и схемам;</w:t>
            </w:r>
          </w:p>
          <w:p w:rsidR="00E429AD" w:rsidRDefault="009E17D7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независимое творческое конструирование, проявляющееся в умении самостоятельно изготавливать оригинальные образы, изобретать нестандартные способы, находить необычные решения, комбинировать изученные приёмы, выбирать материал по цвету, форме.</w:t>
            </w:r>
          </w:p>
          <w:p w:rsidR="00E429AD" w:rsidRPr="00E429AD" w:rsidRDefault="00E429AD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самоконтроль, координацию движений, мелкую моторику;</w:t>
            </w:r>
          </w:p>
          <w:p w:rsidR="00E429AD" w:rsidRPr="00E429AD" w:rsidRDefault="00E429AD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пространственное, логическое, абстрактное мышление;</w:t>
            </w:r>
          </w:p>
          <w:p w:rsidR="00E429AD" w:rsidRPr="00E429AD" w:rsidRDefault="00E429AD" w:rsidP="00E42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трудовую культуру, самоорганизацию, навыки работы в коллективе;</w:t>
            </w:r>
          </w:p>
          <w:p w:rsidR="007D6E33" w:rsidRPr="001C5645" w:rsidRDefault="00E429AD" w:rsidP="009E17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коммуникативные навыки</w:t>
            </w:r>
            <w:r w:rsidR="009E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6E33" w:rsidRPr="00805B3F" w:rsidTr="002240C2">
        <w:tc>
          <w:tcPr>
            <w:tcW w:w="5111" w:type="dxa"/>
            <w:gridSpan w:val="2"/>
          </w:tcPr>
          <w:p w:rsidR="007D6E33" w:rsidRPr="00805B3F" w:rsidRDefault="00ED5AC6" w:rsidP="007D6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совместной деятельности</w:t>
            </w:r>
            <w:r w:rsidR="007D6E33"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E33" w:rsidRPr="00805B3F">
              <w:rPr>
                <w:rFonts w:ascii="Times New Roman" w:hAnsi="Times New Roman" w:cs="Times New Roman"/>
                <w:i/>
                <w:sz w:val="24"/>
                <w:szCs w:val="24"/>
              </w:rPr>
              <w:t>(фронтальн</w:t>
            </w:r>
            <w:r w:rsidR="007D6E33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="007D6E33" w:rsidRPr="00805B3F">
              <w:rPr>
                <w:rFonts w:ascii="Times New Roman" w:hAnsi="Times New Roman" w:cs="Times New Roman"/>
                <w:i/>
                <w:sz w:val="24"/>
                <w:szCs w:val="24"/>
              </w:rPr>
              <w:t>, подгруппов</w:t>
            </w:r>
            <w:r w:rsidR="007D6E33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="007D6E33" w:rsidRPr="00805B3F">
              <w:rPr>
                <w:rFonts w:ascii="Times New Roman" w:hAnsi="Times New Roman" w:cs="Times New Roman"/>
                <w:i/>
                <w:sz w:val="24"/>
                <w:szCs w:val="24"/>
              </w:rPr>
              <w:t>, индивидуальн</w:t>
            </w:r>
            <w:r w:rsidR="007D6E33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="007D6E33" w:rsidRPr="00805B3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417" w:type="dxa"/>
            <w:gridSpan w:val="4"/>
          </w:tcPr>
          <w:p w:rsidR="007D6E33" w:rsidRPr="00ED5AC6" w:rsidRDefault="00ED5AC6" w:rsidP="008352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</w:tr>
      <w:tr w:rsidR="007D6E33" w:rsidRPr="00805B3F" w:rsidTr="002240C2">
        <w:trPr>
          <w:trHeight w:val="345"/>
        </w:trPr>
        <w:tc>
          <w:tcPr>
            <w:tcW w:w="5111" w:type="dxa"/>
            <w:gridSpan w:val="2"/>
          </w:tcPr>
          <w:p w:rsidR="007D6E33" w:rsidRPr="00805B3F" w:rsidRDefault="001C5645" w:rsidP="007D6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0417" w:type="dxa"/>
            <w:gridSpan w:val="4"/>
          </w:tcPr>
          <w:p w:rsidR="007D6E33" w:rsidRPr="001C5645" w:rsidRDefault="001C5645" w:rsidP="0083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4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7D6E33" w:rsidRPr="00805B3F" w:rsidTr="002240C2">
        <w:tc>
          <w:tcPr>
            <w:tcW w:w="5111" w:type="dxa"/>
            <w:gridSpan w:val="2"/>
          </w:tcPr>
          <w:p w:rsidR="007D6E33" w:rsidRPr="00805B3F" w:rsidRDefault="007D6E33" w:rsidP="007D6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педагогические технологии,  методы и приемы</w:t>
            </w:r>
          </w:p>
        </w:tc>
        <w:tc>
          <w:tcPr>
            <w:tcW w:w="10417" w:type="dxa"/>
            <w:gridSpan w:val="4"/>
          </w:tcPr>
          <w:p w:rsidR="007D6E33" w:rsidRPr="00D87C81" w:rsidRDefault="009540BE" w:rsidP="00C136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B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7C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C13620" w:rsidRPr="00D87C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13620" w:rsidRPr="00D87C81">
              <w:rPr>
                <w:rFonts w:ascii="Times New Roman" w:hAnsi="Times New Roman" w:cs="Times New Roman"/>
                <w:sz w:val="24"/>
                <w:szCs w:val="24"/>
              </w:rPr>
              <w:t>ичностно - ор</w:t>
            </w:r>
            <w:r w:rsidRPr="00D87C81">
              <w:rPr>
                <w:rFonts w:ascii="Times New Roman" w:hAnsi="Times New Roman" w:cs="Times New Roman"/>
                <w:sz w:val="24"/>
                <w:szCs w:val="24"/>
              </w:rPr>
              <w:t>иентированная технология, игровая технология, т</w:t>
            </w:r>
            <w:r w:rsidR="00C13620" w:rsidRPr="00D87C81">
              <w:rPr>
                <w:rFonts w:ascii="Times New Roman" w:hAnsi="Times New Roman" w:cs="Times New Roman"/>
                <w:sz w:val="24"/>
                <w:szCs w:val="24"/>
              </w:rPr>
              <w:t>ехнология проблемного обучения</w:t>
            </w:r>
            <w:r w:rsidR="00A14B67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информационно коммуникативные технологии</w:t>
            </w:r>
            <w:r w:rsidR="00FD0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620" w:rsidRPr="00D87C81" w:rsidRDefault="009540BE" w:rsidP="00D87C81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  <w:bdr w:val="none" w:sz="0" w:space="0" w:color="auto" w:frame="1"/>
              </w:rPr>
            </w:pPr>
            <w:r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>Методы: наглядные методы</w:t>
            </w:r>
            <w:r w:rsidR="00D87C81"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(прием показа предметов и образца, п</w:t>
            </w:r>
            <w:r w:rsidR="00D87C81">
              <w:rPr>
                <w:rStyle w:val="a6"/>
                <w:b w:val="0"/>
                <w:color w:val="111111"/>
                <w:bdr w:val="none" w:sz="0" w:space="0" w:color="auto" w:frame="1"/>
              </w:rPr>
              <w:t>рием показа способов действий);</w:t>
            </w:r>
            <w:r w:rsidR="00D87C81"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словесный метод (рассказ, беседа, художественное слово);</w:t>
            </w:r>
            <w:r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практический метод</w:t>
            </w:r>
            <w:r w:rsidR="00D87C81"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(планирование выполнений заданий, постановка задания, анализ результатов);</w:t>
            </w:r>
            <w:r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информативно - рецептивный метод</w:t>
            </w:r>
            <w:r w:rsidR="00D87C81" w:rsidRPr="00D87C81">
              <w:rPr>
                <w:color w:val="111111"/>
              </w:rPr>
              <w:t xml:space="preserve"> (рассматривание, образец воспитателя);</w:t>
            </w:r>
            <w:r w:rsidRPr="00D87C81">
              <w:rPr>
                <w:color w:val="111111"/>
              </w:rPr>
              <w:t xml:space="preserve"> </w:t>
            </w:r>
            <w:r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>эвристический метод, исследовательский метод</w:t>
            </w:r>
            <w:r w:rsidR="00D87C81"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>,</w:t>
            </w:r>
            <w:r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> </w:t>
            </w:r>
            <w:r w:rsidR="00D87C81" w:rsidRPr="00D87C81">
              <w:rPr>
                <w:rStyle w:val="a6"/>
                <w:b w:val="0"/>
                <w:color w:val="111111"/>
                <w:bdr w:val="none" w:sz="0" w:space="0" w:color="auto" w:frame="1"/>
              </w:rPr>
              <w:t>метод наблюдения.</w:t>
            </w:r>
          </w:p>
        </w:tc>
      </w:tr>
      <w:tr w:rsidR="007D6E33" w:rsidRPr="00805B3F" w:rsidTr="002240C2">
        <w:tc>
          <w:tcPr>
            <w:tcW w:w="5111" w:type="dxa"/>
            <w:gridSpan w:val="2"/>
          </w:tcPr>
          <w:p w:rsidR="002B5402" w:rsidRPr="00805B3F" w:rsidRDefault="007D6E33" w:rsidP="002B54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Ресурсы:</w:t>
            </w: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E33" w:rsidRPr="00805B3F" w:rsidRDefault="007D6E33" w:rsidP="00CC38BF">
            <w:pPr>
              <w:pStyle w:val="a4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7" w:type="dxa"/>
            <w:gridSpan w:val="4"/>
          </w:tcPr>
          <w:p w:rsidR="007D6E33" w:rsidRPr="00805B3F" w:rsidRDefault="002B5402" w:rsidP="00A14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визуальные средства (</w:t>
            </w:r>
            <w:r w:rsidR="009E17D7">
              <w:rPr>
                <w:rFonts w:ascii="Times New Roman" w:hAnsi="Times New Roman" w:cs="Times New Roman"/>
                <w:sz w:val="24"/>
                <w:szCs w:val="24"/>
              </w:rPr>
              <w:t>самодельный аквариум с одной рыбкой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печатные средства обучения (иллюстрации </w:t>
            </w:r>
            <w:r w:rsidR="009E17D7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0B193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 ( </w:t>
            </w:r>
            <w:r w:rsidR="00A14B6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, презентация , </w:t>
            </w:r>
            <w:r w:rsidR="000B1933">
              <w:rPr>
                <w:rFonts w:ascii="Times New Roman" w:hAnsi="Times New Roman" w:cs="Times New Roman"/>
                <w:sz w:val="24"/>
                <w:szCs w:val="24"/>
              </w:rPr>
              <w:t>звуки природы»</w:t>
            </w:r>
            <w:r w:rsidR="002240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540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17D7">
              <w:rPr>
                <w:rFonts w:ascii="Times New Roman" w:hAnsi="Times New Roman" w:cs="Times New Roman"/>
                <w:sz w:val="24"/>
                <w:szCs w:val="24"/>
              </w:rPr>
              <w:t>цветная бумага разного размера и цвета, клей, ножницы, шабл</w:t>
            </w:r>
            <w:r w:rsidR="000B1933">
              <w:rPr>
                <w:rFonts w:ascii="Times New Roman" w:hAnsi="Times New Roman" w:cs="Times New Roman"/>
                <w:sz w:val="24"/>
                <w:szCs w:val="24"/>
              </w:rPr>
              <w:t>оны рыб для объемной аппликации</w:t>
            </w:r>
            <w:r w:rsidR="009E17D7">
              <w:rPr>
                <w:rFonts w:ascii="Times New Roman" w:hAnsi="Times New Roman" w:cs="Times New Roman"/>
                <w:sz w:val="24"/>
                <w:szCs w:val="24"/>
              </w:rPr>
              <w:t>, тарелочки по количеству детей, схемы, дощечки 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E33" w:rsidRPr="00805B3F" w:rsidTr="002240C2">
        <w:tc>
          <w:tcPr>
            <w:tcW w:w="2694" w:type="dxa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9" w:type="dxa"/>
            <w:gridSpan w:val="2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E33" w:rsidRPr="00805B3F" w:rsidTr="002240C2">
        <w:tc>
          <w:tcPr>
            <w:tcW w:w="2694" w:type="dxa"/>
            <w:vMerge w:val="restart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="002B5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</w:p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6939" w:type="dxa"/>
            <w:gridSpan w:val="2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10" w:type="dxa"/>
            <w:vMerge w:val="restart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7D6E33" w:rsidRPr="00805B3F" w:rsidTr="002240C2">
        <w:tc>
          <w:tcPr>
            <w:tcW w:w="2694" w:type="dxa"/>
            <w:vMerge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:rsidR="007D6E33" w:rsidRPr="00805B3F" w:rsidRDefault="007D6E33" w:rsidP="0083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7D6E33" w:rsidRPr="00805B3F" w:rsidRDefault="007D6E33" w:rsidP="0083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835" w:type="dxa"/>
            <w:shd w:val="clear" w:color="auto" w:fill="auto"/>
          </w:tcPr>
          <w:p w:rsidR="007D6E33" w:rsidRPr="00805B3F" w:rsidRDefault="007D6E33" w:rsidP="00835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268" w:type="dxa"/>
            <w:vMerge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33" w:rsidRPr="00805B3F" w:rsidTr="002240C2">
        <w:tc>
          <w:tcPr>
            <w:tcW w:w="2694" w:type="dxa"/>
          </w:tcPr>
          <w:p w:rsidR="007D6E33" w:rsidRPr="00805B3F" w:rsidRDefault="007D6E33" w:rsidP="007D6E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 xml:space="preserve">Этап мотивации к деятельности </w:t>
            </w:r>
          </w:p>
          <w:p w:rsidR="007D6E33" w:rsidRPr="00805B3F" w:rsidRDefault="007D6E33" w:rsidP="008352F5">
            <w:pPr>
              <w:pStyle w:val="a4"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B3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ситуации)</w:t>
            </w:r>
          </w:p>
        </w:tc>
        <w:tc>
          <w:tcPr>
            <w:tcW w:w="2417" w:type="dxa"/>
          </w:tcPr>
          <w:p w:rsidR="007D6E33" w:rsidRPr="00C9427C" w:rsidRDefault="00444A6F" w:rsidP="00C9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7C">
              <w:rPr>
                <w:rFonts w:ascii="Times New Roman" w:hAnsi="Times New Roman" w:cs="Times New Roman"/>
                <w:sz w:val="24"/>
                <w:szCs w:val="24"/>
              </w:rPr>
              <w:t>Приём загадки – интерпретации</w:t>
            </w:r>
            <w:r w:rsidR="00C9427C" w:rsidRPr="00C94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27C" w:rsidRPr="00C9427C" w:rsidRDefault="004979E0" w:rsidP="00C9427C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 - и</w:t>
            </w:r>
            <w:r w:rsidR="00C9427C" w:rsidRPr="00C9427C">
              <w:rPr>
                <w:rFonts w:ascii="Times New Roman" w:hAnsi="Times New Roman" w:cs="Times New Roman"/>
                <w:sz w:val="24"/>
                <w:szCs w:val="24"/>
              </w:rPr>
              <w:t>гровая ситуация</w:t>
            </w:r>
            <w:r w:rsidR="00C9427C" w:rsidRPr="00C9427C">
              <w:rPr>
                <w:rFonts w:ascii="Times New Roman" w:hAnsi="Times New Roman" w:cs="Times New Roman"/>
              </w:rPr>
              <w:t xml:space="preserve"> </w:t>
            </w:r>
            <w:r w:rsidR="00C9427C" w:rsidRPr="00C9427C">
              <w:rPr>
                <w:rFonts w:ascii="Times New Roman" w:hAnsi="Times New Roman" w:cs="Times New Roman"/>
                <w:sz w:val="24"/>
                <w:szCs w:val="24"/>
              </w:rPr>
              <w:t>(подарок аквариум с рыбкой)</w:t>
            </w:r>
          </w:p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Звучит музыка (шум воды). Воспитатель загадывает загадки: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У родителей и деток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Вся одежда из монеток.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(Рыбы)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Блещет в речке чистой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Спинкой золотистой.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(Рыба)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О ком эти загадки? (о рыбах)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А как делятся рыбки по месту их обитания? 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Ребята из соседнего детского сада прислали нам в подарок аквариум, а в нем плавает всего одна рыбка. 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Кто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 как она называется? </w:t>
            </w: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ее рассмотрим. 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-Что-то наша рыбка загрустила.</w:t>
            </w:r>
            <w:r w:rsidR="00DC2173">
              <w:rPr>
                <w:rFonts w:ascii="Times New Roman" w:hAnsi="Times New Roman" w:cs="Times New Roman"/>
                <w:sz w:val="24"/>
                <w:szCs w:val="24"/>
              </w:rPr>
              <w:t xml:space="preserve"> А почему? Как вы думаете?</w:t>
            </w:r>
          </w:p>
          <w:p w:rsidR="00DC2173" w:rsidRPr="002240C2" w:rsidRDefault="00DC2173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ей можем помочь?</w:t>
            </w:r>
          </w:p>
          <w:p w:rsidR="007D6E33" w:rsidRPr="00805B3F" w:rsidRDefault="007D6E3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6E33" w:rsidRDefault="002240C2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Дети стоят около воспитателя.</w:t>
            </w:r>
          </w:p>
          <w:p w:rsidR="002240C2" w:rsidRDefault="002240C2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</w:t>
            </w:r>
          </w:p>
          <w:p w:rsidR="002240C2" w:rsidRDefault="002240C2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в воде: в море – морские, 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в реке – речные, 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в озере – озерные, 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аквариуме – аквариумные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C2" w:rsidRP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17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>олотая  рыбка</w:t>
            </w:r>
          </w:p>
          <w:p w:rsidR="002240C2" w:rsidRDefault="002240C2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-плавники, чешуя, хвост</w:t>
            </w:r>
          </w:p>
          <w:p w:rsidR="00DC2173" w:rsidRDefault="00DC2173" w:rsidP="0022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нее нет друзей, она одна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173" w:rsidRPr="00805B3F" w:rsidRDefault="00DC2173" w:rsidP="00581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1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40C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ей сделаем друзей</w:t>
            </w:r>
          </w:p>
        </w:tc>
        <w:tc>
          <w:tcPr>
            <w:tcW w:w="2268" w:type="dxa"/>
          </w:tcPr>
          <w:p w:rsidR="007D6E33" w:rsidRPr="00805B3F" w:rsidRDefault="00444A6F" w:rsidP="0044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6F">
              <w:rPr>
                <w:rFonts w:ascii="Times New Roman" w:hAnsi="Times New Roman" w:cs="Times New Roman"/>
                <w:sz w:val="24"/>
                <w:szCs w:val="24"/>
              </w:rPr>
              <w:t>Активизировать процессы восприятия, внимания, памяти, мышления.</w:t>
            </w:r>
          </w:p>
        </w:tc>
        <w:tc>
          <w:tcPr>
            <w:tcW w:w="1210" w:type="dxa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05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D6E33" w:rsidRPr="00805B3F" w:rsidTr="002240C2">
        <w:tc>
          <w:tcPr>
            <w:tcW w:w="2694" w:type="dxa"/>
          </w:tcPr>
          <w:p w:rsidR="007D6E33" w:rsidRPr="00805B3F" w:rsidRDefault="007D6E33" w:rsidP="00DC2173">
            <w:pPr>
              <w:pStyle w:val="c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26"/>
              <w:jc w:val="both"/>
            </w:pPr>
            <w:r w:rsidRPr="00805B3F">
              <w:t xml:space="preserve">Этап актуализации знаний </w:t>
            </w:r>
            <w:r w:rsidRPr="00805B3F">
              <w:rPr>
                <w:i/>
              </w:rPr>
              <w:t xml:space="preserve">(решение </w:t>
            </w:r>
            <w:r w:rsidRPr="00805B3F">
              <w:rPr>
                <w:i/>
              </w:rPr>
              <w:lastRenderedPageBreak/>
              <w:t>проблемной ситуации</w:t>
            </w:r>
            <w:r w:rsidRPr="00805B3F">
              <w:t>)</w:t>
            </w:r>
          </w:p>
        </w:tc>
        <w:tc>
          <w:tcPr>
            <w:tcW w:w="2417" w:type="dxa"/>
          </w:tcPr>
          <w:p w:rsidR="007D6E33" w:rsidRDefault="004979E0" w:rsidP="00497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метод, частично-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поисковый метод (способы изготовления рыб)</w:t>
            </w:r>
          </w:p>
          <w:p w:rsidR="004979E0" w:rsidRDefault="004979E0" w:rsidP="00497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E0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 метод</w:t>
            </w:r>
          </w:p>
          <w:p w:rsidR="0066650C" w:rsidRPr="00805B3F" w:rsidRDefault="0066650C" w:rsidP="00497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C">
              <w:rPr>
                <w:rFonts w:ascii="Times New Roman" w:hAnsi="Times New Roman" w:cs="Times New Roman"/>
                <w:sz w:val="24"/>
                <w:szCs w:val="24"/>
              </w:rPr>
              <w:t>деятельность по исследованию предметов с помощью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6E33" w:rsidRPr="00805B3F" w:rsidRDefault="007D6E33" w:rsidP="00DC2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каких рыб вы еще знаете? </w:t>
            </w:r>
          </w:p>
          <w:p w:rsidR="00581748" w:rsidRDefault="00581748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8" w:rsidRDefault="00581748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 xml:space="preserve">- А из чего можно сделать рыбок? </w:t>
            </w: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знаем разные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</w:t>
            </w: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 xml:space="preserve"> рыбок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бумаги. Давайте вспомним их. </w:t>
            </w: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-Для этого нам нужно отправить в мастерскую и стать умельцами. Закройте глаза, три  раза вокруг себя обернитесь и в мастерской окажитесь.</w:t>
            </w: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-Посмотрите, в нашей мастерской есть все, что вам понадобится для оригами, объемной рыбки и аппликации, а также схемы для выполнения работы для того кому они нужны.</w:t>
            </w:r>
          </w:p>
          <w:p w:rsidR="007D6E33" w:rsidRPr="00805B3F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пределитесь, какую рыбку вы буде</w:t>
            </w: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те делать,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акие материалы вам понадобятся </w:t>
            </w: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и присаживайтесь. Если у вас возникнут вопросы, поднимайте руку, не кричите и не мешайте друг другу. Я вам помогу. Я уверена, что у вас получиться отличная компания для нашей гостьи.</w:t>
            </w:r>
          </w:p>
        </w:tc>
        <w:tc>
          <w:tcPr>
            <w:tcW w:w="2835" w:type="dxa"/>
          </w:tcPr>
          <w:p w:rsid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 xml:space="preserve">золотая рыбка, карась, рыбка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клоун, </w:t>
            </w:r>
            <w:r w:rsidR="00581748">
              <w:rPr>
                <w:rFonts w:ascii="Times New Roman" w:hAnsi="Times New Roman" w:cs="Times New Roman"/>
                <w:sz w:val="24"/>
                <w:szCs w:val="24"/>
              </w:rPr>
              <w:t>солярия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8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748" w:rsidRDefault="00581748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из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 картона, ткани, пластилина</w:t>
            </w:r>
          </w:p>
          <w:p w:rsidR="00581748" w:rsidRDefault="00581748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48" w:rsidRDefault="00581748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-Объемную рыбку из бумаги</w:t>
            </w:r>
          </w:p>
          <w:p w:rsidR="00DC2173" w:rsidRPr="00DC2173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173">
              <w:rPr>
                <w:rFonts w:ascii="Times New Roman" w:hAnsi="Times New Roman" w:cs="Times New Roman"/>
                <w:sz w:val="24"/>
                <w:szCs w:val="24"/>
              </w:rPr>
              <w:t>-Аппликацию из геометрических фигур.</w:t>
            </w:r>
          </w:p>
          <w:p w:rsidR="007D6E33" w:rsidRDefault="007D6E33" w:rsidP="00DC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3" w:rsidRDefault="00DC2173" w:rsidP="00DC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73" w:rsidRPr="00805B3F" w:rsidRDefault="00DC2173" w:rsidP="00DC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разделились на  3 подгруппы для выполнения оригами, объемной рыбки и аппликации  (выполняют работу самостоятельно).</w:t>
            </w:r>
          </w:p>
        </w:tc>
        <w:tc>
          <w:tcPr>
            <w:tcW w:w="2268" w:type="dxa"/>
          </w:tcPr>
          <w:p w:rsidR="0066650C" w:rsidRDefault="0066650C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творческого воображения </w:t>
            </w:r>
            <w:r w:rsidRPr="0066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50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мускулатур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50C">
              <w:rPr>
                <w:rFonts w:ascii="Times New Roman" w:hAnsi="Times New Roman" w:cs="Times New Roman"/>
                <w:sz w:val="24"/>
                <w:szCs w:val="24"/>
              </w:rPr>
              <w:t xml:space="preserve"> рук, механизмы мышления (синтез, анализ, умение сравнивать).</w:t>
            </w:r>
          </w:p>
          <w:p w:rsidR="007D6E33" w:rsidRPr="00805B3F" w:rsidRDefault="0066650C" w:rsidP="00CA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50C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6650C">
              <w:rPr>
                <w:rFonts w:ascii="Times New Roman" w:hAnsi="Times New Roman" w:cs="Times New Roman"/>
                <w:sz w:val="24"/>
                <w:szCs w:val="24"/>
              </w:rPr>
              <w:t>инициативы,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пытливости, самостоятельности</w:t>
            </w:r>
          </w:p>
        </w:tc>
        <w:tc>
          <w:tcPr>
            <w:tcW w:w="1210" w:type="dxa"/>
          </w:tcPr>
          <w:p w:rsidR="007D6E33" w:rsidRPr="00805B3F" w:rsidRDefault="007D6E33" w:rsidP="00DC2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15-18 мин</w:t>
            </w:r>
          </w:p>
        </w:tc>
      </w:tr>
      <w:tr w:rsidR="007D6E33" w:rsidRPr="00805B3F" w:rsidTr="002240C2">
        <w:tc>
          <w:tcPr>
            <w:tcW w:w="2694" w:type="dxa"/>
          </w:tcPr>
          <w:p w:rsidR="007D6E33" w:rsidRPr="00805B3F" w:rsidRDefault="007D6E33" w:rsidP="007D6E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7D6E33" w:rsidRPr="00805B3F" w:rsidRDefault="007D6E33" w:rsidP="008352F5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D6E33" w:rsidRPr="00805B3F" w:rsidRDefault="00FD408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«Класс»</w:t>
            </w:r>
          </w:p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581748" w:rsidRDefault="00581748" w:rsidP="00DC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какие красивые рыбки у нас получились. Давайте их поселим в наш аквариум. Теперь </w:t>
            </w:r>
            <w:r w:rsidR="00FD4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рыбке</w:t>
            </w:r>
            <w:r w:rsidR="00FD4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грустно и скучно.</w:t>
            </w:r>
          </w:p>
          <w:p w:rsidR="007D6E33" w:rsidRPr="00805B3F" w:rsidRDefault="00581748" w:rsidP="0058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все молодцы. Вам все удалось?</w:t>
            </w:r>
            <w:r w:rsidR="00FD4083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быть умельцами?  Тогда покажем класс (дети поднимают большой палец вверх)</w:t>
            </w:r>
          </w:p>
        </w:tc>
        <w:tc>
          <w:tcPr>
            <w:tcW w:w="2835" w:type="dxa"/>
          </w:tcPr>
          <w:p w:rsidR="007D6E33" w:rsidRPr="00DD7ABE" w:rsidRDefault="00581748" w:rsidP="0058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завершения работы рыбки помещаются в аквариум</w:t>
            </w:r>
          </w:p>
        </w:tc>
        <w:tc>
          <w:tcPr>
            <w:tcW w:w="2268" w:type="dxa"/>
          </w:tcPr>
          <w:p w:rsidR="007D6E33" w:rsidRPr="00805B3F" w:rsidRDefault="00FD4083" w:rsidP="00FD4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самооценки, самореализации и успешности. </w:t>
            </w:r>
          </w:p>
        </w:tc>
        <w:tc>
          <w:tcPr>
            <w:tcW w:w="1210" w:type="dxa"/>
          </w:tcPr>
          <w:p w:rsidR="007D6E33" w:rsidRPr="00805B3F" w:rsidRDefault="007D6E33" w:rsidP="0083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3F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</w:tbl>
    <w:p w:rsidR="007D6E33" w:rsidRPr="00805B3F" w:rsidRDefault="007D6E33" w:rsidP="007D6E33">
      <w:pPr>
        <w:rPr>
          <w:rFonts w:ascii="Times New Roman" w:hAnsi="Times New Roman" w:cs="Times New Roman"/>
          <w:sz w:val="24"/>
          <w:szCs w:val="24"/>
        </w:rPr>
      </w:pPr>
    </w:p>
    <w:p w:rsidR="00653993" w:rsidRDefault="00653993"/>
    <w:sectPr w:rsidR="00653993" w:rsidSect="006A3567">
      <w:pgSz w:w="16838" w:h="11906" w:orient="landscape"/>
      <w:pgMar w:top="851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21D"/>
    <w:multiLevelType w:val="hybridMultilevel"/>
    <w:tmpl w:val="765C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15C6"/>
    <w:multiLevelType w:val="hybridMultilevel"/>
    <w:tmpl w:val="0E54FDF4"/>
    <w:lvl w:ilvl="0" w:tplc="D0C8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13"/>
    <w:rsid w:val="000B1933"/>
    <w:rsid w:val="001758D9"/>
    <w:rsid w:val="001C5645"/>
    <w:rsid w:val="002240C2"/>
    <w:rsid w:val="00235E80"/>
    <w:rsid w:val="002B5402"/>
    <w:rsid w:val="002C3FA2"/>
    <w:rsid w:val="003A667E"/>
    <w:rsid w:val="00444A6F"/>
    <w:rsid w:val="004979E0"/>
    <w:rsid w:val="00581748"/>
    <w:rsid w:val="005E6672"/>
    <w:rsid w:val="00653993"/>
    <w:rsid w:val="0066650C"/>
    <w:rsid w:val="00671413"/>
    <w:rsid w:val="007D6E33"/>
    <w:rsid w:val="009540BE"/>
    <w:rsid w:val="009E17D7"/>
    <w:rsid w:val="00A14B67"/>
    <w:rsid w:val="00C13620"/>
    <w:rsid w:val="00C9427C"/>
    <w:rsid w:val="00CA4642"/>
    <w:rsid w:val="00CC38BF"/>
    <w:rsid w:val="00D87C81"/>
    <w:rsid w:val="00DC2173"/>
    <w:rsid w:val="00DF52DF"/>
    <w:rsid w:val="00E429AD"/>
    <w:rsid w:val="00ED5AC6"/>
    <w:rsid w:val="00FD0D4D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4301"/>
  <w15:docId w15:val="{05BD7A07-C303-4B18-A5A2-79227B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E33"/>
    <w:pPr>
      <w:ind w:left="720"/>
      <w:contextualSpacing/>
    </w:pPr>
  </w:style>
  <w:style w:type="paragraph" w:customStyle="1" w:styleId="c2">
    <w:name w:val="c2"/>
    <w:basedOn w:val="a"/>
    <w:rsid w:val="007D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D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5AC6"/>
    <w:rPr>
      <w:b/>
      <w:bCs/>
    </w:rPr>
  </w:style>
  <w:style w:type="character" w:styleId="a7">
    <w:name w:val="Hyperlink"/>
    <w:basedOn w:val="a0"/>
    <w:uiPriority w:val="99"/>
    <w:unhideWhenUsed/>
    <w:rsid w:val="002B54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Римская Татьяна</dc:creator>
  <cp:lastModifiedBy>ПК</cp:lastModifiedBy>
  <cp:revision>8</cp:revision>
  <cp:lastPrinted>2018-03-19T17:10:00Z</cp:lastPrinted>
  <dcterms:created xsi:type="dcterms:W3CDTF">2018-03-19T15:27:00Z</dcterms:created>
  <dcterms:modified xsi:type="dcterms:W3CDTF">2021-02-14T10:53:00Z</dcterms:modified>
</cp:coreProperties>
</file>