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8E" w:rsidRPr="00E64E8E" w:rsidRDefault="00E64E8E" w:rsidP="00E64E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E8E">
        <w:rPr>
          <w:rFonts w:ascii="Times New Roman" w:hAnsi="Times New Roman" w:cs="Times New Roman"/>
          <w:b/>
          <w:sz w:val="36"/>
          <w:szCs w:val="36"/>
        </w:rPr>
        <w:t>Статья</w:t>
      </w:r>
    </w:p>
    <w:p w:rsidR="00E64E8E" w:rsidRPr="00A454DA" w:rsidRDefault="00E64E8E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 w:rsidRPr="00A454DA">
        <w:rPr>
          <w:rFonts w:ascii="Times New Roman" w:hAnsi="Times New Roman" w:cs="Times New Roman"/>
          <w:sz w:val="36"/>
          <w:szCs w:val="36"/>
        </w:rPr>
        <w:t>«Методическое сопровождение как важная составляющая подготовки участника конкурса «Учитель года»</w:t>
      </w:r>
    </w:p>
    <w:p w:rsidR="00E64E8E" w:rsidRPr="00A454DA" w:rsidRDefault="00E64E8E" w:rsidP="00E64E8E">
      <w:pPr>
        <w:jc w:val="right"/>
        <w:rPr>
          <w:rFonts w:ascii="Times New Roman" w:hAnsi="Times New Roman" w:cs="Times New Roman"/>
          <w:sz w:val="24"/>
          <w:szCs w:val="24"/>
        </w:rPr>
      </w:pPr>
      <w:r w:rsidRPr="00A454DA">
        <w:rPr>
          <w:rFonts w:ascii="Times New Roman" w:hAnsi="Times New Roman" w:cs="Times New Roman"/>
          <w:sz w:val="24"/>
          <w:szCs w:val="24"/>
        </w:rPr>
        <w:t>Председатель ЦМК сферы услуг ОГБПОУ «ШПТ»</w:t>
      </w:r>
    </w:p>
    <w:p w:rsidR="00E64E8E" w:rsidRPr="00A454DA" w:rsidRDefault="00E64E8E" w:rsidP="00E64E8E">
      <w:pPr>
        <w:jc w:val="right"/>
        <w:rPr>
          <w:rFonts w:ascii="Times New Roman" w:hAnsi="Times New Roman" w:cs="Times New Roman"/>
          <w:sz w:val="24"/>
          <w:szCs w:val="24"/>
        </w:rPr>
      </w:pPr>
      <w:r w:rsidRPr="00A454DA">
        <w:rPr>
          <w:rFonts w:ascii="Times New Roman" w:hAnsi="Times New Roman" w:cs="Times New Roman"/>
          <w:sz w:val="24"/>
          <w:szCs w:val="24"/>
        </w:rPr>
        <w:t>Шмелева Е.А.</w:t>
      </w:r>
    </w:p>
    <w:p w:rsidR="005B1C32" w:rsidRDefault="00E64E8E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Методическое сопровождение это </w:t>
      </w:r>
      <w:r w:rsidR="005B1C32">
        <w:rPr>
          <w:rFonts w:ascii="Times New Roman" w:hAnsi="Times New Roman" w:cs="Times New Roman"/>
          <w:sz w:val="36"/>
          <w:szCs w:val="36"/>
        </w:rPr>
        <w:t xml:space="preserve">важная составляющая подготовки участника конкурса </w:t>
      </w:r>
      <w:r>
        <w:rPr>
          <w:rFonts w:ascii="Times New Roman" w:hAnsi="Times New Roman" w:cs="Times New Roman"/>
          <w:sz w:val="36"/>
          <w:szCs w:val="36"/>
        </w:rPr>
        <w:t>«У</w:t>
      </w:r>
      <w:r w:rsidR="005B1C32">
        <w:rPr>
          <w:rFonts w:ascii="Times New Roman" w:hAnsi="Times New Roman" w:cs="Times New Roman"/>
          <w:sz w:val="36"/>
          <w:szCs w:val="36"/>
        </w:rPr>
        <w:t>читель года</w:t>
      </w:r>
      <w:r>
        <w:rPr>
          <w:rFonts w:ascii="Times New Roman" w:hAnsi="Times New Roman" w:cs="Times New Roman"/>
          <w:sz w:val="36"/>
          <w:szCs w:val="36"/>
        </w:rPr>
        <w:t>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B1C32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5B1C32">
        <w:rPr>
          <w:rFonts w:ascii="Times New Roman" w:hAnsi="Times New Roman" w:cs="Times New Roman"/>
          <w:sz w:val="36"/>
          <w:szCs w:val="36"/>
        </w:rPr>
        <w:t>особенно молодого  начинающего педагога.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B1C32">
        <w:rPr>
          <w:rFonts w:ascii="Times New Roman" w:hAnsi="Times New Roman" w:cs="Times New Roman"/>
          <w:sz w:val="36"/>
          <w:szCs w:val="36"/>
        </w:rPr>
        <w:t>Разрешите поделиться своим опытом подготовки победителя областно</w:t>
      </w:r>
      <w:r>
        <w:rPr>
          <w:rFonts w:ascii="Times New Roman" w:hAnsi="Times New Roman" w:cs="Times New Roman"/>
          <w:sz w:val="36"/>
          <w:szCs w:val="36"/>
        </w:rPr>
        <w:t xml:space="preserve">го конкурса «Учитель года» </w:t>
      </w:r>
      <w:r w:rsidR="005B1C32">
        <w:rPr>
          <w:rFonts w:ascii="Times New Roman" w:hAnsi="Times New Roman" w:cs="Times New Roman"/>
          <w:sz w:val="36"/>
          <w:szCs w:val="36"/>
        </w:rPr>
        <w:t xml:space="preserve"> в номинации молодой педагог.</w:t>
      </w:r>
    </w:p>
    <w:p w:rsidR="00E64E8E" w:rsidRDefault="005B1C32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Первый этап</w:t>
      </w:r>
      <w:r w:rsidR="00E64E8E">
        <w:rPr>
          <w:rFonts w:ascii="Times New Roman" w:hAnsi="Times New Roman" w:cs="Times New Roman"/>
          <w:sz w:val="36"/>
          <w:szCs w:val="36"/>
        </w:rPr>
        <w:t>- В</w:t>
      </w:r>
      <w:r>
        <w:rPr>
          <w:rFonts w:ascii="Times New Roman" w:hAnsi="Times New Roman" w:cs="Times New Roman"/>
          <w:sz w:val="36"/>
          <w:szCs w:val="36"/>
        </w:rPr>
        <w:t>ыбор кандидатуры.</w:t>
      </w:r>
      <w:r w:rsidR="00E64E8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1C32" w:rsidRDefault="00E64E8E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5B1C32">
        <w:rPr>
          <w:rFonts w:ascii="Times New Roman" w:hAnsi="Times New Roman" w:cs="Times New Roman"/>
          <w:sz w:val="36"/>
          <w:szCs w:val="36"/>
        </w:rPr>
        <w:t xml:space="preserve">а основу выбора берется собственное желание и наличие у </w:t>
      </w:r>
      <w:r>
        <w:rPr>
          <w:rFonts w:ascii="Times New Roman" w:hAnsi="Times New Roman" w:cs="Times New Roman"/>
          <w:sz w:val="36"/>
          <w:szCs w:val="36"/>
        </w:rPr>
        <w:t>конкурсанта</w:t>
      </w:r>
      <w:r w:rsidR="005B1C32">
        <w:rPr>
          <w:rFonts w:ascii="Times New Roman" w:hAnsi="Times New Roman" w:cs="Times New Roman"/>
          <w:sz w:val="36"/>
          <w:szCs w:val="36"/>
        </w:rPr>
        <w:t xml:space="preserve"> определенных личностных качеств таких как</w:t>
      </w:r>
      <w:r>
        <w:rPr>
          <w:rFonts w:ascii="Times New Roman" w:hAnsi="Times New Roman" w:cs="Times New Roman"/>
          <w:sz w:val="36"/>
          <w:szCs w:val="36"/>
        </w:rPr>
        <w:t xml:space="preserve"> креативность</w:t>
      </w:r>
      <w:proofErr w:type="gramStart"/>
      <w:r w:rsidR="005B1C32">
        <w:rPr>
          <w:rFonts w:ascii="Times New Roman" w:hAnsi="Times New Roman" w:cs="Times New Roman"/>
          <w:sz w:val="36"/>
          <w:szCs w:val="36"/>
        </w:rPr>
        <w:t>,э</w:t>
      </w:r>
      <w:proofErr w:type="gramEnd"/>
      <w:r w:rsidR="005B1C32">
        <w:rPr>
          <w:rFonts w:ascii="Times New Roman" w:hAnsi="Times New Roman" w:cs="Times New Roman"/>
          <w:sz w:val="36"/>
          <w:szCs w:val="36"/>
        </w:rPr>
        <w:t xml:space="preserve">рудированность,коммуникабельность,увлеченность своей </w:t>
      </w:r>
      <w:r>
        <w:rPr>
          <w:rFonts w:ascii="Times New Roman" w:hAnsi="Times New Roman" w:cs="Times New Roman"/>
          <w:sz w:val="36"/>
          <w:szCs w:val="36"/>
        </w:rPr>
        <w:t xml:space="preserve">дисциплиной. Очень важная </w:t>
      </w:r>
      <w:r w:rsidR="00E372F4">
        <w:rPr>
          <w:rFonts w:ascii="Times New Roman" w:hAnsi="Times New Roman" w:cs="Times New Roman"/>
          <w:sz w:val="36"/>
          <w:szCs w:val="36"/>
        </w:rPr>
        <w:t>составляющая- наличие профессиональной компетентности,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372F4">
        <w:rPr>
          <w:rFonts w:ascii="Times New Roman" w:hAnsi="Times New Roman" w:cs="Times New Roman"/>
          <w:sz w:val="36"/>
          <w:szCs w:val="36"/>
        </w:rPr>
        <w:t>владение методикой преподавания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372F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E372F4">
        <w:rPr>
          <w:rFonts w:ascii="Times New Roman" w:hAnsi="Times New Roman" w:cs="Times New Roman"/>
          <w:sz w:val="36"/>
          <w:szCs w:val="36"/>
        </w:rPr>
        <w:t>умения эффективно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372F4">
        <w:rPr>
          <w:rFonts w:ascii="Times New Roman" w:hAnsi="Times New Roman" w:cs="Times New Roman"/>
          <w:sz w:val="36"/>
          <w:szCs w:val="36"/>
        </w:rPr>
        <w:t xml:space="preserve">использовать </w:t>
      </w:r>
      <w:r>
        <w:rPr>
          <w:rFonts w:ascii="Times New Roman" w:hAnsi="Times New Roman" w:cs="Times New Roman"/>
          <w:sz w:val="36"/>
          <w:szCs w:val="36"/>
        </w:rPr>
        <w:t xml:space="preserve"> современные </w:t>
      </w:r>
      <w:r w:rsidR="00E372F4">
        <w:rPr>
          <w:rFonts w:ascii="Times New Roman" w:hAnsi="Times New Roman" w:cs="Times New Roman"/>
          <w:sz w:val="36"/>
          <w:szCs w:val="36"/>
        </w:rPr>
        <w:t>пед</w:t>
      </w:r>
      <w:r>
        <w:rPr>
          <w:rFonts w:ascii="Times New Roman" w:hAnsi="Times New Roman" w:cs="Times New Roman"/>
          <w:sz w:val="36"/>
          <w:szCs w:val="36"/>
        </w:rPr>
        <w:t xml:space="preserve">агогические </w:t>
      </w:r>
      <w:r w:rsidR="00E372F4">
        <w:rPr>
          <w:rFonts w:ascii="Times New Roman" w:hAnsi="Times New Roman" w:cs="Times New Roman"/>
          <w:sz w:val="36"/>
          <w:szCs w:val="36"/>
        </w:rPr>
        <w:t>технологии.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372F4">
        <w:rPr>
          <w:rFonts w:ascii="Times New Roman" w:hAnsi="Times New Roman" w:cs="Times New Roman"/>
          <w:sz w:val="36"/>
          <w:szCs w:val="36"/>
        </w:rPr>
        <w:t>Приветствуется если конкурсант прошел курсы повышения квалификации.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372F4">
        <w:rPr>
          <w:rFonts w:ascii="Times New Roman" w:hAnsi="Times New Roman" w:cs="Times New Roman"/>
          <w:sz w:val="36"/>
          <w:szCs w:val="36"/>
        </w:rPr>
        <w:t xml:space="preserve">Наш победитель за </w:t>
      </w:r>
      <w:proofErr w:type="gramStart"/>
      <w:r w:rsidR="00E372F4">
        <w:rPr>
          <w:rFonts w:ascii="Times New Roman" w:hAnsi="Times New Roman" w:cs="Times New Roman"/>
          <w:sz w:val="36"/>
          <w:szCs w:val="36"/>
        </w:rPr>
        <w:t>пол года</w:t>
      </w:r>
      <w:proofErr w:type="gramEnd"/>
      <w:r w:rsidR="00E372F4">
        <w:rPr>
          <w:rFonts w:ascii="Times New Roman" w:hAnsi="Times New Roman" w:cs="Times New Roman"/>
          <w:sz w:val="36"/>
          <w:szCs w:val="36"/>
        </w:rPr>
        <w:t xml:space="preserve"> до конкурса был участником многоп</w:t>
      </w:r>
      <w:r>
        <w:rPr>
          <w:rFonts w:ascii="Times New Roman" w:hAnsi="Times New Roman" w:cs="Times New Roman"/>
          <w:sz w:val="36"/>
          <w:szCs w:val="36"/>
        </w:rPr>
        <w:t>редметной педагогической школы «</w:t>
      </w:r>
      <w:r w:rsidR="00E372F4">
        <w:rPr>
          <w:rFonts w:ascii="Times New Roman" w:hAnsi="Times New Roman" w:cs="Times New Roman"/>
          <w:sz w:val="36"/>
          <w:szCs w:val="36"/>
        </w:rPr>
        <w:t>Дидактические условия повышения качества образования»  при КОИРО и эти знания ему помогли в подготовке к уроку.</w:t>
      </w:r>
    </w:p>
    <w:p w:rsidR="00E64E8E" w:rsidRDefault="00E64E8E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Второй этап – утверждение кандидатуры.</w:t>
      </w:r>
    </w:p>
    <w:p w:rsidR="00E372F4" w:rsidRDefault="00A965F8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Кандидатура участника </w:t>
      </w:r>
      <w:r w:rsidR="00E372F4">
        <w:rPr>
          <w:rFonts w:ascii="Times New Roman" w:hAnsi="Times New Roman" w:cs="Times New Roman"/>
          <w:sz w:val="36"/>
          <w:szCs w:val="36"/>
        </w:rPr>
        <w:t xml:space="preserve"> обсуждается </w:t>
      </w:r>
      <w:r w:rsidR="00E64E8E">
        <w:rPr>
          <w:rFonts w:ascii="Times New Roman" w:hAnsi="Times New Roman" w:cs="Times New Roman"/>
          <w:sz w:val="36"/>
          <w:szCs w:val="36"/>
        </w:rPr>
        <w:t>и утверждается на заседании педагогического совета техникума, готовит</w:t>
      </w:r>
      <w:r w:rsidR="00E372F4">
        <w:rPr>
          <w:rFonts w:ascii="Times New Roman" w:hAnsi="Times New Roman" w:cs="Times New Roman"/>
          <w:sz w:val="36"/>
          <w:szCs w:val="36"/>
        </w:rPr>
        <w:t>ся выписка из протокола заседания.</w:t>
      </w:r>
    </w:p>
    <w:p w:rsidR="00E64E8E" w:rsidRDefault="00E64E8E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Третий этап- Подготовка документов, изучение Положения о конкурсе.</w:t>
      </w:r>
    </w:p>
    <w:p w:rsidR="00E372F4" w:rsidRDefault="00E372F4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Начинается подготовка с изучения Положения о конкурсе,</w:t>
      </w:r>
      <w:r w:rsidR="00E64E8E">
        <w:rPr>
          <w:rFonts w:ascii="Times New Roman" w:hAnsi="Times New Roman" w:cs="Times New Roman"/>
          <w:sz w:val="36"/>
          <w:szCs w:val="36"/>
        </w:rPr>
        <w:t xml:space="preserve"> </w:t>
      </w:r>
      <w:r w:rsidR="009C59BF">
        <w:rPr>
          <w:rFonts w:ascii="Times New Roman" w:hAnsi="Times New Roman" w:cs="Times New Roman"/>
          <w:sz w:val="36"/>
          <w:szCs w:val="36"/>
        </w:rPr>
        <w:t>Порядка проведения конкурса.</w:t>
      </w:r>
      <w:r w:rsidR="00E64E8E">
        <w:rPr>
          <w:rFonts w:ascii="Times New Roman" w:hAnsi="Times New Roman" w:cs="Times New Roman"/>
          <w:sz w:val="36"/>
          <w:szCs w:val="36"/>
        </w:rPr>
        <w:t xml:space="preserve"> </w:t>
      </w:r>
      <w:r w:rsidR="009C59BF">
        <w:rPr>
          <w:rFonts w:ascii="Times New Roman" w:hAnsi="Times New Roman" w:cs="Times New Roman"/>
          <w:sz w:val="36"/>
          <w:szCs w:val="36"/>
        </w:rPr>
        <w:t>Оказывается помощь в подготовке заявительных документов.</w:t>
      </w:r>
    </w:p>
    <w:p w:rsidR="009C59BF" w:rsidRDefault="009C59BF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Обязательный этап участие в вебинар</w:t>
      </w:r>
      <w:r w:rsidR="00A965F8">
        <w:rPr>
          <w:rFonts w:ascii="Times New Roman" w:hAnsi="Times New Roman" w:cs="Times New Roman"/>
          <w:sz w:val="36"/>
          <w:szCs w:val="36"/>
        </w:rPr>
        <w:t>ах по подготовке к конкурсу, под</w:t>
      </w:r>
      <w:r>
        <w:rPr>
          <w:rFonts w:ascii="Times New Roman" w:hAnsi="Times New Roman" w:cs="Times New Roman"/>
          <w:sz w:val="36"/>
          <w:szCs w:val="36"/>
        </w:rPr>
        <w:t>робное знакомство со всеми рекомендациями организаторов конкурса.</w:t>
      </w:r>
    </w:p>
    <w:p w:rsidR="009C59BF" w:rsidRDefault="009C59BF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 касается заочного тура- это конкурсные испытания </w:t>
      </w:r>
    </w:p>
    <w:p w:rsidR="00A965F8" w:rsidRDefault="00E64E8E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C59BF">
        <w:rPr>
          <w:rFonts w:ascii="Times New Roman" w:hAnsi="Times New Roman" w:cs="Times New Roman"/>
          <w:sz w:val="36"/>
          <w:szCs w:val="36"/>
        </w:rPr>
        <w:t>Интернет-ресурс» и «Эссе», хотелось бы отметить следующие моменты.</w:t>
      </w:r>
    </w:p>
    <w:p w:rsidR="00A965F8" w:rsidRDefault="009C59BF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Одним из критериев оц</w:t>
      </w:r>
      <w:r w:rsidR="00A965F8">
        <w:rPr>
          <w:rFonts w:ascii="Times New Roman" w:hAnsi="Times New Roman" w:cs="Times New Roman"/>
          <w:sz w:val="36"/>
          <w:szCs w:val="36"/>
        </w:rPr>
        <w:t>ен</w:t>
      </w:r>
      <w:r>
        <w:rPr>
          <w:rFonts w:ascii="Times New Roman" w:hAnsi="Times New Roman" w:cs="Times New Roman"/>
          <w:sz w:val="36"/>
          <w:szCs w:val="36"/>
        </w:rPr>
        <w:t>ки сайта является методическая грамотность и доступная обратная связь.</w:t>
      </w:r>
    </w:p>
    <w:p w:rsidR="0029672D" w:rsidRDefault="009C59BF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Задача методической службы помочь конкурсанту в наполняемости сайта методическими разработками уроков,</w:t>
      </w:r>
      <w:r w:rsidR="00A965F8">
        <w:rPr>
          <w:rFonts w:ascii="Times New Roman" w:hAnsi="Times New Roman" w:cs="Times New Roman"/>
          <w:sz w:val="36"/>
          <w:szCs w:val="36"/>
        </w:rPr>
        <w:t xml:space="preserve"> </w:t>
      </w:r>
      <w:r w:rsidR="00E64E8E">
        <w:rPr>
          <w:rFonts w:ascii="Times New Roman" w:hAnsi="Times New Roman" w:cs="Times New Roman"/>
          <w:sz w:val="36"/>
          <w:szCs w:val="36"/>
        </w:rPr>
        <w:t>внеклассных мероприятий, Контрольно-оценочных средств</w:t>
      </w:r>
      <w:r>
        <w:rPr>
          <w:rFonts w:ascii="Times New Roman" w:hAnsi="Times New Roman" w:cs="Times New Roman"/>
          <w:sz w:val="36"/>
          <w:szCs w:val="36"/>
        </w:rPr>
        <w:t>, актуализировать полезные ссылки для студентов.</w:t>
      </w:r>
    </w:p>
    <w:p w:rsidR="009C59BF" w:rsidRDefault="009C59BF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Здесь  проявляется ИКТ компетентность конкурсанта</w:t>
      </w:r>
      <w:proofErr w:type="gramStart"/>
      <w:r w:rsidR="00E64E8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>Если это необходи</w:t>
      </w:r>
      <w:r w:rsidR="00A965F8">
        <w:rPr>
          <w:rFonts w:ascii="Times New Roman" w:hAnsi="Times New Roman" w:cs="Times New Roman"/>
          <w:sz w:val="36"/>
          <w:szCs w:val="36"/>
        </w:rPr>
        <w:t>мо организуются конс</w:t>
      </w:r>
      <w:r>
        <w:rPr>
          <w:rFonts w:ascii="Times New Roman" w:hAnsi="Times New Roman" w:cs="Times New Roman"/>
          <w:sz w:val="36"/>
          <w:szCs w:val="36"/>
        </w:rPr>
        <w:t>ультации специалиста информатика , зав.компьютерным центром.</w:t>
      </w:r>
    </w:p>
    <w:p w:rsidR="0029672D" w:rsidRDefault="0029672D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Подготовка к конкурсному испытанию эссе « Я педагог» начинается с повторения требований  к написанию эссе, разбору ошибок</w:t>
      </w:r>
      <w:proofErr w:type="gramStart"/>
      <w:r w:rsidR="00E64E8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>выбора стиля написания.</w:t>
      </w:r>
      <w:r w:rsidR="00A965F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Если необходимо обращаемся за консультацией к филологу техникума.</w:t>
      </w:r>
    </w:p>
    <w:p w:rsidR="0029672D" w:rsidRDefault="00A454DA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Так как </w:t>
      </w:r>
      <w:r w:rsidR="0029672D">
        <w:rPr>
          <w:rFonts w:ascii="Times New Roman" w:hAnsi="Times New Roman" w:cs="Times New Roman"/>
          <w:sz w:val="36"/>
          <w:szCs w:val="36"/>
        </w:rPr>
        <w:t>тема</w:t>
      </w:r>
      <w:r w:rsidR="00A965F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«Э</w:t>
      </w:r>
      <w:r w:rsidR="00A965F8">
        <w:rPr>
          <w:rFonts w:ascii="Times New Roman" w:hAnsi="Times New Roman" w:cs="Times New Roman"/>
          <w:sz w:val="36"/>
          <w:szCs w:val="36"/>
        </w:rPr>
        <w:t>ссе</w:t>
      </w:r>
      <w:r>
        <w:rPr>
          <w:rFonts w:ascii="Times New Roman" w:hAnsi="Times New Roman" w:cs="Times New Roman"/>
          <w:sz w:val="36"/>
          <w:szCs w:val="36"/>
        </w:rPr>
        <w:t>», по условиям нашего Конкурса,</w:t>
      </w:r>
      <w:r w:rsidR="0029672D">
        <w:rPr>
          <w:rFonts w:ascii="Times New Roman" w:hAnsi="Times New Roman" w:cs="Times New Roman"/>
          <w:sz w:val="36"/>
          <w:szCs w:val="36"/>
        </w:rPr>
        <w:t xml:space="preserve"> объявляется в день написания</w:t>
      </w:r>
      <w:r>
        <w:rPr>
          <w:rFonts w:ascii="Times New Roman" w:hAnsi="Times New Roman" w:cs="Times New Roman"/>
          <w:sz w:val="36"/>
          <w:szCs w:val="36"/>
        </w:rPr>
        <w:t>,</w:t>
      </w:r>
      <w:r w:rsidR="0029672D">
        <w:rPr>
          <w:rFonts w:ascii="Times New Roman" w:hAnsi="Times New Roman" w:cs="Times New Roman"/>
          <w:sz w:val="36"/>
          <w:szCs w:val="36"/>
        </w:rPr>
        <w:t xml:space="preserve"> то заране</w:t>
      </w:r>
      <w:r w:rsidR="00A965F8">
        <w:rPr>
          <w:rFonts w:ascii="Times New Roman" w:hAnsi="Times New Roman" w:cs="Times New Roman"/>
          <w:sz w:val="36"/>
          <w:szCs w:val="36"/>
        </w:rPr>
        <w:t>е</w:t>
      </w:r>
      <w:r w:rsidR="0029672D">
        <w:rPr>
          <w:rFonts w:ascii="Times New Roman" w:hAnsi="Times New Roman" w:cs="Times New Roman"/>
          <w:sz w:val="36"/>
          <w:szCs w:val="36"/>
        </w:rPr>
        <w:t xml:space="preserve"> пишутся пробные эссе по нескольким возможным темам.</w:t>
      </w:r>
    </w:p>
    <w:p w:rsidR="00A965F8" w:rsidRDefault="0029672D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Самый ответственный и сложный этап –</w:t>
      </w:r>
      <w:r w:rsidR="00A454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это подготовка к уроку.</w:t>
      </w:r>
    </w:p>
    <w:p w:rsidR="00EA4302" w:rsidRDefault="0029672D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Решающее значение </w:t>
      </w:r>
      <w:r w:rsidR="00A965F8">
        <w:rPr>
          <w:rFonts w:ascii="Times New Roman" w:hAnsi="Times New Roman" w:cs="Times New Roman"/>
          <w:sz w:val="36"/>
          <w:szCs w:val="36"/>
        </w:rPr>
        <w:t xml:space="preserve">здесь </w:t>
      </w:r>
      <w:r>
        <w:rPr>
          <w:rFonts w:ascii="Times New Roman" w:hAnsi="Times New Roman" w:cs="Times New Roman"/>
          <w:sz w:val="36"/>
          <w:szCs w:val="36"/>
        </w:rPr>
        <w:t xml:space="preserve">имеет правильный выбор методов и форм урока, </w:t>
      </w:r>
      <w:r w:rsidR="00A454DA">
        <w:rPr>
          <w:rFonts w:ascii="Times New Roman" w:hAnsi="Times New Roman" w:cs="Times New Roman"/>
          <w:sz w:val="36"/>
          <w:szCs w:val="36"/>
        </w:rPr>
        <w:t>технологии,</w:t>
      </w:r>
      <w:r>
        <w:rPr>
          <w:rFonts w:ascii="Times New Roman" w:hAnsi="Times New Roman" w:cs="Times New Roman"/>
          <w:sz w:val="36"/>
          <w:szCs w:val="36"/>
        </w:rPr>
        <w:t xml:space="preserve"> в которой проводится урок. </w:t>
      </w:r>
      <w:r w:rsidR="00A454DA">
        <w:rPr>
          <w:rFonts w:ascii="Times New Roman" w:hAnsi="Times New Roman" w:cs="Times New Roman"/>
          <w:sz w:val="36"/>
          <w:szCs w:val="36"/>
        </w:rPr>
        <w:t xml:space="preserve"> Очень важно правильно определиться с темой урока. У</w:t>
      </w:r>
      <w:r w:rsidR="00EA4302">
        <w:rPr>
          <w:rFonts w:ascii="Times New Roman" w:hAnsi="Times New Roman" w:cs="Times New Roman"/>
          <w:sz w:val="36"/>
          <w:szCs w:val="36"/>
        </w:rPr>
        <w:t xml:space="preserve"> нас</w:t>
      </w:r>
      <w:r>
        <w:rPr>
          <w:rFonts w:ascii="Times New Roman" w:hAnsi="Times New Roman" w:cs="Times New Roman"/>
          <w:sz w:val="36"/>
          <w:szCs w:val="36"/>
        </w:rPr>
        <w:t xml:space="preserve"> была возможность выбрать тему из нескольких возможных по плану.</w:t>
      </w:r>
    </w:p>
    <w:p w:rsidR="00A965F8" w:rsidRDefault="0029672D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Оказывается методическая  помощь в подготовке конспекта урока, все этапы выверяются по минутам.</w:t>
      </w:r>
    </w:p>
    <w:p w:rsidR="0029672D" w:rsidRDefault="00EA4302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</w:t>
      </w:r>
      <w:r w:rsidR="00A454DA">
        <w:rPr>
          <w:rFonts w:ascii="Times New Roman" w:hAnsi="Times New Roman" w:cs="Times New Roman"/>
          <w:sz w:val="36"/>
          <w:szCs w:val="36"/>
        </w:rPr>
        <w:t>ш конкурсант человек творческий</w:t>
      </w:r>
      <w:r>
        <w:rPr>
          <w:rFonts w:ascii="Times New Roman" w:hAnsi="Times New Roman" w:cs="Times New Roman"/>
          <w:sz w:val="36"/>
          <w:szCs w:val="36"/>
        </w:rPr>
        <w:t>,</w:t>
      </w:r>
      <w:r w:rsidR="00A454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ведущий техникумовских и городских мероприятий</w:t>
      </w:r>
      <w:proofErr w:type="gramStart"/>
      <w:r w:rsidR="00A454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>( имеет опыт выступления на публике),потому выбор остановили на игровой технологии.</w:t>
      </w:r>
    </w:p>
    <w:p w:rsidR="0029672D" w:rsidRDefault="0029672D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Пробный урок </w:t>
      </w:r>
      <w:r w:rsidR="00EA4302">
        <w:rPr>
          <w:rFonts w:ascii="Times New Roman" w:hAnsi="Times New Roman" w:cs="Times New Roman"/>
          <w:sz w:val="36"/>
          <w:szCs w:val="36"/>
        </w:rPr>
        <w:t>был дан в форме открытого урока на разных группах в техникуме, в которых и не работает педагог.</w:t>
      </w:r>
    </w:p>
    <w:p w:rsidR="00A965F8" w:rsidRDefault="00EA4302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рамках конкурса урок дается на незнакомых студентах,</w:t>
      </w:r>
      <w:r w:rsidR="00A965F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поэтому важно умение наладить контакт, взаимодействие во время урока.</w:t>
      </w:r>
    </w:p>
    <w:p w:rsidR="00EA4302" w:rsidRDefault="00EA4302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этого проводятся специальные тренинги </w:t>
      </w:r>
      <w:r w:rsidR="00E93DBC">
        <w:rPr>
          <w:rFonts w:ascii="Times New Roman" w:hAnsi="Times New Roman" w:cs="Times New Roman"/>
          <w:sz w:val="36"/>
          <w:szCs w:val="36"/>
        </w:rPr>
        <w:t xml:space="preserve">как действовать в нестандартных ситуациях на уроке </w:t>
      </w:r>
      <w:proofErr w:type="gramStart"/>
      <w:r w:rsidR="00E93DBC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E93DBC">
        <w:rPr>
          <w:rFonts w:ascii="Times New Roman" w:hAnsi="Times New Roman" w:cs="Times New Roman"/>
          <w:sz w:val="36"/>
          <w:szCs w:val="36"/>
        </w:rPr>
        <w:t>например студент отказывается отвечать или затрудняется с ответом).</w:t>
      </w:r>
      <w:r w:rsidR="00A454DA">
        <w:rPr>
          <w:rFonts w:ascii="Times New Roman" w:hAnsi="Times New Roman" w:cs="Times New Roman"/>
          <w:sz w:val="36"/>
          <w:szCs w:val="36"/>
        </w:rPr>
        <w:t xml:space="preserve"> </w:t>
      </w:r>
      <w:r w:rsidR="00E93DBC">
        <w:rPr>
          <w:rFonts w:ascii="Times New Roman" w:hAnsi="Times New Roman" w:cs="Times New Roman"/>
          <w:sz w:val="36"/>
          <w:szCs w:val="36"/>
        </w:rPr>
        <w:t xml:space="preserve">Мастерство педагога проявляется в умении решать подобные </w:t>
      </w:r>
      <w:proofErr w:type="gramStart"/>
      <w:r w:rsidR="00E93DBC">
        <w:rPr>
          <w:rFonts w:ascii="Times New Roman" w:hAnsi="Times New Roman" w:cs="Times New Roman"/>
          <w:sz w:val="36"/>
          <w:szCs w:val="36"/>
        </w:rPr>
        <w:t>проблемы</w:t>
      </w:r>
      <w:proofErr w:type="gramEnd"/>
      <w:r w:rsidR="00E93DBC">
        <w:rPr>
          <w:rFonts w:ascii="Times New Roman" w:hAnsi="Times New Roman" w:cs="Times New Roman"/>
          <w:sz w:val="36"/>
          <w:szCs w:val="36"/>
        </w:rPr>
        <w:t xml:space="preserve"> если они возникают.</w:t>
      </w:r>
    </w:p>
    <w:p w:rsidR="00E93DBC" w:rsidRDefault="00E93DBC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К </w:t>
      </w:r>
      <w:r w:rsidR="00A454DA">
        <w:rPr>
          <w:rFonts w:ascii="Times New Roman" w:hAnsi="Times New Roman" w:cs="Times New Roman"/>
          <w:sz w:val="36"/>
          <w:szCs w:val="36"/>
        </w:rPr>
        <w:t>завершающему конкурсному испытанию « К</w:t>
      </w:r>
      <w:r>
        <w:rPr>
          <w:rFonts w:ascii="Times New Roman" w:hAnsi="Times New Roman" w:cs="Times New Roman"/>
          <w:sz w:val="36"/>
          <w:szCs w:val="36"/>
        </w:rPr>
        <w:t>руглый стол» в помощь педагогу делается подборка статей  о современных приоритетных направлениях в сфере  профессионального образования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454D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454DA">
        <w:rPr>
          <w:rFonts w:ascii="Times New Roman" w:hAnsi="Times New Roman" w:cs="Times New Roman"/>
          <w:sz w:val="36"/>
          <w:szCs w:val="36"/>
        </w:rPr>
        <w:t xml:space="preserve"> Наш конкурсант изучал такие темы как  ,особенности ФГОС по Топ-50, Чемпионаты </w:t>
      </w:r>
      <w:proofErr w:type="spellStart"/>
      <w:r w:rsidR="00A454DA">
        <w:rPr>
          <w:rFonts w:ascii="Times New Roman" w:hAnsi="Times New Roman" w:cs="Times New Roman"/>
          <w:sz w:val="36"/>
          <w:szCs w:val="36"/>
        </w:rPr>
        <w:t>Волдскилз</w:t>
      </w:r>
      <w:proofErr w:type="spellEnd"/>
      <w:r w:rsidR="00A454DA">
        <w:rPr>
          <w:rFonts w:ascii="Times New Roman" w:hAnsi="Times New Roman" w:cs="Times New Roman"/>
          <w:sz w:val="36"/>
          <w:szCs w:val="36"/>
        </w:rPr>
        <w:t>, что такое д</w:t>
      </w:r>
      <w:r>
        <w:rPr>
          <w:rFonts w:ascii="Times New Roman" w:hAnsi="Times New Roman" w:cs="Times New Roman"/>
          <w:sz w:val="36"/>
          <w:szCs w:val="36"/>
        </w:rPr>
        <w:t>ем</w:t>
      </w:r>
      <w:r w:rsidR="00A454DA">
        <w:rPr>
          <w:rFonts w:ascii="Times New Roman" w:hAnsi="Times New Roman" w:cs="Times New Roman"/>
          <w:sz w:val="36"/>
          <w:szCs w:val="36"/>
        </w:rPr>
        <w:t>онстрационный экзамен и др.</w:t>
      </w:r>
    </w:p>
    <w:p w:rsidR="00E93DBC" w:rsidRDefault="00E93DBC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Здесь повторяем с конкурсантом требования к публичному выступлению и  оттачиваем навыки ведения дискуссии.</w:t>
      </w:r>
    </w:p>
    <w:p w:rsidR="00E93DBC" w:rsidRDefault="00E93DBC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завершении еще один аспект-это психологическая </w:t>
      </w:r>
      <w:r w:rsidR="001E44B6">
        <w:rPr>
          <w:rFonts w:ascii="Times New Roman" w:hAnsi="Times New Roman" w:cs="Times New Roman"/>
          <w:sz w:val="36"/>
          <w:szCs w:val="36"/>
        </w:rPr>
        <w:t xml:space="preserve">моральная </w:t>
      </w:r>
      <w:r>
        <w:rPr>
          <w:rFonts w:ascii="Times New Roman" w:hAnsi="Times New Roman" w:cs="Times New Roman"/>
          <w:sz w:val="36"/>
          <w:szCs w:val="36"/>
        </w:rPr>
        <w:t>поддержка конкурсанта.</w:t>
      </w:r>
    </w:p>
    <w:p w:rsidR="0029672D" w:rsidRDefault="00A965F8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Важно чтобы он чувствовал подд</w:t>
      </w:r>
      <w:r w:rsidR="001E44B6">
        <w:rPr>
          <w:rFonts w:ascii="Times New Roman" w:hAnsi="Times New Roman" w:cs="Times New Roman"/>
          <w:sz w:val="36"/>
          <w:szCs w:val="36"/>
        </w:rPr>
        <w:t>ержку коллег.</w:t>
      </w:r>
    </w:p>
    <w:p w:rsidR="001E44B6" w:rsidRDefault="001E44B6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Верьте  в победу своего педагога!</w:t>
      </w:r>
    </w:p>
    <w:p w:rsidR="00A965F8" w:rsidRDefault="001E44B6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Вселяйте в него веру в победу!</w:t>
      </w:r>
    </w:p>
    <w:p w:rsidR="001E44B6" w:rsidRDefault="001E44B6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Говорите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454DA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A454DA">
        <w:rPr>
          <w:rFonts w:ascii="Times New Roman" w:hAnsi="Times New Roman" w:cs="Times New Roman"/>
          <w:sz w:val="36"/>
          <w:szCs w:val="36"/>
        </w:rPr>
        <w:t>что д</w:t>
      </w:r>
      <w:r>
        <w:rPr>
          <w:rFonts w:ascii="Times New Roman" w:hAnsi="Times New Roman" w:cs="Times New Roman"/>
          <w:sz w:val="36"/>
          <w:szCs w:val="36"/>
        </w:rPr>
        <w:t xml:space="preserve">аже если он не займет призовое место </w:t>
      </w:r>
      <w:r w:rsidR="00A454DA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он все равно лучший!</w:t>
      </w:r>
    </w:p>
    <w:p w:rsidR="001E44B6" w:rsidRDefault="001E44B6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Почаще хвалите его! И у вас обязательно  все получиться!</w:t>
      </w:r>
    </w:p>
    <w:p w:rsidR="001E44B6" w:rsidRDefault="001E44B6" w:rsidP="009C59B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Удачи </w:t>
      </w:r>
      <w:bookmarkStart w:id="0" w:name="_GoBack"/>
      <w:bookmarkEnd w:id="0"/>
      <w:r w:rsidR="00A454DA">
        <w:rPr>
          <w:rFonts w:ascii="Times New Roman" w:hAnsi="Times New Roman" w:cs="Times New Roman"/>
          <w:sz w:val="36"/>
          <w:szCs w:val="36"/>
        </w:rPr>
        <w:t>Вам в подготовке конкурсантов!</w:t>
      </w:r>
    </w:p>
    <w:p w:rsidR="00FD32AF" w:rsidRPr="005B1C32" w:rsidRDefault="00FD32AF" w:rsidP="009C59B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FD32AF" w:rsidRPr="005B1C32" w:rsidSect="00D1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1C"/>
    <w:rsid w:val="001E44B6"/>
    <w:rsid w:val="00242748"/>
    <w:rsid w:val="0029672D"/>
    <w:rsid w:val="003C190C"/>
    <w:rsid w:val="00496762"/>
    <w:rsid w:val="005B1C32"/>
    <w:rsid w:val="008323F7"/>
    <w:rsid w:val="0084481C"/>
    <w:rsid w:val="009C59BF"/>
    <w:rsid w:val="00A454DA"/>
    <w:rsid w:val="00A965F8"/>
    <w:rsid w:val="00C82047"/>
    <w:rsid w:val="00D172FE"/>
    <w:rsid w:val="00E372F4"/>
    <w:rsid w:val="00E64E8E"/>
    <w:rsid w:val="00E93DBC"/>
    <w:rsid w:val="00EA4302"/>
    <w:rsid w:val="00FD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teh</cp:lastModifiedBy>
  <cp:revision>7</cp:revision>
  <cp:lastPrinted>2018-02-25T04:14:00Z</cp:lastPrinted>
  <dcterms:created xsi:type="dcterms:W3CDTF">2018-02-24T09:28:00Z</dcterms:created>
  <dcterms:modified xsi:type="dcterms:W3CDTF">2021-02-15T10:39:00Z</dcterms:modified>
</cp:coreProperties>
</file>