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F1" w:rsidRDefault="008F7238" w:rsidP="008F7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 51 «Красная шапочка», </w:t>
      </w:r>
      <w:proofErr w:type="spellStart"/>
      <w:r>
        <w:rPr>
          <w:sz w:val="28"/>
          <w:szCs w:val="28"/>
        </w:rPr>
        <w:t>г.Тамбов</w:t>
      </w:r>
      <w:proofErr w:type="spellEnd"/>
    </w:p>
    <w:p w:rsidR="008F7238" w:rsidRDefault="008F7238" w:rsidP="008F7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Незнанова Оксана Валерьевна</w:t>
      </w:r>
    </w:p>
    <w:p w:rsidR="008F7238" w:rsidRDefault="008F7238" w:rsidP="008F7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общения у дошкольников. Как научить детей общаться.</w:t>
      </w:r>
    </w:p>
    <w:p w:rsidR="0003295C" w:rsidRDefault="0003295C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Общение у дошкольников существует в следующих видах:</w:t>
      </w:r>
    </w:p>
    <w:p w:rsidR="0003295C" w:rsidRDefault="0003295C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1.Ситуативное общение.</w:t>
      </w:r>
    </w:p>
    <w:p w:rsidR="00EC1024" w:rsidRDefault="0003295C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Оно связано с конкретной ситуацией </w:t>
      </w:r>
      <w:proofErr w:type="gramStart"/>
      <w:r>
        <w:rPr>
          <w:sz w:val="28"/>
          <w:szCs w:val="28"/>
        </w:rPr>
        <w:t>( ребенок</w:t>
      </w:r>
      <w:proofErr w:type="gramEnd"/>
      <w:r>
        <w:rPr>
          <w:sz w:val="28"/>
          <w:szCs w:val="28"/>
        </w:rPr>
        <w:t xml:space="preserve"> увидел куклу и обращается к маме, чтобы она ему ее дала).</w:t>
      </w:r>
    </w:p>
    <w:p w:rsidR="0003295C" w:rsidRDefault="00EC1024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2.Внеситуативное общение.</w:t>
      </w:r>
    </w:p>
    <w:p w:rsidR="00EC1024" w:rsidRDefault="00EC1024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этого общения- предметы и события, которые нельзя увидеть в данный момент. Оно появляется только тогда, когда ребенок овладевает активной речью. Взрослый должен обязательно рассказывать ребенку то, чего он сам не знает. </w:t>
      </w:r>
    </w:p>
    <w:p w:rsidR="00EC1024" w:rsidRDefault="00C103D8" w:rsidP="0003295C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Вне</w:t>
      </w:r>
      <w:r w:rsidR="00EC1024">
        <w:rPr>
          <w:sz w:val="28"/>
          <w:szCs w:val="28"/>
        </w:rPr>
        <w:t>ситуативное</w:t>
      </w:r>
      <w:proofErr w:type="spellEnd"/>
      <w:r w:rsidR="00EC1024">
        <w:rPr>
          <w:sz w:val="28"/>
          <w:szCs w:val="28"/>
        </w:rPr>
        <w:t xml:space="preserve">  общение</w:t>
      </w:r>
      <w:proofErr w:type="gramEnd"/>
      <w:r w:rsidR="00EC1024">
        <w:rPr>
          <w:sz w:val="28"/>
          <w:szCs w:val="28"/>
        </w:rPr>
        <w:t xml:space="preserve"> делится на подгруппы:</w:t>
      </w:r>
    </w:p>
    <w:p w:rsidR="00EC1024" w:rsidRDefault="00EC1024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познавательное общение (при этом ребенок стремясь объяснить мир задает много вопросов взрослому).</w:t>
      </w:r>
    </w:p>
    <w:p w:rsidR="00EC1024" w:rsidRDefault="00EC1024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личностное общение</w:t>
      </w:r>
      <w:r w:rsidR="00C103D8">
        <w:rPr>
          <w:sz w:val="28"/>
          <w:szCs w:val="28"/>
        </w:rPr>
        <w:t xml:space="preserve"> </w:t>
      </w:r>
      <w:proofErr w:type="gramStart"/>
      <w:r w:rsidR="00C103D8">
        <w:rPr>
          <w:sz w:val="28"/>
          <w:szCs w:val="28"/>
        </w:rPr>
        <w:t>(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 этом ребенка интересуют человеческие отношения, что можно- что нельзя, что хорошо- что плохо и т.д.)</w:t>
      </w:r>
      <w:r w:rsidR="00C103D8">
        <w:rPr>
          <w:sz w:val="28"/>
          <w:szCs w:val="28"/>
        </w:rPr>
        <w:t xml:space="preserve">. </w:t>
      </w:r>
      <w:proofErr w:type="gramStart"/>
      <w:r w:rsidR="00C103D8">
        <w:rPr>
          <w:sz w:val="28"/>
          <w:szCs w:val="28"/>
        </w:rPr>
        <w:t>Ребенок  старается</w:t>
      </w:r>
      <w:proofErr w:type="gramEnd"/>
      <w:r w:rsidR="00C103D8">
        <w:rPr>
          <w:sz w:val="28"/>
          <w:szCs w:val="28"/>
        </w:rPr>
        <w:t xml:space="preserve"> получить оценку своим поступкам, умениям, но самое главное- своей личности в целом. Если оценка положительная чаще всего, то </w:t>
      </w:r>
      <w:proofErr w:type="gramStart"/>
      <w:r w:rsidR="00C103D8">
        <w:rPr>
          <w:sz w:val="28"/>
          <w:szCs w:val="28"/>
        </w:rPr>
        <w:t>ребенок  спокойно</w:t>
      </w:r>
      <w:proofErr w:type="gramEnd"/>
      <w:r w:rsidR="00C103D8">
        <w:rPr>
          <w:sz w:val="28"/>
          <w:szCs w:val="28"/>
        </w:rPr>
        <w:t xml:space="preserve"> реагирует на некоторые резкие замечания. Если взрослый чаще использует отрицательную оценку, что не может исправить отрицательные черты характера, то общение с данным ребенком будет очень сложным, неэффективным.</w:t>
      </w:r>
    </w:p>
    <w:p w:rsidR="00C103D8" w:rsidRDefault="00C103D8" w:rsidP="000329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же научить детей общаться?</w:t>
      </w:r>
      <w:bookmarkStart w:id="0" w:name="_GoBack"/>
      <w:bookmarkEnd w:id="0"/>
    </w:p>
    <w:p w:rsidR="00EC1024" w:rsidRPr="0003295C" w:rsidRDefault="00EC1024" w:rsidP="0003295C">
      <w:pPr>
        <w:spacing w:line="360" w:lineRule="auto"/>
        <w:rPr>
          <w:sz w:val="28"/>
          <w:szCs w:val="28"/>
        </w:rPr>
      </w:pPr>
    </w:p>
    <w:p w:rsidR="0071664C" w:rsidRDefault="008F7238" w:rsidP="008F7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Часто дети отстают от своего возраста в развитии общения: в 4 года не умеют играть с партнером, в 5-6 лет не в состоянии поддерживать разговор. Научить общаться такого ребенка можно, но для этого нужны специальные занятия, характер которых должен зависеть от возможностей ребенка.</w:t>
      </w:r>
    </w:p>
    <w:p w:rsidR="0071664C" w:rsidRDefault="0071664C" w:rsidP="008F7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Общий принцип проведения таких занятий- опережающая инициатива взрослого. Это значит, что взрослый должен давать ребенку образец общения. Занятие нужно начинать с того, что ему интересно, и что ребенок уже умеет. Это может быть совместная любимая ребенком игра. В ней принимают участие другие дети. Взрослый- организатор и участник. В этих играх ребенок учится ориентироваться на партнера, ощущает радость от совместной игры с товарищем. Если плохо развито познавательное общение, то нужно в ходе игры вовлекать малыша в разговор. Например, после игры</w:t>
      </w:r>
      <w:r w:rsidR="00E12FDF">
        <w:rPr>
          <w:sz w:val="28"/>
          <w:szCs w:val="28"/>
        </w:rPr>
        <w:t xml:space="preserve"> «Кошки- мышки» можно спросить его, чем кошка отличается от мышки и собаки, где она живет, рассказать о диких кошках. Чтобы ребенок стал участником беседы, нужно чаще интересоваться его знаниями. Нужно помочь найти ребенку правильные ответы, поощрять возникающие его вопросы.</w:t>
      </w:r>
      <w:r>
        <w:rPr>
          <w:sz w:val="28"/>
          <w:szCs w:val="28"/>
        </w:rPr>
        <w:t xml:space="preserve"> </w:t>
      </w:r>
    </w:p>
    <w:p w:rsidR="00E12FDF" w:rsidRDefault="00E12FDF" w:rsidP="008F7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по формированию общения строятся так. Читаются и обсуждаются книги, рассказывающие о жизни детей, об их конфликтах, отношениях, поступках. После прочтения нужно спросить, кто из персонажей больше понравился и почему? Если ребенок не может ответить на вопрос, взрослый высказывает свое мнение.</w:t>
      </w:r>
      <w:r w:rsidR="0003295C">
        <w:rPr>
          <w:sz w:val="28"/>
          <w:szCs w:val="28"/>
        </w:rPr>
        <w:t xml:space="preserve"> Постепенно с ребенком надо беседовать на тему, касающуюся его жизни, жизни его сверстников. Это могут быть беседы о поступках детей </w:t>
      </w:r>
      <w:proofErr w:type="gramStart"/>
      <w:r w:rsidR="0003295C">
        <w:rPr>
          <w:sz w:val="28"/>
          <w:szCs w:val="28"/>
        </w:rPr>
        <w:t>( доброте</w:t>
      </w:r>
      <w:proofErr w:type="gramEnd"/>
      <w:r w:rsidR="0003295C">
        <w:rPr>
          <w:sz w:val="28"/>
          <w:szCs w:val="28"/>
        </w:rPr>
        <w:t>, упрямстве, жадности), о событиях из жизни ребенка( поход на работу к папе, просмотр фильма). При этом взрослый не только спрашивает мнение ребенка, но и высказывает свое мнение, рассказывает о себе, о своих знакомых.</w:t>
      </w:r>
    </w:p>
    <w:p w:rsidR="0003295C" w:rsidRPr="008F7238" w:rsidRDefault="0003295C" w:rsidP="008F72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Через 2-3 месяца такой работы у детей формируется способность к речевому общению.</w:t>
      </w:r>
    </w:p>
    <w:sectPr w:rsidR="0003295C" w:rsidRPr="008F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34F9"/>
    <w:multiLevelType w:val="hybridMultilevel"/>
    <w:tmpl w:val="CEDE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D"/>
    <w:rsid w:val="0003295C"/>
    <w:rsid w:val="002A4D7D"/>
    <w:rsid w:val="0071664C"/>
    <w:rsid w:val="008B7AF1"/>
    <w:rsid w:val="008F7238"/>
    <w:rsid w:val="00C103D8"/>
    <w:rsid w:val="00E12FDF"/>
    <w:rsid w:val="00E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F7E8"/>
  <w15:chartTrackingRefBased/>
  <w15:docId w15:val="{201933C6-D0C4-436E-A6C2-5767B544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2021-02-23T10:01:00Z</dcterms:created>
  <dcterms:modified xsi:type="dcterms:W3CDTF">2021-02-23T11:00:00Z</dcterms:modified>
</cp:coreProperties>
</file>