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F01C03" w:rsidP="323BECB8" w:rsidRDefault="00F01C03" w14:paraId="31C1049D" wp14:textId="72F826F7" w14:noSpellErr="1">
      <w:pPr>
        <w:spacing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3BECB8" w:rsidR="323BEC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Мышление начинается с проблемной ситуации и</w:t>
      </w:r>
    </w:p>
    <w:p xmlns:wp14="http://schemas.microsoft.com/office/word/2010/wordml" w:rsidR="00F01C03" w:rsidP="323BECB8" w:rsidRDefault="00F01C03" w14:paraId="06F42E76" wp14:textId="5C372F3D" w14:noSpellErr="1">
      <w:pPr>
        <w:spacing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3BECB8" w:rsidR="323BEC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направлено на ее разрешение</w:t>
      </w:r>
    </w:p>
    <w:p xmlns:wp14="http://schemas.microsoft.com/office/word/2010/wordml" w:rsidR="00F01C03" w:rsidP="323BECB8" w:rsidRDefault="00F01C03" w14:paraId="661C4762" wp14:textId="7D6F53C2" w14:noSpellErr="1">
      <w:pPr>
        <w:spacing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3BECB8" w:rsidR="323BEC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С.Л. Рубинштейн</w:t>
      </w:r>
    </w:p>
    <w:p xmlns:wp14="http://schemas.microsoft.com/office/word/2010/wordml" w:rsidR="00F01C03" w:rsidP="323BECB8" w:rsidRDefault="00F01C03" w14:paraId="1AAE732B" wp14:textId="028324CC" w14:noSpellErr="1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3BECB8" w:rsidR="323BEC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Способность человека рассуждать сегодня в сравнении с той же способностью несколько лет назад претерпело колоссальное изменения. Изменения в мире и современном обществе заставляют нас становится более активными и ответственными, увеличивать темп жизнедеятельности и оптимизировать собственные энергозатраты. Образование, воспитание и развитие уже почти не употребляется без приставки «само». Для формирования необходимых качеств конкурентоспособной личности в условиях рыночной экономики, необходимо пересмотреть некоторые аспекты системы образования в целом.</w:t>
      </w:r>
    </w:p>
    <w:p xmlns:wp14="http://schemas.microsoft.com/office/word/2010/wordml" w:rsidR="00F01C03" w:rsidP="323BECB8" w:rsidRDefault="00F01C03" w14:paraId="672C1905" wp14:textId="3609A1A3" w14:noSpellErr="1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3BECB8" w:rsidR="323BEC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Целенаправленное формирование творческого и критического мышления, опыта исследовательской деятельности, личных ценностных отношений является целью современного обучения. Ориентиром также становится перестройка имеющихся знаний и способов передачи их обучающимся.</w:t>
      </w:r>
    </w:p>
    <w:p xmlns:wp14="http://schemas.microsoft.com/office/word/2010/wordml" w:rsidR="00F01C03" w:rsidP="323BECB8" w:rsidRDefault="00F01C03" w14:paraId="4C09850B" wp14:textId="05A99CAD" w14:noSpellErr="1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3BECB8" w:rsidR="323BEC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Профессиональное образование является связующим звеном между ещё не завершившимся детством и уже самостоятельной взрослой жизнью. Принятие федеральных государственных образовательных стандартов, федеральных государственных требований многое изменило в системе образования. «Россия сегодня – одна из ведущих держав с мощным внешнеэкономическим и оборонным потенциалом», – говорит президент Российской Федерации Владимир Владимирович Путин, и в основе всего этого лежит потенциал будущего поколения, поэтому мы просто обязаны обратить особое внимание на всю систему образования России.</w:t>
      </w:r>
    </w:p>
    <w:p xmlns:wp14="http://schemas.microsoft.com/office/word/2010/wordml" w:rsidR="00F01C03" w:rsidP="323BECB8" w:rsidRDefault="00F01C03" w14:paraId="2A125E06" wp14:textId="3F72BD77" w14:noSpellErr="1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3BECB8" w:rsidR="323BEC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Важность данной темы очень ярко выражена в том, что профессиональное обучение становится сегодня не «перевалочным пунктом» от среднего образования к высшему, а той самой ступенью, которая даёт возможность обучающемуся получить профессию и начать свою профессиональную деятельность, а системе образования в целом стать конкурентоспособной на мировом рынке образовательных услуг.</w:t>
      </w:r>
    </w:p>
    <w:p xmlns:wp14="http://schemas.microsoft.com/office/word/2010/wordml" w:rsidR="00F01C03" w:rsidP="323BECB8" w:rsidRDefault="00F01C03" w14:paraId="5B5FD658" wp14:textId="513935AE" w14:noSpellErr="1">
      <w:pPr>
        <w:pStyle w:val="a"/>
        <w:spacing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3BECB8" w:rsidR="323BEC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Нам необходимо в серьёз заняться рассмотрение проектной деятельности и её внедрения в процесс обучения, а также повышения качества образования благодаря профессиональному росту педагогических кадров. Для этого, конечно, нужно проанализировать общую ситуацию проектной деятельности в системе профессионального образования, изучить роль педагога в системе профессионального образования через проектную деятельность, разработать модель проектной деятельности и выявить её преимущества и недостатки для повышения качества профессионального образования.</w:t>
      </w:r>
    </w:p>
    <w:p xmlns:wp14="http://schemas.microsoft.com/office/word/2010/wordml" w:rsidR="00F01C03" w:rsidP="323BECB8" w:rsidRDefault="00F01C03" w14:paraId="622D3468" wp14:textId="24074A0A" w14:noSpellErr="1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3BECB8" w:rsidR="323BEC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Мы знаем, что система профессионального образования и её особенности, влияющие на качество предоставляемых услуг образовательными учреждениями, воздействуют на уровень личностного развития взрослого человека – студента. Необходимость преподавателя перейти в статус «консультанта» и «соучастника» может повлиять на педагогический процесс и затронуть психологические аспекты субъектно-субъектных отношений. И всё же быстро движущийся прогресс заставляет всю систему образования внедрять инновационные методы и технологии в процесс обучения как в общем, среднем так и профессиональном образовании.</w:t>
      </w:r>
    </w:p>
    <w:p xmlns:wp14="http://schemas.microsoft.com/office/word/2010/wordml" w:rsidR="00F01C03" w:rsidP="323BECB8" w:rsidRDefault="00F01C03" w14:paraId="3A61109C" wp14:textId="134E045D" w14:noSpellErr="1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3BECB8" w:rsidR="323BEC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Проект сам собой представляет комплекс мероприятий, направленных на достижение определённой миссии. В профессиональном образовании также есть деятельность, которая ведёт к достижению определённой цели – миссии.</w:t>
      </w:r>
    </w:p>
    <w:p xmlns:wp14="http://schemas.microsoft.com/office/word/2010/wordml" w:rsidR="00F01C03" w:rsidP="323BECB8" w:rsidRDefault="00F01C03" w14:paraId="672A6659" wp14:textId="0223444E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3BECB8" w:rsidR="323BEC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Если каждый педагог в отдельности и весь преподавательский состав каждого образовательного учреждения подробно изучит все перспективы метода проектов и начнёт рассматривать проектную деятельность, как возможность улучшить качество образования, то возрастёт эффективность подготовки обучающихся на всех уровнях образования, а также повысится мотивация студентов к обучению.</w:t>
      </w:r>
    </w:p>
    <w:sectPr w:rsidR="00F01C03" w:rsidSect="0064398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40"/>
  <w:defaultTabStop w:val="708"/>
  <w:characterSpacingControl w:val="doNotCompress"/>
  <w:compat/>
  <w:rsids>
    <w:rsidRoot w:val="00756B3E"/>
    <w:rsid w:val="0001321F"/>
    <w:rsid w:val="003E66A8"/>
    <w:rsid w:val="003E7F2A"/>
    <w:rsid w:val="005149BD"/>
    <w:rsid w:val="00611A9E"/>
    <w:rsid w:val="00643986"/>
    <w:rsid w:val="00756B3E"/>
    <w:rsid w:val="00DD2442"/>
    <w:rsid w:val="00E05F6C"/>
    <w:rsid w:val="00F01C03"/>
    <w:rsid w:val="323BECB8"/>
    <w:rsid w:val="527D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867BB2"/>
  <w15:docId w15:val="{3d411b54-54c1-4e2c-942a-2520dd604102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F01C0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01C0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01C0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1C03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F01C03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20" w:customStyle="1">
    <w:name w:val="Заголовок 2 Знак"/>
    <w:basedOn w:val="a0"/>
    <w:link w:val="2"/>
    <w:uiPriority w:val="9"/>
    <w:rsid w:val="00F01C03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30" w:customStyle="1">
    <w:name w:val="Заголовок 3 Знак"/>
    <w:basedOn w:val="a0"/>
    <w:link w:val="3"/>
    <w:uiPriority w:val="9"/>
    <w:rsid w:val="00F01C03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a3">
    <w:name w:val="caption"/>
    <w:basedOn w:val="a"/>
    <w:next w:val="a"/>
    <w:uiPriority w:val="35"/>
    <w:unhideWhenUsed/>
    <w:qFormat/>
    <w:rsid w:val="00F01C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No Spacing"/>
    <w:uiPriority w:val="1"/>
    <w:qFormat/>
    <w:rsid w:val="00F01C03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F01C03"/>
    <w:pPr>
      <w:ind w:left="720"/>
      <w:contextualSpacing/>
    </w:pPr>
    <w:rPr>
      <w:lang w:val="en-US"/>
    </w:rPr>
  </w:style>
  <w:style w:type="paragraph" w:styleId="a6">
    <w:name w:val="TOC Heading"/>
    <w:basedOn w:val="1"/>
    <w:next w:val="a"/>
    <w:uiPriority w:val="39"/>
    <w:unhideWhenUsed/>
    <w:qFormat/>
    <w:rsid w:val="00F01C03"/>
    <w:pPr>
      <w:outlineLvl w:val="9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cloud.mail.ru</dc:creator>
  <lastModifiedBy>larisa_nizamova@mail.ru</lastModifiedBy>
  <revision>4</revision>
  <dcterms:created xsi:type="dcterms:W3CDTF">2021-02-08T09:00:00.0000000Z</dcterms:created>
  <dcterms:modified xsi:type="dcterms:W3CDTF">2021-02-18T07:43:19.6253753Z</dcterms:modified>
</coreProperties>
</file>