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049D" w14:textId="72F826F7" w:rsidR="00F01C03" w:rsidRPr="005712F7" w:rsidRDefault="323BECB8" w:rsidP="005712F7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Cs w:val="28"/>
        </w:rPr>
      </w:pPr>
      <w:r w:rsidRPr="005712F7">
        <w:rPr>
          <w:rFonts w:eastAsia="Times New Roman" w:cs="Times New Roman"/>
          <w:i/>
          <w:color w:val="000000" w:themeColor="text1"/>
          <w:szCs w:val="28"/>
        </w:rPr>
        <w:t>Мышление начинается с проблемной ситуации и</w:t>
      </w:r>
    </w:p>
    <w:p w14:paraId="06F42E76" w14:textId="5C372F3D" w:rsidR="00F01C03" w:rsidRPr="005712F7" w:rsidRDefault="323BECB8" w:rsidP="005712F7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Cs w:val="28"/>
        </w:rPr>
      </w:pPr>
      <w:r w:rsidRPr="005712F7">
        <w:rPr>
          <w:rFonts w:eastAsia="Times New Roman" w:cs="Times New Roman"/>
          <w:i/>
          <w:color w:val="000000" w:themeColor="text1"/>
          <w:szCs w:val="28"/>
        </w:rPr>
        <w:t>направлено на ее разрешение</w:t>
      </w:r>
    </w:p>
    <w:p w14:paraId="661C4762" w14:textId="678BEF0B" w:rsidR="00F01C03" w:rsidRPr="005712F7" w:rsidRDefault="323BECB8" w:rsidP="005712F7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Cs w:val="28"/>
        </w:rPr>
      </w:pPr>
      <w:bookmarkStart w:id="0" w:name="_GoBack"/>
      <w:bookmarkEnd w:id="0"/>
      <w:r w:rsidRPr="005712F7">
        <w:rPr>
          <w:rFonts w:eastAsia="Times New Roman" w:cs="Times New Roman"/>
          <w:i/>
          <w:color w:val="000000" w:themeColor="text1"/>
          <w:szCs w:val="28"/>
        </w:rPr>
        <w:t>С.Л. Рубинштейн</w:t>
      </w:r>
    </w:p>
    <w:p w14:paraId="7E5E6E8E" w14:textId="77777777" w:rsidR="005712F7" w:rsidRPr="005712F7" w:rsidRDefault="005712F7" w:rsidP="005712F7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</w:rPr>
      </w:pPr>
    </w:p>
    <w:p w14:paraId="1AAE732B" w14:textId="028324CC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>Способность человека рассуждать сегодня в сравнении с той же способностью несколько лет назад претерпело колоссальное изменения. Изменения в мире и современном обществе заставляют нас становится более активными и ответственными, увеличивать темп жизнедеятельности и оптимизировать собственные энергозатраты. Образование, воспитание и развитие уже почти не употребляется без приставки «само». Для формирования необходимых качеств конкурентоспособной личности в условиях рыночной экономики, необходимо пересмотреть некоторые аспекты системы образования в целом.</w:t>
      </w:r>
    </w:p>
    <w:p w14:paraId="672C1905" w14:textId="3609A1A3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>Целенаправленное формирование творческого и критического мышления, опыта исследовательской деятельности, личных ценностных отношений является целью современного обучения. Ориентиром также становится перестройка имеющихся знаний и способов передачи их обучающимся.</w:t>
      </w:r>
    </w:p>
    <w:p w14:paraId="4C09850B" w14:textId="05A99CAD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>Профессиональное образование является связующим звеном между ещё не завершившимся детством и уже самостоятельной взрослой жизнью. Принятие федеральных государственных образовательных стандартов, федеральных государственных требований многое изменило в системе образования. «Россия сегодня – одна из ведущих держав с мощным внешнеэкономическим и оборонным потенциалом», – говорит президент Российской Федерации Владимир Владимирович Путин, и в основе всего этого лежит потенциал будущего поколения, поэтому мы просто обязаны обратить особое внимание на всю систему образования России.</w:t>
      </w:r>
    </w:p>
    <w:p w14:paraId="2A125E06" w14:textId="3F72BD77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 xml:space="preserve">Важность данной темы очень ярко выражена в том, что профессиональное обучение становится сегодня не «перевалочным пунктом» от среднего образования к высшему, а той самой ступенью, которая даёт возможность обучающемуся получить профессию и начать свою профессиональную </w:t>
      </w:r>
      <w:r w:rsidRPr="005712F7">
        <w:rPr>
          <w:rFonts w:eastAsia="Times New Roman" w:cs="Times New Roman"/>
          <w:color w:val="000000" w:themeColor="text1"/>
          <w:szCs w:val="28"/>
        </w:rPr>
        <w:lastRenderedPageBreak/>
        <w:t>деятельность, а системе образования в целом стать конкурентоспособной на мировом рынке образовательных услуг.</w:t>
      </w:r>
    </w:p>
    <w:p w14:paraId="5B5FD658" w14:textId="513935AE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>Нам необходимо в серьёз заняться рассмотрение проектной деятельности и её внедрения в процесс обучения, а также повышения качества образования благодаря профессиональному росту педагогических кадров. Для этого, конечно, нужно проанализировать общую ситуацию проектной деятельности в системе профессионального образования, изучить роль педагога в системе профессионального образования через проектную деятельность, разработать модель проектной деятельности и выявить её преимущества и недостатки для повышения качества профессионального образования.</w:t>
      </w:r>
    </w:p>
    <w:p w14:paraId="622D3468" w14:textId="24074A0A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>Мы знаем, что система профессионального образования и её особенности, влияющие на качество предоставляемых услуг образовательными учреждениями, воздействуют на уровень личностного развития взрослого человека – студента. Необходимость преподавателя перейти в статус «консультанта» и «соучастника» может повлиять на педагогический процесс и затронуть психологические аспекты субъектно-субъектных отношений. И всё же быстро движущийся прогресс заставляет всю систему образования внедрять инновационные методы и технологии в процесс обучения как в общем, среднем так и профессиональном образовании.</w:t>
      </w:r>
    </w:p>
    <w:p w14:paraId="3A61109C" w14:textId="134E045D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>Проект сам собой представляет комплекс мероприятий, направленных на достижение определённой миссии. В профессиональном образовании также есть деятельность, которая ведёт к достижению определённой цели – миссии.</w:t>
      </w:r>
    </w:p>
    <w:p w14:paraId="672A6659" w14:textId="0223444E" w:rsidR="00F01C03" w:rsidRPr="005712F7" w:rsidRDefault="323BECB8" w:rsidP="005712F7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5712F7">
        <w:rPr>
          <w:rFonts w:eastAsia="Times New Roman" w:cs="Times New Roman"/>
          <w:color w:val="000000" w:themeColor="text1"/>
          <w:szCs w:val="28"/>
        </w:rPr>
        <w:t>Если каждый педагог в отдельности и весь преподавательский состав каждого образовательного учреждения подробно изучит все перспективы метода проектов и начнёт рассматривать проектную деятельность, как возможность улучшить качество образования, то возрастёт эффективность подготовки обучающихся на всех уровнях образования, а также повысится мотивация студентов к обучению.</w:t>
      </w:r>
    </w:p>
    <w:sectPr w:rsidR="00F01C03" w:rsidRPr="005712F7" w:rsidSect="005712F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3E"/>
    <w:rsid w:val="0001321F"/>
    <w:rsid w:val="003E66A8"/>
    <w:rsid w:val="003E7F2A"/>
    <w:rsid w:val="005149BD"/>
    <w:rsid w:val="005712F7"/>
    <w:rsid w:val="00611A9E"/>
    <w:rsid w:val="00643986"/>
    <w:rsid w:val="00756B3E"/>
    <w:rsid w:val="00DD2442"/>
    <w:rsid w:val="00E05F6C"/>
    <w:rsid w:val="00F01C03"/>
    <w:rsid w:val="323BECB8"/>
    <w:rsid w:val="527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7BB2"/>
  <w15:docId w15:val="{3D411B54-54C1-4E2C-942A-2520DD60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HP</cp:lastModifiedBy>
  <cp:revision>6</cp:revision>
  <dcterms:created xsi:type="dcterms:W3CDTF">2021-02-08T09:00:00Z</dcterms:created>
  <dcterms:modified xsi:type="dcterms:W3CDTF">2021-02-18T12:21:00Z</dcterms:modified>
</cp:coreProperties>
</file>