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78" w:rsidRPr="00830B77" w:rsidRDefault="00C363C7" w:rsidP="00D21B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77">
        <w:rPr>
          <w:rFonts w:ascii="Times New Roman" w:hAnsi="Times New Roman" w:cs="Times New Roman"/>
          <w:b/>
          <w:sz w:val="28"/>
          <w:szCs w:val="28"/>
        </w:rPr>
        <w:t>Обучение детей с ОВЗ (ограниченными возможностями здоровья).</w:t>
      </w:r>
    </w:p>
    <w:p w:rsidR="00C152EB" w:rsidRPr="00830B77" w:rsidRDefault="00C152EB" w:rsidP="00D21B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B77">
        <w:rPr>
          <w:rFonts w:ascii="Times New Roman" w:hAnsi="Times New Roman" w:cs="Times New Roman"/>
          <w:color w:val="000000"/>
          <w:sz w:val="28"/>
        </w:rPr>
        <w:t xml:space="preserve">          Работая в школе, я обратила внимание на то как отличаются некоторые дети от своих сверстников.</w:t>
      </w:r>
      <w:r w:rsidRPr="00830B77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830B77">
        <w:rPr>
          <w:rFonts w:ascii="Times New Roman" w:hAnsi="Times New Roman" w:cs="Times New Roman"/>
          <w:color w:val="000000"/>
          <w:sz w:val="28"/>
        </w:rPr>
        <w:t>Выяснив, что это дети с ОВЗ (ограниченными возможностями здоровья</w:t>
      </w:r>
      <w:r w:rsidRPr="00830B77">
        <w:rPr>
          <w:rFonts w:ascii="Times New Roman" w:hAnsi="Times New Roman" w:cs="Times New Roman"/>
          <w:b/>
          <w:color w:val="000000"/>
          <w:sz w:val="28"/>
        </w:rPr>
        <w:t xml:space="preserve">), </w:t>
      </w:r>
      <w:r w:rsidRPr="00830B77">
        <w:rPr>
          <w:rFonts w:ascii="Times New Roman" w:hAnsi="Times New Roman" w:cs="Times New Roman"/>
          <w:color w:val="000000"/>
          <w:sz w:val="28"/>
        </w:rPr>
        <w:t>я отучилась на курсах «</w:t>
      </w:r>
      <w:r w:rsidRPr="00830B77">
        <w:rPr>
          <w:rFonts w:ascii="Times New Roman" w:hAnsi="Times New Roman" w:cs="Times New Roman"/>
          <w:sz w:val="28"/>
          <w:szCs w:val="28"/>
        </w:rPr>
        <w:t>Обучение детей с ОВЗ</w:t>
      </w:r>
      <w:r w:rsidRPr="00830B77">
        <w:rPr>
          <w:rFonts w:ascii="Times New Roman" w:hAnsi="Times New Roman" w:cs="Times New Roman"/>
          <w:b/>
          <w:sz w:val="28"/>
          <w:szCs w:val="28"/>
        </w:rPr>
        <w:t>»</w:t>
      </w:r>
      <w:r w:rsidRPr="00830B77">
        <w:rPr>
          <w:rFonts w:ascii="Times New Roman" w:hAnsi="Times New Roman" w:cs="Times New Roman"/>
          <w:sz w:val="28"/>
          <w:szCs w:val="28"/>
        </w:rPr>
        <w:t xml:space="preserve"> и хочу немного рассказать о том, что я узнала. </w:t>
      </w:r>
    </w:p>
    <w:p w:rsidR="00D7194F" w:rsidRPr="00830B77" w:rsidRDefault="00C152EB" w:rsidP="00D21B0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B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194F" w:rsidRPr="00830B77">
        <w:rPr>
          <w:rFonts w:ascii="Times New Roman" w:hAnsi="Times New Roman" w:cs="Times New Roman"/>
          <w:color w:val="000000"/>
          <w:sz w:val="28"/>
        </w:rPr>
        <w:t xml:space="preserve">В соответствии с Законом Российской Федерации </w:t>
      </w:r>
      <w:r w:rsidR="00D7194F" w:rsidRPr="00830B77">
        <w:rPr>
          <w:rFonts w:ascii="Times New Roman" w:hAnsi="Times New Roman" w:cs="Times New Roman"/>
          <w:b/>
          <w:color w:val="000000"/>
          <w:sz w:val="28"/>
        </w:rPr>
        <w:t>«Об образовании»</w:t>
      </w:r>
      <w:r w:rsidR="00693684" w:rsidRPr="00830B77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693684" w:rsidRPr="00830B77">
        <w:rPr>
          <w:rFonts w:ascii="Times New Roman" w:hAnsi="Times New Roman" w:cs="Times New Roman"/>
          <w:color w:val="000000"/>
          <w:sz w:val="28"/>
        </w:rPr>
        <w:t>от 29 декабря 2012 года</w:t>
      </w:r>
      <w:r w:rsidR="00D7194F" w:rsidRPr="00830B77">
        <w:rPr>
          <w:rFonts w:ascii="Times New Roman" w:hAnsi="Times New Roman" w:cs="Times New Roman"/>
          <w:color w:val="000000"/>
          <w:sz w:val="28"/>
        </w:rPr>
        <w:t xml:space="preserve">, выделяется категория обучающихся с ОВЗ. </w:t>
      </w:r>
      <w:r w:rsidR="00D7194F" w:rsidRPr="00830B77">
        <w:rPr>
          <w:rFonts w:ascii="Times New Roman" w:hAnsi="Times New Roman" w:cs="Times New Roman"/>
          <w:b/>
          <w:i/>
          <w:color w:val="000000"/>
          <w:sz w:val="28"/>
        </w:rPr>
        <w:t>Это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D7194F" w:rsidRPr="00830B77">
        <w:rPr>
          <w:rFonts w:ascii="Times New Roman" w:hAnsi="Times New Roman" w:cs="Times New Roman"/>
          <w:i/>
          <w:color w:val="000000"/>
          <w:sz w:val="28"/>
        </w:rPr>
        <w:t xml:space="preserve"> </w:t>
      </w:r>
      <w:r w:rsidR="00D7194F" w:rsidRPr="00830B77">
        <w:rPr>
          <w:rFonts w:ascii="Times New Roman" w:hAnsi="Times New Roman" w:cs="Times New Roman"/>
          <w:color w:val="000000"/>
          <w:sz w:val="28"/>
        </w:rPr>
        <w:t>(Глава 1, ст. 2, п.16). Образование данной категории обучающихся может быть организовано как совместно с другими обучающимися, так и в отдельных классах, группах, посредством проведения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</w:t>
      </w:r>
      <w:r w:rsidR="00693684" w:rsidRPr="00830B77">
        <w:rPr>
          <w:rFonts w:ascii="Times New Roman" w:hAnsi="Times New Roman" w:cs="Times New Roman"/>
          <w:color w:val="000000"/>
          <w:sz w:val="28"/>
        </w:rPr>
        <w:t>.</w:t>
      </w:r>
    </w:p>
    <w:p w:rsidR="00C363C7" w:rsidRPr="00830B77" w:rsidRDefault="00C363C7" w:rsidP="00D21B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B77">
        <w:rPr>
          <w:rFonts w:ascii="Times New Roman" w:hAnsi="Times New Roman" w:cs="Times New Roman"/>
          <w:sz w:val="28"/>
          <w:szCs w:val="28"/>
        </w:rPr>
        <w:t>В настоящее время продолжается изучение и решение проблем, связанных с образованием детей с ограниченными возможностями здоровья. Статьей 79 Закона установлено, что содержание образования обучающихся с ограниченными возможностями здоровья (ОВЗ) определяется адаптированной образовательной программой, которая может меняться в процессе обучения.</w:t>
      </w:r>
    </w:p>
    <w:p w:rsidR="00CB1010" w:rsidRPr="00830B77" w:rsidRDefault="00FA56EA" w:rsidP="00D21B02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B77">
        <w:rPr>
          <w:rFonts w:ascii="Times New Roman" w:hAnsi="Times New Roman" w:cs="Times New Roman"/>
          <w:sz w:val="28"/>
          <w:szCs w:val="28"/>
        </w:rPr>
        <w:t xml:space="preserve">  </w:t>
      </w:r>
      <w:r w:rsidR="00CB1010"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Для различных категорий детей с ОВЗ, в соответствии с ФГОС ОВЗ, может быть рекомендовано два варианта </w:t>
      </w:r>
      <w:r w:rsidR="000833EE" w:rsidRPr="00830B77">
        <w:rPr>
          <w:rFonts w:ascii="Times New Roman" w:hAnsi="Times New Roman" w:cs="Times New Roman"/>
          <w:sz w:val="28"/>
          <w:szCs w:val="28"/>
        </w:rPr>
        <w:t>адаптированной образовательной</w:t>
      </w:r>
      <w:r w:rsidR="000833EE"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010"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программы. В первом случае программа направлена на обучение детей, близких по развитию к своим сверстникам, находясь в их среде и </w:t>
      </w:r>
      <w:r w:rsidR="000833EE"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обучаясь </w:t>
      </w:r>
      <w:r w:rsidR="00CB1010"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в те же календарные сроки. </w:t>
      </w:r>
    </w:p>
    <w:p w:rsidR="00FA56EA" w:rsidRPr="00830B77" w:rsidRDefault="00FA56EA" w:rsidP="00D21B0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         Во втором случае </w:t>
      </w:r>
      <w:r w:rsidR="000833EE" w:rsidRPr="00830B77">
        <w:rPr>
          <w:rFonts w:ascii="Times New Roman" w:hAnsi="Times New Roman" w:cs="Times New Roman"/>
          <w:sz w:val="28"/>
          <w:szCs w:val="28"/>
        </w:rPr>
        <w:t>адаптированная образовательная</w:t>
      </w:r>
      <w:r w:rsidR="000833EE"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0B77">
        <w:rPr>
          <w:rFonts w:ascii="Times New Roman" w:hAnsi="Times New Roman" w:cs="Times New Roman"/>
          <w:color w:val="000000"/>
          <w:sz w:val="28"/>
          <w:szCs w:val="28"/>
        </w:rPr>
        <w:t>программа предназначена для детей, которые к моменту поступления в школу не добились уровня развития, сопоставимого с возрастной нормой. Здесь требуется особое обучение и воспитание для формирования полноценной и настоящей жизненной компетенции, использованию приобретенных познаний в настоящих условиях жизни. В связи с упрощенностью среды обучения и воспитания, максимально приспособленной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более сложную социальную среду.</w:t>
      </w:r>
    </w:p>
    <w:p w:rsidR="009D7278" w:rsidRPr="00830B77" w:rsidRDefault="002C0AC5" w:rsidP="00D21B0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B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693684"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 Анализ психолого-педагогической литературы и педагогический опыт показывают, что у школьников данной категории отмечается пониженная работоспособность, неустойчивость внимания. У многих из таких детей наблюдаются трудности с восприятием, что выражается в недостаточности, ограниченности и фрагментарности знаний ребенка об окружающем мире. Детям с ОВЗ свойственна значительная замедленность процесса переработки информации, поступающей через органы чувств. Также у детей данной категории отмечаются недостатки пространственного восприятия.</w:t>
      </w:r>
      <w:r w:rsidR="00CB39EB"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 Это затрудняет обучение чтению и письму.</w:t>
      </w:r>
      <w:r w:rsidR="009D7278"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 У всех детей наблюдаются недостатки памяти, причем они касаются всех видов запоминания. Значительное отставание и своеобразие обнаруживается в развитии у детей мыслительной деятельности. Это выражается в информированности таких операций, как анализ, синтез, в неумении выделять существенные признаки и делать обобщение, в низком уровне развития абстрактного мышления. Для этих школьников характерны неумение организовать свою умственную деятельность, отсутствие навыков самоконтроля.</w:t>
      </w:r>
    </w:p>
    <w:p w:rsidR="009D7278" w:rsidRPr="00830B77" w:rsidRDefault="009D7278" w:rsidP="00D21B0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Школьники с ОВЗ испытывают затруднения в планировании предстоящих действий, в речевом их оформлении, как в устном, так и письменном плане. </w:t>
      </w:r>
    </w:p>
    <w:p w:rsidR="00693684" w:rsidRPr="00830B77" w:rsidRDefault="009D7278" w:rsidP="00D21B0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B77">
        <w:rPr>
          <w:rFonts w:ascii="Times New Roman" w:hAnsi="Times New Roman" w:cs="Times New Roman"/>
          <w:color w:val="000000"/>
          <w:sz w:val="28"/>
          <w:szCs w:val="28"/>
        </w:rPr>
        <w:t>Таким образом, учебная деятельность школьников с ОВЗ характеризуется снижением познавательной активности. Поэтому в педагогической науке и практике особого внимания заслуживает проблема развития познавательной сферы данной категории учащихся, как стратегии повышения успешности учебной деятельности.</w:t>
      </w:r>
    </w:p>
    <w:p w:rsidR="00B418AB" w:rsidRPr="00830B77" w:rsidRDefault="003C2682" w:rsidP="00D21B0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        К окончанию уровня начального общего образования результаты обучения должны соответствовать требованиям ФГОС НОО, т.е. уровень образования ребёнка с ОВЗ должен соответствовать уровню нормально развивающегося сверстника.</w:t>
      </w:r>
      <w:r w:rsidR="00B418AB"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 Вопрос образования детей с ОВЗ и инвалидностью нацелен на создание условий </w:t>
      </w:r>
      <w:r w:rsidR="0094432F"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B418AB" w:rsidRPr="00830B77">
        <w:rPr>
          <w:rFonts w:ascii="Times New Roman" w:hAnsi="Times New Roman" w:cs="Times New Roman"/>
          <w:color w:val="000000"/>
          <w:sz w:val="28"/>
          <w:szCs w:val="28"/>
        </w:rPr>
        <w:t>получения качественного и доступного образования данной категорией учащихся.</w:t>
      </w:r>
    </w:p>
    <w:p w:rsidR="00C363C7" w:rsidRPr="00830B77" w:rsidRDefault="00C363C7" w:rsidP="00D21B0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5857" w:rsidRPr="00830B77" w:rsidRDefault="00225857" w:rsidP="00D21B0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B77">
        <w:rPr>
          <w:rFonts w:ascii="Times New Roman" w:hAnsi="Times New Roman" w:cs="Times New Roman"/>
          <w:color w:val="000000"/>
          <w:sz w:val="28"/>
          <w:szCs w:val="28"/>
        </w:rPr>
        <w:t>Литература:</w:t>
      </w:r>
    </w:p>
    <w:p w:rsidR="00225857" w:rsidRPr="00830B77" w:rsidRDefault="00225857" w:rsidP="00D21B0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Большой психологический словарь / сост. и общ. ред. Б. Г. Мещеряков, В. П. Зинченко. – 4-е изд., расширенное. – </w:t>
      </w:r>
      <w:proofErr w:type="gramStart"/>
      <w:r w:rsidRPr="00830B77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 АСТ, 2009. – 811 с. </w:t>
      </w:r>
    </w:p>
    <w:p w:rsidR="00225857" w:rsidRPr="00830B77" w:rsidRDefault="00225857" w:rsidP="00D21B0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Леонтьев А. Н. Деятельность. Сознание. Личность. / А. Н. Леонтьев. – </w:t>
      </w:r>
      <w:proofErr w:type="gramStart"/>
      <w:r w:rsidRPr="00830B77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830B77">
        <w:rPr>
          <w:rFonts w:ascii="Times New Roman" w:hAnsi="Times New Roman" w:cs="Times New Roman"/>
          <w:color w:val="000000"/>
          <w:sz w:val="28"/>
          <w:szCs w:val="28"/>
        </w:rPr>
        <w:t xml:space="preserve"> Политиздат, 1975. – 304 с.</w:t>
      </w:r>
    </w:p>
    <w:p w:rsidR="007659BF" w:rsidRPr="00830B77" w:rsidRDefault="007659BF" w:rsidP="00D21B0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B77">
        <w:rPr>
          <w:rFonts w:ascii="Times New Roman" w:hAnsi="Times New Roman" w:cs="Times New Roman"/>
          <w:color w:val="000000"/>
          <w:sz w:val="28"/>
          <w:szCs w:val="28"/>
        </w:rPr>
        <w:t>Приходько О.Г.  Деятельность специалистов сопровождения при включении обучающихся с ограниченными возможностями здоровья и детей-инвалидов в образовательное пространство. - Методические рекомендации. (серия «Инклюзивное образование») М., 2014</w:t>
      </w:r>
    </w:p>
    <w:p w:rsidR="00225857" w:rsidRPr="00830B77" w:rsidRDefault="00225857" w:rsidP="00D21B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5857" w:rsidRPr="00830B77" w:rsidSect="006A1D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33B7"/>
    <w:multiLevelType w:val="hybridMultilevel"/>
    <w:tmpl w:val="A2040C0C"/>
    <w:lvl w:ilvl="0" w:tplc="599223E2">
      <w:start w:val="1"/>
      <w:numFmt w:val="decimal"/>
      <w:lvlText w:val="%1."/>
      <w:lvlJc w:val="left"/>
      <w:pPr>
        <w:ind w:left="720" w:hanging="360"/>
      </w:pPr>
    </w:lvl>
    <w:lvl w:ilvl="1" w:tplc="262E2989">
      <w:start w:val="1"/>
      <w:numFmt w:val="decimal"/>
      <w:lvlText w:val="%2."/>
      <w:lvlJc w:val="left"/>
      <w:pPr>
        <w:ind w:left="1440" w:hanging="360"/>
      </w:pPr>
    </w:lvl>
    <w:lvl w:ilvl="2" w:tplc="63F6E725">
      <w:start w:val="1"/>
      <w:numFmt w:val="decimal"/>
      <w:lvlText w:val="%3."/>
      <w:lvlJc w:val="left"/>
      <w:pPr>
        <w:ind w:left="2160" w:hanging="360"/>
      </w:pPr>
    </w:lvl>
    <w:lvl w:ilvl="3" w:tplc="7D8CCCEF">
      <w:start w:val="1"/>
      <w:numFmt w:val="decimal"/>
      <w:lvlText w:val="%4."/>
      <w:lvlJc w:val="left"/>
      <w:pPr>
        <w:ind w:left="2880" w:hanging="360"/>
      </w:pPr>
    </w:lvl>
    <w:lvl w:ilvl="4" w:tplc="235A803C">
      <w:start w:val="1"/>
      <w:numFmt w:val="decimal"/>
      <w:lvlText w:val="%5."/>
      <w:lvlJc w:val="left"/>
      <w:pPr>
        <w:ind w:left="3600" w:hanging="360"/>
      </w:pPr>
    </w:lvl>
    <w:lvl w:ilvl="5" w:tplc="32764011">
      <w:start w:val="1"/>
      <w:numFmt w:val="decimal"/>
      <w:lvlText w:val="%6."/>
      <w:lvlJc w:val="left"/>
      <w:pPr>
        <w:ind w:left="4320" w:hanging="360"/>
      </w:pPr>
    </w:lvl>
    <w:lvl w:ilvl="6" w:tplc="5367724B">
      <w:start w:val="1"/>
      <w:numFmt w:val="decimal"/>
      <w:lvlText w:val="%7."/>
      <w:lvlJc w:val="left"/>
      <w:pPr>
        <w:ind w:left="5040" w:hanging="360"/>
      </w:pPr>
    </w:lvl>
    <w:lvl w:ilvl="7" w:tplc="5CE3FFE8">
      <w:start w:val="1"/>
      <w:numFmt w:val="decimal"/>
      <w:lvlText w:val="%8."/>
      <w:lvlJc w:val="left"/>
      <w:pPr>
        <w:ind w:left="5760" w:hanging="360"/>
      </w:pPr>
    </w:lvl>
    <w:lvl w:ilvl="8" w:tplc="4EAEC2F5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C009A3E"/>
    <w:multiLevelType w:val="hybridMultilevel"/>
    <w:tmpl w:val="2EB2EB6E"/>
    <w:lvl w:ilvl="0" w:tplc="7681A3B5">
      <w:start w:val="2"/>
      <w:numFmt w:val="decimal"/>
      <w:lvlText w:val="%1."/>
      <w:lvlJc w:val="left"/>
      <w:pPr>
        <w:ind w:left="720" w:hanging="360"/>
      </w:pPr>
    </w:lvl>
    <w:lvl w:ilvl="1" w:tplc="59D436D9">
      <w:start w:val="1"/>
      <w:numFmt w:val="decimal"/>
      <w:lvlText w:val="%2."/>
      <w:lvlJc w:val="left"/>
      <w:pPr>
        <w:ind w:left="1440" w:hanging="360"/>
      </w:pPr>
    </w:lvl>
    <w:lvl w:ilvl="2" w:tplc="33255854">
      <w:start w:val="1"/>
      <w:numFmt w:val="decimal"/>
      <w:lvlText w:val="%3."/>
      <w:lvlJc w:val="left"/>
      <w:pPr>
        <w:ind w:left="2160" w:hanging="360"/>
      </w:pPr>
    </w:lvl>
    <w:lvl w:ilvl="3" w:tplc="2BECA010">
      <w:start w:val="1"/>
      <w:numFmt w:val="decimal"/>
      <w:lvlText w:val="%4."/>
      <w:lvlJc w:val="left"/>
      <w:pPr>
        <w:ind w:left="2880" w:hanging="360"/>
      </w:pPr>
    </w:lvl>
    <w:lvl w:ilvl="4" w:tplc="01A96CDC">
      <w:start w:val="1"/>
      <w:numFmt w:val="decimal"/>
      <w:lvlText w:val="%5."/>
      <w:lvlJc w:val="left"/>
      <w:pPr>
        <w:ind w:left="3600" w:hanging="360"/>
      </w:pPr>
    </w:lvl>
    <w:lvl w:ilvl="5" w:tplc="6010CB69">
      <w:start w:val="1"/>
      <w:numFmt w:val="decimal"/>
      <w:lvlText w:val="%6."/>
      <w:lvlJc w:val="left"/>
      <w:pPr>
        <w:ind w:left="4320" w:hanging="360"/>
      </w:pPr>
    </w:lvl>
    <w:lvl w:ilvl="6" w:tplc="7E0A1AEB">
      <w:start w:val="1"/>
      <w:numFmt w:val="decimal"/>
      <w:lvlText w:val="%7."/>
      <w:lvlJc w:val="left"/>
      <w:pPr>
        <w:ind w:left="5040" w:hanging="360"/>
      </w:pPr>
    </w:lvl>
    <w:lvl w:ilvl="7" w:tplc="3204133D">
      <w:start w:val="1"/>
      <w:numFmt w:val="decimal"/>
      <w:lvlText w:val="%8."/>
      <w:lvlJc w:val="left"/>
      <w:pPr>
        <w:ind w:left="5760" w:hanging="360"/>
      </w:pPr>
    </w:lvl>
    <w:lvl w:ilvl="8" w:tplc="6EB31AB9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A"/>
    <w:rsid w:val="00052A78"/>
    <w:rsid w:val="000833EE"/>
    <w:rsid w:val="00225857"/>
    <w:rsid w:val="002627A4"/>
    <w:rsid w:val="002C0AC5"/>
    <w:rsid w:val="003C2682"/>
    <w:rsid w:val="003F4F49"/>
    <w:rsid w:val="0056352F"/>
    <w:rsid w:val="0067633B"/>
    <w:rsid w:val="00693684"/>
    <w:rsid w:val="006A1DC7"/>
    <w:rsid w:val="007579FE"/>
    <w:rsid w:val="007659BF"/>
    <w:rsid w:val="00830B77"/>
    <w:rsid w:val="009320A0"/>
    <w:rsid w:val="0094432F"/>
    <w:rsid w:val="009D7278"/>
    <w:rsid w:val="00B418AB"/>
    <w:rsid w:val="00C152EB"/>
    <w:rsid w:val="00C363C7"/>
    <w:rsid w:val="00CB1010"/>
    <w:rsid w:val="00CB39EB"/>
    <w:rsid w:val="00D21B02"/>
    <w:rsid w:val="00D7194F"/>
    <w:rsid w:val="00EF134A"/>
    <w:rsid w:val="00FA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659B"/>
  <w15:chartTrackingRefBased/>
  <w15:docId w15:val="{5B51AB97-CC2D-4AC2-B64A-584663DB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1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23</cp:revision>
  <dcterms:created xsi:type="dcterms:W3CDTF">2021-01-05T15:46:00Z</dcterms:created>
  <dcterms:modified xsi:type="dcterms:W3CDTF">2021-02-13T06:26:00Z</dcterms:modified>
</cp:coreProperties>
</file>