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02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2"/>
      </w:tblGrid>
      <w:tr w:rsidR="00B6403C" w:rsidRPr="00B6403C" w:rsidTr="000942A7">
        <w:tc>
          <w:tcPr>
            <w:tcW w:w="5000" w:type="pct"/>
            <w:shd w:val="clear" w:color="auto" w:fill="auto"/>
            <w:vAlign w:val="bottom"/>
            <w:hideMark/>
          </w:tcPr>
          <w:p w:rsidR="00B6403C" w:rsidRPr="00AE3D20" w:rsidRDefault="00B6403C" w:rsidP="006B5D23">
            <w:pPr>
              <w:pStyle w:val="a5"/>
            </w:pPr>
            <w:r w:rsidRPr="00AE3D20">
              <w:t>Проект "Неделя музыки"</w:t>
            </w:r>
          </w:p>
        </w:tc>
      </w:tr>
      <w:tr w:rsidR="00B6403C" w:rsidRPr="00B6403C" w:rsidTr="000942A7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B6403C" w:rsidRPr="00B6403C" w:rsidRDefault="00B6403C" w:rsidP="006B5D23">
            <w:pPr>
              <w:pStyle w:val="a5"/>
            </w:pPr>
          </w:p>
          <w:p w:rsidR="00B6403C" w:rsidRPr="00B6403C" w:rsidRDefault="00B6403C" w:rsidP="006B5D23">
            <w:pPr>
              <w:pStyle w:val="a5"/>
            </w:pPr>
          </w:p>
          <w:p w:rsidR="00B6403C" w:rsidRPr="00B6403C" w:rsidRDefault="00B6403C" w:rsidP="006B5D23">
            <w:pPr>
              <w:pStyle w:val="a5"/>
            </w:pPr>
            <w:proofErr w:type="spellStart"/>
            <w:r w:rsidRPr="00B6403C">
              <w:t>Муз.рук</w:t>
            </w:r>
            <w:proofErr w:type="spellEnd"/>
            <w:r w:rsidRPr="00B6403C">
              <w:t xml:space="preserve">: </w:t>
            </w:r>
            <w:r w:rsidR="00AE3D20">
              <w:t>В.А.ЦИНК.</w:t>
            </w:r>
          </w:p>
          <w:p w:rsidR="00B6403C" w:rsidRPr="00B6403C" w:rsidRDefault="00B6403C" w:rsidP="006B5D23">
            <w:pPr>
              <w:pStyle w:val="a5"/>
            </w:pPr>
          </w:p>
          <w:p w:rsidR="00B6403C" w:rsidRPr="00B6403C" w:rsidRDefault="00B6403C" w:rsidP="006B5D23">
            <w:pPr>
              <w:pStyle w:val="a5"/>
            </w:pPr>
          </w:p>
          <w:p w:rsidR="00B6403C" w:rsidRPr="00AE3D20" w:rsidRDefault="00B6403C" w:rsidP="006B5D23">
            <w:pPr>
              <w:pStyle w:val="a5"/>
              <w:rPr>
                <w:sz w:val="28"/>
                <w:szCs w:val="28"/>
              </w:rPr>
            </w:pPr>
            <w:r w:rsidRPr="006B5D23">
              <w:rPr>
                <w:b/>
              </w:rPr>
              <w:t>Название проекта</w:t>
            </w:r>
            <w:r w:rsidRPr="00AE3D20">
              <w:rPr>
                <w:sz w:val="28"/>
                <w:szCs w:val="28"/>
              </w:rPr>
              <w:t>: «</w:t>
            </w:r>
            <w:proofErr w:type="gramStart"/>
            <w:r w:rsidRPr="00AE3D20">
              <w:rPr>
                <w:sz w:val="28"/>
                <w:szCs w:val="28"/>
              </w:rPr>
              <w:t>Неделя  музыки</w:t>
            </w:r>
            <w:proofErr w:type="gramEnd"/>
            <w:r w:rsidRPr="00AE3D20">
              <w:rPr>
                <w:sz w:val="28"/>
                <w:szCs w:val="28"/>
              </w:rPr>
              <w:t>»</w:t>
            </w:r>
          </w:p>
          <w:p w:rsidR="00B6403C" w:rsidRPr="00B6403C" w:rsidRDefault="00B6403C" w:rsidP="006B5D23">
            <w:pPr>
              <w:pStyle w:val="a5"/>
            </w:pPr>
          </w:p>
          <w:p w:rsidR="00B6403C" w:rsidRPr="00AE3D20" w:rsidRDefault="00B6403C" w:rsidP="006B5D23">
            <w:pPr>
              <w:pStyle w:val="a5"/>
              <w:rPr>
                <w:sz w:val="28"/>
                <w:szCs w:val="28"/>
              </w:rPr>
            </w:pPr>
            <w:r w:rsidRPr="006B5D23">
              <w:rPr>
                <w:b/>
              </w:rPr>
              <w:t>Тип проекта</w:t>
            </w:r>
            <w:r w:rsidRPr="00B6403C">
              <w:t>: </w:t>
            </w:r>
            <w:r w:rsidRPr="00AE3D20">
              <w:rPr>
                <w:sz w:val="28"/>
                <w:szCs w:val="28"/>
              </w:rPr>
              <w:t>Творческий</w:t>
            </w:r>
          </w:p>
          <w:p w:rsidR="00B6403C" w:rsidRPr="00B6403C" w:rsidRDefault="00B6403C" w:rsidP="006B5D23">
            <w:pPr>
              <w:pStyle w:val="a5"/>
            </w:pPr>
          </w:p>
          <w:p w:rsidR="00B6403C" w:rsidRPr="00B6403C" w:rsidRDefault="00B6403C" w:rsidP="006B5D23">
            <w:pPr>
              <w:pStyle w:val="a5"/>
            </w:pPr>
            <w:r w:rsidRPr="006B5D23">
              <w:rPr>
                <w:b/>
              </w:rPr>
              <w:t xml:space="preserve">Продолжительность </w:t>
            </w:r>
            <w:proofErr w:type="gramStart"/>
            <w:r w:rsidRPr="006B5D23">
              <w:rPr>
                <w:b/>
              </w:rPr>
              <w:t>проекта</w:t>
            </w:r>
            <w:r w:rsidRPr="00AE3D20">
              <w:rPr>
                <w:sz w:val="28"/>
                <w:szCs w:val="28"/>
              </w:rPr>
              <w:t>:  Краткосрочный</w:t>
            </w:r>
            <w:proofErr w:type="gramEnd"/>
            <w:r w:rsidRPr="00B6403C">
              <w:t xml:space="preserve"> (одна неделя)</w:t>
            </w:r>
          </w:p>
          <w:p w:rsidR="00B6403C" w:rsidRPr="00B6403C" w:rsidRDefault="00B6403C" w:rsidP="006B5D23">
            <w:pPr>
              <w:pStyle w:val="a5"/>
            </w:pPr>
          </w:p>
          <w:p w:rsidR="00B6403C" w:rsidRPr="00B6403C" w:rsidRDefault="00B6403C" w:rsidP="006B5D23">
            <w:pPr>
              <w:pStyle w:val="a5"/>
            </w:pPr>
            <w:r w:rsidRPr="006B5D23">
              <w:rPr>
                <w:b/>
              </w:rPr>
              <w:t>Участники проекта</w:t>
            </w:r>
            <w:r w:rsidRPr="00B6403C">
              <w:t xml:space="preserve">: Музыкальный руководитель, воспитатели, дети </w:t>
            </w:r>
            <w:r w:rsidR="00AE3D20">
              <w:t>первой и второй младше</w:t>
            </w:r>
            <w:r w:rsidR="00E729A5">
              <w:t>й разно</w:t>
            </w:r>
            <w:r w:rsidR="00AE3D20">
              <w:t>возрастной группы</w:t>
            </w:r>
            <w:r w:rsidRPr="00B6403C">
              <w:t>.</w:t>
            </w:r>
          </w:p>
          <w:p w:rsidR="00B6403C" w:rsidRPr="00B6403C" w:rsidRDefault="00B6403C" w:rsidP="006B5D23">
            <w:pPr>
              <w:pStyle w:val="a5"/>
            </w:pPr>
          </w:p>
          <w:p w:rsidR="00B6403C" w:rsidRPr="00B6403C" w:rsidRDefault="00B6403C" w:rsidP="006B5D23">
            <w:pPr>
              <w:pStyle w:val="a5"/>
            </w:pPr>
            <w:r w:rsidRPr="006B5D23">
              <w:rPr>
                <w:b/>
              </w:rPr>
              <w:t>Актуальность:</w:t>
            </w:r>
            <w:r w:rsidRPr="00B6403C">
              <w:t> </w:t>
            </w:r>
            <w:r w:rsidR="00E729A5">
              <w:br/>
            </w:r>
            <w:r w:rsidR="00E729A5" w:rsidRPr="00E729A5">
              <w:t>Восприятие музыки является интегративным свойством личности ребенка в раннем детстве, оно связано с движением и воображением. Восприятие музыки соотносится с целью музыкального восп</w:t>
            </w:r>
            <w:r w:rsidR="00E729A5">
              <w:t xml:space="preserve">итания детей в приобщении детей </w:t>
            </w:r>
            <w:r w:rsidR="00E729A5" w:rsidRPr="00E729A5">
              <w:t>к музыке, сформировав у них потребность в музыкальном искусстве.</w:t>
            </w:r>
            <w:r w:rsidR="00E729A5">
              <w:br/>
            </w:r>
            <w:r w:rsidRPr="00B6403C">
              <w:t>В настоящее время многие современные дети растут на примитивных музыкальных «шедеврах», единственной целью которых является бездумное подчинение ритму и оглушительной какофонии звуков. Это создаёт обстановку духовной бедности и художественной серости и не способствует гармоничному и нравственному развитию.</w:t>
            </w:r>
          </w:p>
          <w:p w:rsidR="00B6403C" w:rsidRPr="00B6403C" w:rsidRDefault="00B6403C" w:rsidP="006B5D23">
            <w:pPr>
              <w:pStyle w:val="a5"/>
            </w:pPr>
            <w:r w:rsidRPr="00B6403C">
              <w:t xml:space="preserve">Необходимо создавать условия для всестороннего развития личности ребёнка, развития его творческих способностей. Наиболее </w:t>
            </w:r>
            <w:r w:rsidR="00AE3D20" w:rsidRPr="00B6403C">
              <w:t>ярко проявляются </w:t>
            </w:r>
            <w:r w:rsidR="006B5D23" w:rsidRPr="00B6403C">
              <w:t>творческие способности</w:t>
            </w:r>
            <w:r w:rsidRPr="00B6403C">
              <w:t xml:space="preserve"> в музыкальной деятельности.</w:t>
            </w:r>
          </w:p>
          <w:p w:rsidR="00B6403C" w:rsidRPr="00B6403C" w:rsidRDefault="00B6403C" w:rsidP="006B5D23">
            <w:pPr>
              <w:pStyle w:val="a5"/>
            </w:pPr>
            <w:r w:rsidRPr="00B6403C">
              <w:t>У детей, которые часто соприкасаются с музыкой, более богатый мир чувств, они более отзывчивы на переживания других людей, более жизнерадостны, лучше воспринимают всё новое, хорошо учатся в школе. У каждого ребёнка можно пробудить интерес и любовь к музыке, развить музыкальный слух и голос.</w:t>
            </w:r>
            <w:r w:rsidR="00AE3D20">
              <w:t xml:space="preserve"> Это подтверждается и </w:t>
            </w:r>
            <w:r w:rsidR="006B5D23">
              <w:t xml:space="preserve">жизненной </w:t>
            </w:r>
            <w:r w:rsidR="006B5D23" w:rsidRPr="00B6403C">
              <w:t>практикой,</w:t>
            </w:r>
            <w:r w:rsidRPr="00B6403C">
              <w:t xml:space="preserve"> и наукой.</w:t>
            </w:r>
          </w:p>
          <w:p w:rsidR="00B6403C" w:rsidRPr="00B6403C" w:rsidRDefault="00B6403C" w:rsidP="006B5D23">
            <w:pPr>
              <w:pStyle w:val="a5"/>
            </w:pPr>
            <w:r w:rsidRPr="00B6403C">
              <w:t>Для приобщения детей к музыкальной деятельности в детском саду используются различные формы: занятия, праздники, индивидуальная работа, самостоятельная деятельн</w:t>
            </w:r>
            <w:r w:rsidR="00AE3D20">
              <w:t xml:space="preserve">ость.  Проведение тематической недели музыки </w:t>
            </w:r>
            <w:r w:rsidRPr="00B6403C">
              <w:t>так же поможет решению задач по развитию музыкально-творческих способностей детей.</w:t>
            </w:r>
          </w:p>
          <w:p w:rsidR="00E729A5" w:rsidRPr="00E729A5" w:rsidRDefault="00AC2197" w:rsidP="006B5D23">
            <w:pPr>
              <w:pStyle w:val="a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Считаю</w:t>
            </w:r>
            <w:r w:rsidR="00E729A5" w:rsidRPr="00E729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что на начальном этапе чрезвычайно важно дать основной импульс для приобщения к высшим духовным ценностям средствами искусства и познанию окружающего мира. </w:t>
            </w:r>
          </w:p>
          <w:p w:rsidR="00B6403C" w:rsidRPr="00B6403C" w:rsidRDefault="00E729A5" w:rsidP="006B5D23">
            <w:pPr>
              <w:pStyle w:val="a5"/>
            </w:pPr>
            <w:r w:rsidRPr="00E729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E729A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B6403C" w:rsidRPr="00B6403C" w:rsidRDefault="00B6403C" w:rsidP="006B5D23">
            <w:pPr>
              <w:pStyle w:val="a5"/>
            </w:pPr>
            <w:r w:rsidRPr="006B5D23">
              <w:rPr>
                <w:b/>
              </w:rPr>
              <w:lastRenderedPageBreak/>
              <w:t>Цель проекта</w:t>
            </w:r>
            <w:r w:rsidRPr="00AC2197">
              <w:t>: </w:t>
            </w:r>
            <w:r w:rsidR="00AC2197">
              <w:br/>
              <w:t>При</w:t>
            </w:r>
            <w:r w:rsidR="00AC2197" w:rsidRPr="00AC2197">
              <w:t>общение к музыкально- художественной культуре</w:t>
            </w:r>
            <w:r w:rsidR="00AC2197">
              <w:t>.</w:t>
            </w:r>
            <w:r w:rsidR="00AC2197">
              <w:br/>
            </w:r>
            <w:r w:rsidRPr="00B6403C">
              <w:t>Развитие музыкально-творч</w:t>
            </w:r>
            <w:r w:rsidR="00AE3D20">
              <w:t>еских способностей детей через </w:t>
            </w:r>
            <w:r w:rsidRPr="00B6403C">
              <w:t>различные фор</w:t>
            </w:r>
            <w:r w:rsidR="00AE3D20">
              <w:t>мы </w:t>
            </w:r>
            <w:r w:rsidRPr="00B6403C">
              <w:t>и методы.</w:t>
            </w:r>
          </w:p>
          <w:p w:rsidR="00B6403C" w:rsidRPr="00B6403C" w:rsidRDefault="00B6403C" w:rsidP="006B5D23">
            <w:pPr>
              <w:pStyle w:val="a5"/>
            </w:pPr>
            <w:r w:rsidRPr="006B5D23">
              <w:rPr>
                <w:b/>
              </w:rPr>
              <w:t>Задачи</w:t>
            </w:r>
            <w:r w:rsidRPr="00B6403C">
              <w:t>:</w:t>
            </w:r>
          </w:p>
          <w:p w:rsidR="00B6403C" w:rsidRPr="00B6403C" w:rsidRDefault="00AC2197" w:rsidP="006B5D23">
            <w:pPr>
              <w:pStyle w:val="a5"/>
            </w:pPr>
            <w:r>
              <w:t>Расширять знания детей о классической музыке.</w:t>
            </w:r>
          </w:p>
          <w:p w:rsidR="00B6403C" w:rsidRPr="00B6403C" w:rsidRDefault="00AE3D20" w:rsidP="006B5D23">
            <w:pPr>
              <w:pStyle w:val="a5"/>
            </w:pPr>
            <w:r>
              <w:t>Формировать навыки музыкальной </w:t>
            </w:r>
            <w:r w:rsidR="00B6403C" w:rsidRPr="00B6403C">
              <w:t>памяти, запоминания и узнавания произведения по вступлению и мелодии.</w:t>
            </w:r>
          </w:p>
          <w:p w:rsidR="00B6403C" w:rsidRPr="00B6403C" w:rsidRDefault="00B6403C" w:rsidP="006B5D23">
            <w:pPr>
              <w:pStyle w:val="a5"/>
            </w:pPr>
            <w:r w:rsidRPr="00B6403C">
              <w:t>Развивать эмоциональную отзывчивость и музыкальное восприятие дошкольников.</w:t>
            </w:r>
          </w:p>
          <w:p w:rsidR="00B6403C" w:rsidRPr="00B6403C" w:rsidRDefault="00B6403C" w:rsidP="006B5D23">
            <w:pPr>
              <w:pStyle w:val="a5"/>
            </w:pPr>
            <w:r w:rsidRPr="00B6403C">
              <w:t>Развивать умение слушать вокальную и инструментальную музыку.</w:t>
            </w:r>
          </w:p>
          <w:p w:rsidR="00B6403C" w:rsidRPr="00B6403C" w:rsidRDefault="00B6403C" w:rsidP="006B5D23">
            <w:pPr>
              <w:pStyle w:val="a5"/>
            </w:pPr>
            <w:r w:rsidRPr="00B6403C">
              <w:t>Поддерживать желание детей слушать музыкальные произведения и высказываться о них.</w:t>
            </w:r>
          </w:p>
          <w:p w:rsidR="00AC2197" w:rsidRPr="00AC2197" w:rsidRDefault="00AC2197" w:rsidP="006B5D23">
            <w:pPr>
              <w:pStyle w:val="a5"/>
            </w:pPr>
            <w:r w:rsidRPr="006B5D23">
              <w:rPr>
                <w:b/>
              </w:rPr>
              <w:t>Принципы реализации проекта</w:t>
            </w:r>
            <w:r>
              <w:t>:</w:t>
            </w:r>
            <w:r>
              <w:br/>
              <w:t>1. Системность.</w:t>
            </w:r>
            <w:r>
              <w:br/>
              <w:t>2. Сезонность.</w:t>
            </w:r>
            <w:r>
              <w:br/>
              <w:t>3. Учет возрастных особенностей.</w:t>
            </w:r>
            <w:r>
              <w:br/>
              <w:t>4.  Преемственность взаимодействия с ребенком в условиях ДОУ и семьи.</w:t>
            </w:r>
          </w:p>
          <w:p w:rsidR="004A5898" w:rsidRDefault="004A5898" w:rsidP="006B5D23">
            <w:pPr>
              <w:pStyle w:val="a5"/>
            </w:pPr>
            <w:r>
              <w:t xml:space="preserve">Основной этап – деятельность проекта направлена на повышение компетентности всех участников процесса в области слушания музыки и предполагает следующие формы </w:t>
            </w:r>
            <w:proofErr w:type="gramStart"/>
            <w:r>
              <w:t>работы:</w:t>
            </w:r>
            <w:r>
              <w:br/>
              <w:t>с</w:t>
            </w:r>
            <w:proofErr w:type="gramEnd"/>
            <w:r>
              <w:t xml:space="preserve"> педагогами;</w:t>
            </w:r>
            <w:r>
              <w:br/>
              <w:t>разработка конспектов для организации совместной и самостоятельной деятельности с детьми;</w:t>
            </w:r>
            <w:r>
              <w:br/>
              <w:t>смотр музыкальных уголков в группах;</w:t>
            </w:r>
            <w:r>
              <w:br/>
              <w:t>дискуссии, консультации, посещение ДШИ;</w:t>
            </w:r>
            <w:r>
              <w:br/>
              <w:t>фотовыставка, организация заняти</w:t>
            </w:r>
            <w:r w:rsidR="008C1790">
              <w:t>й, выставки детского творчества.</w:t>
            </w:r>
          </w:p>
          <w:p w:rsidR="00B6403C" w:rsidRPr="004A5898" w:rsidRDefault="004A5898" w:rsidP="006B5D23">
            <w:pPr>
              <w:pStyle w:val="a5"/>
            </w:pPr>
            <w:r>
              <w:br/>
            </w:r>
            <w:r w:rsidRPr="006B5D23">
              <w:rPr>
                <w:b/>
              </w:rPr>
              <w:t>Этапы и сроки реализации</w:t>
            </w:r>
            <w:r w:rsidRPr="00B6403C">
              <w:t>:</w:t>
            </w:r>
          </w:p>
          <w:p w:rsidR="00B6403C" w:rsidRPr="00B6403C" w:rsidRDefault="00B6403C" w:rsidP="006B5D23">
            <w:pPr>
              <w:pStyle w:val="a5"/>
            </w:pPr>
            <w:r w:rsidRPr="00B6403C">
              <w:t>1 этап – </w:t>
            </w:r>
            <w:r w:rsidR="002B437C">
              <w:t>подготовительный (11 -15</w:t>
            </w:r>
            <w:r w:rsidR="00C25B00">
              <w:t xml:space="preserve"> декабря</w:t>
            </w:r>
            <w:r w:rsidRPr="00B6403C">
              <w:t>). Подбор методического материала, наглядности, изучение литературы.</w:t>
            </w:r>
          </w:p>
          <w:p w:rsidR="00B6403C" w:rsidRPr="00B6403C" w:rsidRDefault="00B6403C" w:rsidP="006B5D23">
            <w:pPr>
              <w:pStyle w:val="a5"/>
            </w:pPr>
            <w:r w:rsidRPr="00B6403C">
              <w:t>2 этап –</w:t>
            </w:r>
            <w:r w:rsidR="00C25B00">
              <w:t> основ</w:t>
            </w:r>
            <w:r w:rsidR="002B437C">
              <w:t>ной (11 -</w:t>
            </w:r>
            <w:r w:rsidR="00C25B00">
              <w:t>1</w:t>
            </w:r>
            <w:r w:rsidR="002B437C">
              <w:t>5</w:t>
            </w:r>
            <w:r w:rsidR="00C25B00">
              <w:t xml:space="preserve"> декабря</w:t>
            </w:r>
            <w:r w:rsidRPr="00B6403C">
              <w:t>). Занятия, викторины, конкурсы, концерт,</w:t>
            </w:r>
          </w:p>
          <w:p w:rsidR="00B6403C" w:rsidRPr="00B6403C" w:rsidRDefault="00B6403C" w:rsidP="006B5D23">
            <w:pPr>
              <w:pStyle w:val="a5"/>
            </w:pPr>
            <w:r w:rsidRPr="00B6403C">
              <w:t xml:space="preserve">3 этап -   заключительный. Диагностика, </w:t>
            </w:r>
            <w:r w:rsidR="00AE3D20" w:rsidRPr="00B6403C">
              <w:t>(наблюдение</w:t>
            </w:r>
            <w:r w:rsidRPr="00B6403C">
              <w:t>, беседы).</w:t>
            </w:r>
          </w:p>
          <w:p w:rsidR="00B6403C" w:rsidRPr="00B6403C" w:rsidRDefault="00B6403C" w:rsidP="006B5D23">
            <w:pPr>
              <w:pStyle w:val="a5"/>
            </w:pPr>
          </w:p>
          <w:p w:rsidR="00B6403C" w:rsidRPr="00B6403C" w:rsidRDefault="00B6403C" w:rsidP="006B5D23">
            <w:pPr>
              <w:pStyle w:val="a5"/>
            </w:pPr>
            <w:r w:rsidRPr="006B5D23">
              <w:rPr>
                <w:b/>
                <w:iCs/>
              </w:rPr>
              <w:t xml:space="preserve">Материальное </w:t>
            </w:r>
            <w:proofErr w:type="gramStart"/>
            <w:r w:rsidRPr="006B5D23">
              <w:rPr>
                <w:b/>
                <w:iCs/>
              </w:rPr>
              <w:t>обеспечение</w:t>
            </w:r>
            <w:r w:rsidRPr="00B6403C">
              <w:rPr>
                <w:i/>
                <w:iCs/>
              </w:rPr>
              <w:t>:</w:t>
            </w:r>
            <w:r w:rsidRPr="00B6403C">
              <w:t> </w:t>
            </w:r>
            <w:r w:rsidR="004A5898">
              <w:t xml:space="preserve"> </w:t>
            </w:r>
            <w:r w:rsidRPr="00B6403C">
              <w:t>Учебно</w:t>
            </w:r>
            <w:proofErr w:type="gramEnd"/>
            <w:r w:rsidRPr="00B6403C">
              <w:t xml:space="preserve">-методическая литература, аудио, видео записи, музыкально-дидактические игры, детские музыкальные инструменты. Литература: </w:t>
            </w:r>
            <w:proofErr w:type="spellStart"/>
            <w:r w:rsidRPr="00B6403C">
              <w:t>Морева</w:t>
            </w:r>
            <w:proofErr w:type="spellEnd"/>
            <w:r w:rsidRPr="00B6403C">
              <w:t xml:space="preserve"> Н.А. Методическое пособие «Музыкальные занятия и развлечения в дошкольном учреждении», Л </w:t>
            </w:r>
            <w:proofErr w:type="spellStart"/>
            <w:r w:rsidRPr="00B6403C">
              <w:t>Г.Горькова</w:t>
            </w:r>
            <w:proofErr w:type="spellEnd"/>
            <w:r w:rsidRPr="00B6403C">
              <w:t xml:space="preserve">, </w:t>
            </w:r>
            <w:proofErr w:type="spellStart"/>
            <w:r w:rsidRPr="00B6403C">
              <w:t>Н.Ф.Губанова</w:t>
            </w:r>
            <w:proofErr w:type="spellEnd"/>
            <w:r w:rsidRPr="00B6403C">
              <w:t xml:space="preserve"> Пособие «Праздники и развлечения в детском саду», </w:t>
            </w:r>
            <w:proofErr w:type="spellStart"/>
            <w:r w:rsidRPr="00B6403C">
              <w:t>М.А.Михайлова</w:t>
            </w:r>
            <w:proofErr w:type="spellEnd"/>
            <w:r w:rsidRPr="00B6403C">
              <w:t xml:space="preserve">. Пособие «Развитие музыкальных способностей детей», </w:t>
            </w:r>
            <w:proofErr w:type="spellStart"/>
            <w:r w:rsidRPr="00B6403C">
              <w:t>О.П.Радынова</w:t>
            </w:r>
            <w:proofErr w:type="spellEnd"/>
            <w:r w:rsidRPr="00B6403C">
              <w:t xml:space="preserve"> «Слушаем музыку», </w:t>
            </w:r>
            <w:proofErr w:type="spellStart"/>
            <w:r w:rsidRPr="00B6403C">
              <w:t>Н.Г.Кононова</w:t>
            </w:r>
            <w:proofErr w:type="spellEnd"/>
            <w:r w:rsidRPr="00B6403C">
              <w:t>. Из опыта работы «Обучение дошкольников игре на детских музыкальных инструментах».</w:t>
            </w:r>
          </w:p>
          <w:p w:rsidR="00B6403C" w:rsidRPr="00B6403C" w:rsidRDefault="00B6403C" w:rsidP="006B5D23">
            <w:pPr>
              <w:pStyle w:val="a5"/>
            </w:pPr>
            <w:r w:rsidRPr="00B6403C">
              <w:t>Ожидаемый результат:</w:t>
            </w:r>
          </w:p>
          <w:p w:rsidR="00B6403C" w:rsidRPr="00B6403C" w:rsidRDefault="00B6403C" w:rsidP="006B5D23">
            <w:pPr>
              <w:pStyle w:val="a5"/>
            </w:pPr>
            <w:r w:rsidRPr="00B6403C">
              <w:lastRenderedPageBreak/>
              <w:t xml:space="preserve">В результате реализации проекта у детей </w:t>
            </w:r>
            <w:r w:rsidR="006B5D23" w:rsidRPr="00B6403C">
              <w:t>закрепятся певческие</w:t>
            </w:r>
            <w:r w:rsidRPr="00B6403C">
              <w:t xml:space="preserve"> навыки, будет развиваться музыкальная память, будет формироваться умение слушать вокальную и </w:t>
            </w:r>
            <w:r w:rsidR="006B5D23" w:rsidRPr="00B6403C">
              <w:t>инструментальную музыку</w:t>
            </w:r>
            <w:r w:rsidRPr="00B6403C">
              <w:t>, повысится интерес к музыкальной деятельности.</w:t>
            </w:r>
          </w:p>
          <w:p w:rsidR="00B6403C" w:rsidRPr="00B6403C" w:rsidRDefault="00B6403C" w:rsidP="006B5D23">
            <w:pPr>
              <w:pStyle w:val="a5"/>
            </w:pPr>
            <w:r w:rsidRPr="006B5D23">
              <w:rPr>
                <w:b/>
              </w:rPr>
              <w:t>Контроль и оценка эффективности проекта</w:t>
            </w:r>
            <w:r w:rsidRPr="00B6403C">
              <w:t>:</w:t>
            </w:r>
          </w:p>
          <w:p w:rsidR="00B6403C" w:rsidRPr="00B6403C" w:rsidRDefault="006B5D23" w:rsidP="006B5D23">
            <w:pPr>
              <w:pStyle w:val="a5"/>
            </w:pPr>
            <w:r w:rsidRPr="00B6403C">
              <w:t>Диагностика (</w:t>
            </w:r>
            <w:r w:rsidR="00B6403C" w:rsidRPr="00B6403C">
              <w:t>наблюдение, беседа).</w:t>
            </w:r>
          </w:p>
          <w:p w:rsidR="00B6403C" w:rsidRPr="00B6403C" w:rsidRDefault="00B6403C" w:rsidP="006B5D23">
            <w:pPr>
              <w:pStyle w:val="a5"/>
            </w:pPr>
            <w:r w:rsidRPr="00B6403C">
              <w:t>Трансляция проекта:</w:t>
            </w:r>
          </w:p>
          <w:p w:rsidR="00B6403C" w:rsidRPr="00B6403C" w:rsidRDefault="00B6403C" w:rsidP="006B5D23">
            <w:pPr>
              <w:pStyle w:val="a5"/>
            </w:pPr>
            <w:r w:rsidRPr="00B6403C">
              <w:t xml:space="preserve">- </w:t>
            </w:r>
            <w:r w:rsidR="006B5D23" w:rsidRPr="00B6403C">
              <w:t>фото стенд</w:t>
            </w:r>
            <w:r w:rsidRPr="00B6403C">
              <w:t>.</w:t>
            </w:r>
          </w:p>
          <w:p w:rsidR="00B6403C" w:rsidRPr="00B6403C" w:rsidRDefault="00B6403C" w:rsidP="006B5D23">
            <w:pPr>
              <w:pStyle w:val="a5"/>
            </w:pPr>
            <w:r w:rsidRPr="006B5D23">
              <w:rPr>
                <w:b/>
              </w:rPr>
              <w:t>План реализации проекта</w:t>
            </w:r>
            <w:r w:rsidRPr="00B6403C">
              <w:t>.</w:t>
            </w:r>
          </w:p>
          <w:p w:rsidR="00B6403C" w:rsidRPr="00B6403C" w:rsidRDefault="00B6403C" w:rsidP="006B5D23">
            <w:pPr>
              <w:pStyle w:val="a5"/>
            </w:pPr>
          </w:p>
          <w:tbl>
            <w:tblPr>
              <w:tblW w:w="11535" w:type="dxa"/>
              <w:tblBorders>
                <w:top w:val="single" w:sz="6" w:space="0" w:color="9D9D9D"/>
                <w:left w:val="single" w:sz="2" w:space="0" w:color="9D9D9D"/>
                <w:bottom w:val="single" w:sz="2" w:space="0" w:color="9D9D9D"/>
                <w:right w:val="single" w:sz="6" w:space="0" w:color="9D9D9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5"/>
              <w:gridCol w:w="2630"/>
              <w:gridCol w:w="2323"/>
              <w:gridCol w:w="1987"/>
              <w:gridCol w:w="1240"/>
              <w:gridCol w:w="1460"/>
            </w:tblGrid>
            <w:tr w:rsidR="00B6403C" w:rsidRPr="00B6403C" w:rsidTr="00AE3D20">
              <w:trPr>
                <w:trHeight w:val="1365"/>
              </w:trPr>
              <w:tc>
                <w:tcPr>
                  <w:tcW w:w="1895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Тема</w:t>
                  </w:r>
                </w:p>
              </w:tc>
              <w:tc>
                <w:tcPr>
                  <w:tcW w:w="263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Задачи</w:t>
                  </w:r>
                </w:p>
              </w:tc>
              <w:tc>
                <w:tcPr>
                  <w:tcW w:w="2323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Формы проведения, методы и приёмы</w:t>
                  </w:r>
                </w:p>
              </w:tc>
              <w:tc>
                <w:tcPr>
                  <w:tcW w:w="1987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Используемый материал</w:t>
                  </w:r>
                </w:p>
              </w:tc>
              <w:tc>
                <w:tcPr>
                  <w:tcW w:w="124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Сроки проведения</w:t>
                  </w:r>
                </w:p>
              </w:tc>
              <w:tc>
                <w:tcPr>
                  <w:tcW w:w="146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Ответственные</w:t>
                  </w:r>
                </w:p>
                <w:p w:rsidR="00B6403C" w:rsidRPr="00B6403C" w:rsidRDefault="00B6403C" w:rsidP="006B5D23">
                  <w:pPr>
                    <w:pStyle w:val="a5"/>
                  </w:pPr>
                </w:p>
                <w:p w:rsidR="00B6403C" w:rsidRPr="00B6403C" w:rsidRDefault="00B6403C" w:rsidP="006B5D23">
                  <w:pPr>
                    <w:pStyle w:val="a5"/>
                  </w:pPr>
                </w:p>
              </w:tc>
            </w:tr>
            <w:tr w:rsidR="00B6403C" w:rsidRPr="00B6403C" w:rsidTr="00AE3D20">
              <w:trPr>
                <w:trHeight w:val="615"/>
              </w:trPr>
              <w:tc>
                <w:tcPr>
                  <w:tcW w:w="1895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1. Слушанье любимых песен.</w:t>
                  </w:r>
                </w:p>
              </w:tc>
              <w:tc>
                <w:tcPr>
                  <w:tcW w:w="263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Развивать эмоциональную отзывчивость, умение слушать вокальную музыку.</w:t>
                  </w:r>
                </w:p>
              </w:tc>
              <w:tc>
                <w:tcPr>
                  <w:tcW w:w="2323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Слушанье в свободное</w:t>
                  </w: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от занятий время.</w:t>
                  </w:r>
                </w:p>
              </w:tc>
              <w:tc>
                <w:tcPr>
                  <w:tcW w:w="1987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Аудиозаписи детских песен</w:t>
                  </w:r>
                </w:p>
              </w:tc>
              <w:tc>
                <w:tcPr>
                  <w:tcW w:w="124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В течении</w:t>
                  </w: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недели</w:t>
                  </w:r>
                </w:p>
              </w:tc>
              <w:tc>
                <w:tcPr>
                  <w:tcW w:w="146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Воспитатели</w:t>
                  </w:r>
                </w:p>
              </w:tc>
            </w:tr>
            <w:tr w:rsidR="00B6403C" w:rsidRPr="00B6403C" w:rsidTr="00AE3D20">
              <w:trPr>
                <w:trHeight w:val="585"/>
              </w:trPr>
              <w:tc>
                <w:tcPr>
                  <w:tcW w:w="1895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 xml:space="preserve">2. </w:t>
                  </w:r>
                  <w:r w:rsidR="008C1790">
                    <w:t xml:space="preserve">Посещение </w:t>
                  </w:r>
                  <w:r w:rsidR="00C57A1A">
                    <w:t xml:space="preserve">ДОУ педагогов и воспитанников </w:t>
                  </w:r>
                  <w:r w:rsidR="008C1790">
                    <w:t xml:space="preserve">ДШИ им. В.В. </w:t>
                  </w:r>
                  <w:proofErr w:type="spellStart"/>
                  <w:r w:rsidR="008C1790">
                    <w:t>Толкуновой</w:t>
                  </w:r>
                  <w:proofErr w:type="spellEnd"/>
                  <w:r w:rsidR="008C1790">
                    <w:t>.</w:t>
                  </w:r>
                </w:p>
                <w:p w:rsidR="00B6403C" w:rsidRPr="00B6403C" w:rsidRDefault="00B6403C" w:rsidP="006B5D23">
                  <w:pPr>
                    <w:pStyle w:val="a5"/>
                  </w:pPr>
                </w:p>
              </w:tc>
              <w:tc>
                <w:tcPr>
                  <w:tcW w:w="263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Продолжать развивать умение слушать вокальную и инструментальную музыку, развивать эмоциональную отзывчивость.</w:t>
                  </w:r>
                </w:p>
              </w:tc>
              <w:tc>
                <w:tcPr>
                  <w:tcW w:w="2323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Концерт</w:t>
                  </w:r>
                  <w:r w:rsidR="008C1790">
                    <w:t xml:space="preserve"> для</w:t>
                  </w:r>
                  <w:r w:rsidRPr="00B6403C">
                    <w:t xml:space="preserve"> детей старшей и подготовительных групп</w:t>
                  </w:r>
                </w:p>
              </w:tc>
              <w:tc>
                <w:tcPr>
                  <w:tcW w:w="1987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Музыкальные</w:t>
                  </w:r>
                </w:p>
                <w:p w:rsidR="00B6403C" w:rsidRPr="00B6403C" w:rsidRDefault="008C1790" w:rsidP="006B5D23">
                  <w:pPr>
                    <w:pStyle w:val="a5"/>
                  </w:pPr>
                  <w:r>
                    <w:t>Инструменты.</w:t>
                  </w:r>
                </w:p>
                <w:p w:rsidR="00B6403C" w:rsidRPr="00B6403C" w:rsidRDefault="00B6403C" w:rsidP="006B5D23">
                  <w:pPr>
                    <w:pStyle w:val="a5"/>
                  </w:pPr>
                </w:p>
              </w:tc>
              <w:tc>
                <w:tcPr>
                  <w:tcW w:w="124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AE3D20" w:rsidP="006B5D23">
                  <w:pPr>
                    <w:pStyle w:val="a5"/>
                  </w:pPr>
                  <w:r>
                    <w:t>11 ДЕКАБРЯ</w:t>
                  </w:r>
                </w:p>
              </w:tc>
              <w:tc>
                <w:tcPr>
                  <w:tcW w:w="146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Default="00B6403C" w:rsidP="006B5D23">
                  <w:pPr>
                    <w:pStyle w:val="a5"/>
                  </w:pPr>
                  <w:r w:rsidRPr="00B6403C">
                    <w:t>Муз.  рук.</w:t>
                  </w:r>
                </w:p>
                <w:p w:rsidR="008C1790" w:rsidRDefault="008C1790" w:rsidP="006B5D23">
                  <w:pPr>
                    <w:pStyle w:val="a5"/>
                  </w:pPr>
                  <w:r>
                    <w:t>Преподаватель ДШИ</w:t>
                  </w:r>
                </w:p>
                <w:p w:rsidR="008C1790" w:rsidRPr="00B6403C" w:rsidRDefault="008C1790" w:rsidP="006B5D23">
                  <w:pPr>
                    <w:pStyle w:val="a5"/>
                  </w:pPr>
                </w:p>
              </w:tc>
            </w:tr>
            <w:tr w:rsidR="00B6403C" w:rsidRPr="00B6403C" w:rsidTr="00AE3D20">
              <w:trPr>
                <w:trHeight w:val="615"/>
              </w:trPr>
              <w:tc>
                <w:tcPr>
                  <w:tcW w:w="1895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proofErr w:type="gramStart"/>
                  <w:r w:rsidRPr="00B6403C">
                    <w:t xml:space="preserve">3.Слушанье </w:t>
                  </w:r>
                  <w:r w:rsidR="00AE3D20">
                    <w:t>.</w:t>
                  </w:r>
                  <w:r w:rsidR="00AE3D20">
                    <w:br/>
                    <w:t>Музыкальные</w:t>
                  </w:r>
                  <w:proofErr w:type="gramEnd"/>
                  <w:r w:rsidR="00AE3D20">
                    <w:t xml:space="preserve"> загадки </w:t>
                  </w:r>
                  <w:proofErr w:type="spellStart"/>
                  <w:r w:rsidR="00AE3D20">
                    <w:t>ст.гр</w:t>
                  </w:r>
                  <w:proofErr w:type="spellEnd"/>
                  <w:r w:rsidR="00AE3D20">
                    <w:t>.</w:t>
                  </w:r>
                </w:p>
              </w:tc>
              <w:tc>
                <w:tcPr>
                  <w:tcW w:w="263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Развивать умение слушать, эмоционально откликаться, воспитывать любовь к музыке.</w:t>
                  </w:r>
                </w:p>
              </w:tc>
              <w:tc>
                <w:tcPr>
                  <w:tcW w:w="2323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Игровое занятие с использованием театра игрушек,</w:t>
                  </w: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участие в исполнении.</w:t>
                  </w:r>
                </w:p>
              </w:tc>
              <w:tc>
                <w:tcPr>
                  <w:tcW w:w="1987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Аудиозапись сказки, игрушки.</w:t>
                  </w:r>
                </w:p>
              </w:tc>
              <w:tc>
                <w:tcPr>
                  <w:tcW w:w="124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AE3D20" w:rsidP="006B5D23">
                  <w:pPr>
                    <w:pStyle w:val="a5"/>
                  </w:pPr>
                  <w:r>
                    <w:t>12 ДЕКАБРЯ</w:t>
                  </w:r>
                </w:p>
              </w:tc>
              <w:tc>
                <w:tcPr>
                  <w:tcW w:w="146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Муз.</w:t>
                  </w: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рук.</w:t>
                  </w:r>
                </w:p>
              </w:tc>
            </w:tr>
            <w:tr w:rsidR="00B6403C" w:rsidRPr="00B6403C" w:rsidTr="00AE3D20">
              <w:trPr>
                <w:trHeight w:val="585"/>
              </w:trPr>
              <w:tc>
                <w:tcPr>
                  <w:tcW w:w="1895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4. Музыкаль</w:t>
                  </w:r>
                  <w:r w:rsidR="00AE3D20">
                    <w:t xml:space="preserve">ная угадай-ка «Кто это поёт». </w:t>
                  </w:r>
                  <w:r w:rsidRPr="00B6403C">
                    <w:t>мл. гр.</w:t>
                  </w:r>
                </w:p>
              </w:tc>
              <w:tc>
                <w:tcPr>
                  <w:tcW w:w="263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Развивать музыкальную память,</w:t>
                  </w: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учить эмоционально откликаться, воспитывать доброжелательные отношения.</w:t>
                  </w:r>
                </w:p>
              </w:tc>
              <w:tc>
                <w:tcPr>
                  <w:tcW w:w="2323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 xml:space="preserve">Игровое </w:t>
                  </w:r>
                  <w:proofErr w:type="gramStart"/>
                  <w:r w:rsidRPr="00B6403C">
                    <w:t>занятие,  отгадывание</w:t>
                  </w:r>
                  <w:proofErr w:type="gramEnd"/>
                  <w:r w:rsidRPr="00B6403C">
                    <w:t xml:space="preserve"> и исполнение песен сказочных героев.</w:t>
                  </w:r>
                </w:p>
              </w:tc>
              <w:tc>
                <w:tcPr>
                  <w:tcW w:w="1987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Игрушки сказочных героев, ширма, музыкальный материал.</w:t>
                  </w:r>
                </w:p>
              </w:tc>
              <w:tc>
                <w:tcPr>
                  <w:tcW w:w="124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AE3D20" w:rsidP="006B5D23">
                  <w:pPr>
                    <w:pStyle w:val="a5"/>
                  </w:pPr>
                  <w:r>
                    <w:t>13 ДЕКАБРЯ</w:t>
                  </w:r>
                </w:p>
              </w:tc>
              <w:tc>
                <w:tcPr>
                  <w:tcW w:w="146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Муз.</w:t>
                  </w: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рук.</w:t>
                  </w:r>
                </w:p>
              </w:tc>
            </w:tr>
            <w:tr w:rsidR="00B6403C" w:rsidRPr="00B6403C" w:rsidTr="00AE3D20">
              <w:trPr>
                <w:trHeight w:val="1065"/>
              </w:trPr>
              <w:tc>
                <w:tcPr>
                  <w:tcW w:w="1895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lastRenderedPageBreak/>
                    <w:t xml:space="preserve">5. Музыкальный конкурс «Играем, танцуем, поём». </w:t>
                  </w:r>
                  <w:proofErr w:type="spellStart"/>
                  <w:r w:rsidRPr="00B6403C">
                    <w:t>Ст.гр</w:t>
                  </w:r>
                  <w:proofErr w:type="spellEnd"/>
                  <w:r w:rsidRPr="00B6403C">
                    <w:t>.</w:t>
                  </w: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.</w:t>
                  </w:r>
                </w:p>
              </w:tc>
              <w:tc>
                <w:tcPr>
                  <w:tcW w:w="263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Формировать навыки запоминания и узнавания произведений, закреплять знания о композиторах, умение играть в оркестре, навыки пения хором, воспитывать дружеские отношения.</w:t>
                  </w:r>
                </w:p>
              </w:tc>
              <w:tc>
                <w:tcPr>
                  <w:tcW w:w="2323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 xml:space="preserve">Конкурсная игровая </w:t>
                  </w:r>
                  <w:proofErr w:type="gramStart"/>
                  <w:r w:rsidRPr="00B6403C">
                    <w:t>программа,  угадывание</w:t>
                  </w:r>
                  <w:proofErr w:type="gramEnd"/>
                  <w:r w:rsidRPr="00B6403C">
                    <w:t xml:space="preserve"> музыкальных произведений, исполнение песен, танцев, игра на инструментах.</w:t>
                  </w:r>
                </w:p>
              </w:tc>
              <w:tc>
                <w:tcPr>
                  <w:tcW w:w="1987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Музыкально-дидактические пособия, портреты композиторов, аудиозаписи, ширма, музыкальные инструменты.</w:t>
                  </w:r>
                </w:p>
              </w:tc>
              <w:tc>
                <w:tcPr>
                  <w:tcW w:w="124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AE3D20" w:rsidP="006B5D23">
                  <w:pPr>
                    <w:pStyle w:val="a5"/>
                  </w:pPr>
                  <w:r>
                    <w:t>14 ДЕКАБРЯ</w:t>
                  </w:r>
                </w:p>
              </w:tc>
              <w:tc>
                <w:tcPr>
                  <w:tcW w:w="146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Муз.</w:t>
                  </w:r>
                </w:p>
                <w:p w:rsidR="00B6403C" w:rsidRPr="00B6403C" w:rsidRDefault="00B6403C" w:rsidP="006B5D23">
                  <w:pPr>
                    <w:pStyle w:val="a5"/>
                  </w:pPr>
                  <w:proofErr w:type="gramStart"/>
                  <w:r w:rsidRPr="00B6403C">
                    <w:t>рук.,</w:t>
                  </w:r>
                  <w:proofErr w:type="gramEnd"/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Воспитатели</w:t>
                  </w:r>
                </w:p>
                <w:p w:rsidR="00B6403C" w:rsidRPr="00B6403C" w:rsidRDefault="00B6403C" w:rsidP="006B5D23">
                  <w:pPr>
                    <w:pStyle w:val="a5"/>
                  </w:pPr>
                </w:p>
                <w:p w:rsidR="00B6403C" w:rsidRPr="00B6403C" w:rsidRDefault="00B6403C" w:rsidP="006B5D23">
                  <w:pPr>
                    <w:pStyle w:val="a5"/>
                  </w:pPr>
                </w:p>
                <w:p w:rsidR="00B6403C" w:rsidRPr="00B6403C" w:rsidRDefault="00B6403C" w:rsidP="006B5D23">
                  <w:pPr>
                    <w:pStyle w:val="a5"/>
                  </w:pPr>
                </w:p>
                <w:p w:rsidR="00B6403C" w:rsidRPr="00B6403C" w:rsidRDefault="00B6403C" w:rsidP="006B5D23">
                  <w:pPr>
                    <w:pStyle w:val="a5"/>
                  </w:pPr>
                </w:p>
                <w:p w:rsidR="00B6403C" w:rsidRPr="00B6403C" w:rsidRDefault="00B6403C" w:rsidP="006B5D23">
                  <w:pPr>
                    <w:pStyle w:val="a5"/>
                  </w:pPr>
                </w:p>
                <w:p w:rsidR="00B6403C" w:rsidRPr="00B6403C" w:rsidRDefault="00B6403C" w:rsidP="006B5D23">
                  <w:pPr>
                    <w:pStyle w:val="a5"/>
                  </w:pPr>
                </w:p>
                <w:p w:rsidR="00B6403C" w:rsidRPr="00B6403C" w:rsidRDefault="00B6403C" w:rsidP="006B5D23">
                  <w:pPr>
                    <w:pStyle w:val="a5"/>
                  </w:pPr>
                </w:p>
                <w:p w:rsidR="00B6403C" w:rsidRPr="00B6403C" w:rsidRDefault="00B6403C" w:rsidP="006B5D23">
                  <w:pPr>
                    <w:pStyle w:val="a5"/>
                  </w:pPr>
                </w:p>
              </w:tc>
            </w:tr>
            <w:tr w:rsidR="00B6403C" w:rsidRPr="00B6403C" w:rsidTr="00AE3D20">
              <w:trPr>
                <w:trHeight w:val="1065"/>
              </w:trPr>
              <w:tc>
                <w:tcPr>
                  <w:tcW w:w="1895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8C1790" w:rsidP="006B5D23">
                  <w:pPr>
                    <w:pStyle w:val="a5"/>
                  </w:pPr>
                  <w:r>
                    <w:t>8. Музыкальная</w:t>
                  </w:r>
                </w:p>
                <w:p w:rsidR="00B6403C" w:rsidRPr="00B6403C" w:rsidRDefault="008C1790" w:rsidP="006B5D23">
                  <w:pPr>
                    <w:pStyle w:val="a5"/>
                  </w:pPr>
                  <w:proofErr w:type="spellStart"/>
                  <w:r>
                    <w:t>гостинная</w:t>
                  </w:r>
                  <w:proofErr w:type="spellEnd"/>
                  <w:r w:rsidR="00B6403C" w:rsidRPr="00B6403C">
                    <w:t xml:space="preserve"> по творчеству </w:t>
                  </w:r>
                  <w:proofErr w:type="spellStart"/>
                  <w:r w:rsidR="00B6403C" w:rsidRPr="00B6403C">
                    <w:t>П.И.Чайковского</w:t>
                  </w:r>
                  <w:proofErr w:type="spellEnd"/>
                  <w:r w:rsidR="00B6403C" w:rsidRPr="00B6403C">
                    <w:t>. «Детский альбом»</w:t>
                  </w:r>
                </w:p>
                <w:p w:rsidR="00B6403C" w:rsidRPr="00B6403C" w:rsidRDefault="00B6403C" w:rsidP="006B5D23">
                  <w:pPr>
                    <w:pStyle w:val="a5"/>
                  </w:pPr>
                </w:p>
              </w:tc>
              <w:tc>
                <w:tcPr>
                  <w:tcW w:w="263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Поддерживать желание</w:t>
                  </w: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слушать музыкальные произведения, высказываться о них,</w:t>
                  </w:r>
                </w:p>
                <w:p w:rsidR="00B6403C" w:rsidRPr="00B6403C" w:rsidRDefault="008C1790" w:rsidP="006B5D23">
                  <w:pPr>
                    <w:pStyle w:val="a5"/>
                  </w:pPr>
                  <w:r>
                    <w:t xml:space="preserve">формировать </w:t>
                  </w:r>
                  <w:r w:rsidR="006B5D23">
                    <w:t xml:space="preserve">музыкально- художественную </w:t>
                  </w:r>
                  <w:r w:rsidR="00B6403C" w:rsidRPr="00B6403C">
                    <w:t>культуру, знакомить с</w:t>
                  </w: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творчеством композитора.</w:t>
                  </w:r>
                </w:p>
              </w:tc>
              <w:tc>
                <w:tcPr>
                  <w:tcW w:w="2323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Тематическое занятие.</w:t>
                  </w: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Слушанье музыки, беседа,</w:t>
                  </w: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участие в исполнении,</w:t>
                  </w: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просмотр мультфильма.</w:t>
                  </w:r>
                </w:p>
              </w:tc>
              <w:tc>
                <w:tcPr>
                  <w:tcW w:w="1987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Портрет композитора,</w:t>
                  </w: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иллюстрации,</w:t>
                  </w: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наглядный материал,</w:t>
                  </w: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игрушки,</w:t>
                  </w: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аудиозаписи,</w:t>
                  </w: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видео.</w:t>
                  </w:r>
                </w:p>
              </w:tc>
              <w:tc>
                <w:tcPr>
                  <w:tcW w:w="124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AE3D20" w:rsidP="006B5D23">
                  <w:pPr>
                    <w:pStyle w:val="a5"/>
                  </w:pPr>
                  <w:r>
                    <w:t>15 ДЕКАБРЯ</w:t>
                  </w:r>
                </w:p>
              </w:tc>
              <w:tc>
                <w:tcPr>
                  <w:tcW w:w="146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Муз.</w:t>
                  </w: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рук.</w:t>
                  </w:r>
                </w:p>
                <w:p w:rsidR="00B6403C" w:rsidRPr="00B6403C" w:rsidRDefault="00B6403C" w:rsidP="006B5D23">
                  <w:pPr>
                    <w:pStyle w:val="a5"/>
                  </w:pPr>
                </w:p>
                <w:p w:rsidR="00B6403C" w:rsidRPr="00B6403C" w:rsidRDefault="00B6403C" w:rsidP="006B5D23">
                  <w:pPr>
                    <w:pStyle w:val="a5"/>
                  </w:pPr>
                </w:p>
                <w:p w:rsidR="00B6403C" w:rsidRPr="00B6403C" w:rsidRDefault="00B6403C" w:rsidP="006B5D23">
                  <w:pPr>
                    <w:pStyle w:val="a5"/>
                  </w:pPr>
                </w:p>
                <w:p w:rsidR="00B6403C" w:rsidRPr="00B6403C" w:rsidRDefault="00B6403C" w:rsidP="006B5D23">
                  <w:pPr>
                    <w:pStyle w:val="a5"/>
                  </w:pPr>
                </w:p>
                <w:p w:rsidR="00B6403C" w:rsidRPr="00B6403C" w:rsidRDefault="00B6403C" w:rsidP="006B5D23">
                  <w:pPr>
                    <w:pStyle w:val="a5"/>
                  </w:pPr>
                </w:p>
                <w:p w:rsidR="00B6403C" w:rsidRPr="00B6403C" w:rsidRDefault="00B6403C" w:rsidP="006B5D23">
                  <w:pPr>
                    <w:pStyle w:val="a5"/>
                  </w:pPr>
                </w:p>
              </w:tc>
            </w:tr>
            <w:tr w:rsidR="00B6403C" w:rsidRPr="00B6403C" w:rsidTr="00AE3D20">
              <w:trPr>
                <w:trHeight w:val="1065"/>
              </w:trPr>
              <w:tc>
                <w:tcPr>
                  <w:tcW w:w="1895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417FC7" w:rsidP="006B5D23">
                  <w:pPr>
                    <w:pStyle w:val="a5"/>
                  </w:pPr>
                  <w:r>
                    <w:t>9</w:t>
                  </w:r>
                  <w:r w:rsidR="00B6403C" w:rsidRPr="00B6403C">
                    <w:t>. Колыбельные</w:t>
                  </w: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перед сном.</w:t>
                  </w:r>
                </w:p>
              </w:tc>
              <w:tc>
                <w:tcPr>
                  <w:tcW w:w="263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Вызвать эмоциональную отзывчивость, закреплять умение слушать инструментальную</w:t>
                  </w: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музыку.</w:t>
                  </w:r>
                </w:p>
              </w:tc>
              <w:tc>
                <w:tcPr>
                  <w:tcW w:w="2323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Слушанье колыбельной музыки перед</w:t>
                  </w: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сном.</w:t>
                  </w:r>
                </w:p>
              </w:tc>
              <w:tc>
                <w:tcPr>
                  <w:tcW w:w="1987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Аудиозаписи</w:t>
                  </w:r>
                </w:p>
                <w:p w:rsidR="00B6403C" w:rsidRPr="00B6403C" w:rsidRDefault="00B6403C" w:rsidP="006B5D23">
                  <w:pPr>
                    <w:pStyle w:val="a5"/>
                  </w:pPr>
                  <w:r w:rsidRPr="00B6403C">
                    <w:t>колыбельных.</w:t>
                  </w:r>
                </w:p>
              </w:tc>
              <w:tc>
                <w:tcPr>
                  <w:tcW w:w="124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В течение недели.</w:t>
                  </w:r>
                </w:p>
              </w:tc>
              <w:tc>
                <w:tcPr>
                  <w:tcW w:w="146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  <w:r w:rsidRPr="00B6403C">
                    <w:t>Воспитатели.</w:t>
                  </w:r>
                </w:p>
              </w:tc>
            </w:tr>
          </w:tbl>
          <w:p w:rsidR="00B6403C" w:rsidRPr="00B6403C" w:rsidRDefault="00B6403C" w:rsidP="006B5D23">
            <w:pPr>
              <w:pStyle w:val="a5"/>
            </w:pPr>
          </w:p>
          <w:tbl>
            <w:tblPr>
              <w:tblW w:w="11520" w:type="dxa"/>
              <w:tblBorders>
                <w:top w:val="single" w:sz="6" w:space="0" w:color="9D9D9D"/>
                <w:left w:val="single" w:sz="2" w:space="0" w:color="9D9D9D"/>
                <w:bottom w:val="single" w:sz="2" w:space="0" w:color="9D9D9D"/>
                <w:right w:val="single" w:sz="6" w:space="0" w:color="9D9D9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0"/>
            </w:tblGrid>
            <w:tr w:rsidR="00B6403C" w:rsidRPr="00B6403C" w:rsidTr="00AE3D20">
              <w:tc>
                <w:tcPr>
                  <w:tcW w:w="5000" w:type="pct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B6403C" w:rsidRPr="00B6403C" w:rsidRDefault="00B6403C" w:rsidP="006B5D23">
                  <w:pPr>
                    <w:pStyle w:val="a5"/>
                  </w:pPr>
                </w:p>
              </w:tc>
            </w:tr>
          </w:tbl>
          <w:p w:rsidR="00B6403C" w:rsidRPr="00B6403C" w:rsidRDefault="00B6403C" w:rsidP="006B5D23">
            <w:pPr>
              <w:pStyle w:val="a5"/>
            </w:pPr>
          </w:p>
        </w:tc>
        <w:bookmarkStart w:id="0" w:name="_GoBack"/>
        <w:bookmarkEnd w:id="0"/>
      </w:tr>
    </w:tbl>
    <w:p w:rsidR="00DB18C7" w:rsidRDefault="00DB18C7" w:rsidP="006B5D23">
      <w:pPr>
        <w:pStyle w:val="a5"/>
      </w:pPr>
    </w:p>
    <w:p w:rsidR="00C57A1A" w:rsidRPr="00C57A1A" w:rsidRDefault="006B5D23" w:rsidP="006B5D23">
      <w:pPr>
        <w:pStyle w:val="a5"/>
      </w:pPr>
      <w:r w:rsidRPr="006B5D23">
        <w:rPr>
          <w:b/>
        </w:rPr>
        <w:t>Иновационность проекта</w:t>
      </w:r>
      <w:r>
        <w:rPr>
          <w:b/>
        </w:rPr>
        <w:br/>
      </w:r>
      <w:r w:rsidRPr="00C57A1A">
        <w:t xml:space="preserve">Музыка является одним из важнейших средств воспитания духовности человека. Главная задача музыкального </w:t>
      </w:r>
      <w:r w:rsidR="00C57A1A" w:rsidRPr="00C57A1A">
        <w:br/>
      </w:r>
      <w:r w:rsidRPr="00C57A1A">
        <w:t xml:space="preserve">руководителя- </w:t>
      </w:r>
      <w:r w:rsidR="00C57A1A" w:rsidRPr="00C57A1A">
        <w:t>увлечь ребенка</w:t>
      </w:r>
      <w:r w:rsidRPr="00C57A1A">
        <w:t xml:space="preserve"> музыкой,</w:t>
      </w:r>
      <w:r w:rsidR="00C57A1A" w:rsidRPr="00C57A1A">
        <w:t xml:space="preserve"> </w:t>
      </w:r>
      <w:r w:rsidRPr="00C57A1A">
        <w:t>сделать так,</w:t>
      </w:r>
      <w:r w:rsidR="00C57A1A" w:rsidRPr="00C57A1A">
        <w:t xml:space="preserve"> </w:t>
      </w:r>
      <w:r w:rsidRPr="00C57A1A">
        <w:t xml:space="preserve">чтобы слушание </w:t>
      </w:r>
      <w:r w:rsidR="00C57A1A" w:rsidRPr="00C57A1A">
        <w:t xml:space="preserve">музыки </w:t>
      </w:r>
      <w:r w:rsidRPr="00C57A1A">
        <w:t>стало его потребностью.</w:t>
      </w:r>
    </w:p>
    <w:p w:rsidR="006B5D23" w:rsidRPr="00C57A1A" w:rsidRDefault="00C57A1A" w:rsidP="006B5D23">
      <w:pPr>
        <w:pStyle w:val="a5"/>
      </w:pPr>
      <w:r w:rsidRPr="00C57A1A">
        <w:t>Проект предполагает организацию и проведение в детском саду встреч детей с педагогами и воспитанниками ДШИ.</w:t>
      </w:r>
      <w:r w:rsidRPr="00C57A1A">
        <w:br/>
        <w:t xml:space="preserve">Концерт «живой музыки» произведут на дошкольников яркое впечатление, активизируют их интерес </w:t>
      </w:r>
      <w:r w:rsidRPr="00C57A1A">
        <w:br/>
        <w:t>к музыкальному искусству, стимулируя их творческую деятельность, желание овладеть музыкальным инструментом.</w:t>
      </w:r>
      <w:r w:rsidRPr="00C57A1A">
        <w:br/>
      </w:r>
      <w:r>
        <w:rPr>
          <w:b/>
        </w:rPr>
        <w:t>Социальная и практическая значимость проекта</w:t>
      </w:r>
      <w:r>
        <w:rPr>
          <w:b/>
        </w:rPr>
        <w:br/>
      </w:r>
      <w:r>
        <w:t xml:space="preserve">Значимость обусловлена привлечением внимания педагогов- музыкантов к уникальному, с точки зрения общего </w:t>
      </w:r>
      <w:r>
        <w:br/>
      </w:r>
      <w:r>
        <w:lastRenderedPageBreak/>
        <w:t xml:space="preserve">и художественного развития, виду музыкальной деятельности- слушанию музыки, которому в детских садах не </w:t>
      </w:r>
      <w:r>
        <w:br/>
      </w:r>
      <w:r w:rsidR="006C78BB">
        <w:t>у</w:t>
      </w:r>
      <w:r>
        <w:t>деляется должного внимания.</w:t>
      </w:r>
      <w:r w:rsidR="006C78BB">
        <w:t xml:space="preserve"> Реализация этого проекта поможет преодолеть имеющие место в практике </w:t>
      </w:r>
      <w:r w:rsidR="006C78BB">
        <w:br/>
        <w:t xml:space="preserve">музыкального руководителя негативные тенденции к заполнению музыкального пространства различными </w:t>
      </w:r>
      <w:r w:rsidR="006C78BB">
        <w:br/>
        <w:t>видами шоу, к замене высокохудожественной музыки произведениями сомнительного вкуса и качества.</w:t>
      </w:r>
    </w:p>
    <w:sectPr w:rsidR="006B5D23" w:rsidRPr="00C57A1A" w:rsidSect="00C57A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F2F7D"/>
    <w:multiLevelType w:val="multilevel"/>
    <w:tmpl w:val="0110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3C"/>
    <w:rsid w:val="000942A7"/>
    <w:rsid w:val="002B437C"/>
    <w:rsid w:val="00417FC7"/>
    <w:rsid w:val="004A5898"/>
    <w:rsid w:val="006B5D23"/>
    <w:rsid w:val="006C78BB"/>
    <w:rsid w:val="008C1790"/>
    <w:rsid w:val="00AC2197"/>
    <w:rsid w:val="00AE3D20"/>
    <w:rsid w:val="00B6403C"/>
    <w:rsid w:val="00C25B00"/>
    <w:rsid w:val="00C57A1A"/>
    <w:rsid w:val="00DB18C7"/>
    <w:rsid w:val="00E7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C8666-454C-41F0-9B10-28547752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FC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B5D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Вишенка</dc:creator>
  <cp:keywords/>
  <dc:description/>
  <cp:lastModifiedBy>Вишенка</cp:lastModifiedBy>
  <cp:revision>8</cp:revision>
  <cp:lastPrinted>2018-01-02T06:16:00Z</cp:lastPrinted>
  <dcterms:created xsi:type="dcterms:W3CDTF">2017-09-18T05:29:00Z</dcterms:created>
  <dcterms:modified xsi:type="dcterms:W3CDTF">2018-01-18T08:54:00Z</dcterms:modified>
</cp:coreProperties>
</file>