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32" w:rsidRPr="008D3236" w:rsidRDefault="00D92A32" w:rsidP="008D3236">
      <w:pPr>
        <w:pStyle w:val="a3"/>
        <w:spacing w:before="0" w:beforeAutospacing="0" w:after="0" w:afterAutospacing="0" w:line="360" w:lineRule="auto"/>
        <w:jc w:val="center"/>
        <w:rPr>
          <w:rStyle w:val="a4"/>
          <w:sz w:val="28"/>
          <w:szCs w:val="28"/>
        </w:rPr>
      </w:pPr>
      <w:r w:rsidRPr="008D3236">
        <w:rPr>
          <w:rStyle w:val="a4"/>
          <w:sz w:val="28"/>
          <w:szCs w:val="28"/>
        </w:rPr>
        <w:t>Консультация для родителей</w:t>
      </w:r>
    </w:p>
    <w:p w:rsidR="00F544A2" w:rsidRPr="008D3236" w:rsidRDefault="00D92A32" w:rsidP="008D3236">
      <w:pPr>
        <w:pStyle w:val="a3"/>
        <w:spacing w:before="0" w:beforeAutospacing="0" w:after="0" w:afterAutospacing="0" w:line="360" w:lineRule="auto"/>
        <w:jc w:val="center"/>
        <w:rPr>
          <w:rStyle w:val="a4"/>
          <w:sz w:val="28"/>
          <w:szCs w:val="28"/>
        </w:rPr>
      </w:pPr>
      <w:r w:rsidRPr="008D3236">
        <w:rPr>
          <w:rStyle w:val="a4"/>
          <w:sz w:val="28"/>
          <w:szCs w:val="28"/>
        </w:rPr>
        <w:t xml:space="preserve"> «</w:t>
      </w:r>
      <w:proofErr w:type="spellStart"/>
      <w:r w:rsidR="008D3236" w:rsidRPr="008D3236">
        <w:rPr>
          <w:rStyle w:val="a4"/>
          <w:sz w:val="28"/>
          <w:szCs w:val="28"/>
        </w:rPr>
        <w:t>Пластилинография</w:t>
      </w:r>
      <w:proofErr w:type="spellEnd"/>
      <w:r w:rsidR="008D3236" w:rsidRPr="008D3236">
        <w:rPr>
          <w:rStyle w:val="a4"/>
          <w:sz w:val="28"/>
          <w:szCs w:val="28"/>
        </w:rPr>
        <w:t>»</w:t>
      </w:r>
    </w:p>
    <w:p w:rsidR="00192348" w:rsidRPr="008D3236" w:rsidRDefault="00F544A2" w:rsidP="008D3236">
      <w:pPr>
        <w:pStyle w:val="a3"/>
        <w:spacing w:before="0" w:beforeAutospacing="0" w:after="0" w:afterAutospacing="0"/>
        <w:ind w:firstLine="567"/>
        <w:rPr>
          <w:sz w:val="28"/>
          <w:szCs w:val="28"/>
        </w:rPr>
      </w:pPr>
      <w:proofErr w:type="spellStart"/>
      <w:r w:rsidRPr="008D3236">
        <w:rPr>
          <w:bCs/>
          <w:sz w:val="28"/>
          <w:szCs w:val="28"/>
        </w:rPr>
        <w:t>Пластилинография</w:t>
      </w:r>
      <w:proofErr w:type="spellEnd"/>
      <w:r w:rsidRPr="008D3236">
        <w:rPr>
          <w:bCs/>
          <w:sz w:val="28"/>
          <w:szCs w:val="28"/>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w:t>
      </w:r>
      <w:r w:rsidR="00912F9F" w:rsidRPr="008D3236">
        <w:rPr>
          <w:bCs/>
          <w:sz w:val="28"/>
          <w:szCs w:val="28"/>
        </w:rPr>
        <w:t xml:space="preserve"> </w:t>
      </w:r>
      <w:r w:rsidRPr="008D3236">
        <w:rPr>
          <w:sz w:val="28"/>
          <w:szCs w:val="28"/>
        </w:rPr>
        <w:t xml:space="preserve">Фон, персонажи вылепливаются, и в результате возникает выпуклая и рельефная картина. Ее можно дополнить бисером, бусинами или природными </w:t>
      </w:r>
      <w:r w:rsidR="00912F9F" w:rsidRPr="008D3236">
        <w:rPr>
          <w:sz w:val="28"/>
          <w:szCs w:val="28"/>
        </w:rPr>
        <w:t>материалами.</w:t>
      </w:r>
    </w:p>
    <w:p w:rsidR="00F544A2" w:rsidRPr="008D3236" w:rsidRDefault="006141CB" w:rsidP="008D3236">
      <w:pPr>
        <w:pStyle w:val="a3"/>
        <w:spacing w:before="0" w:beforeAutospacing="0" w:after="0" w:afterAutospacing="0"/>
        <w:ind w:firstLine="567"/>
        <w:rPr>
          <w:sz w:val="28"/>
          <w:szCs w:val="28"/>
        </w:rPr>
      </w:pPr>
      <w:r w:rsidRPr="008D3236">
        <w:rPr>
          <w:sz w:val="28"/>
          <w:szCs w:val="28"/>
        </w:rPr>
        <w:t xml:space="preserve">Дети любят лепить. Им нравится возиться с мягким и гибким материалом. Новая техника рисования любимым материалом будет интересной вдвойне. В процессе лепки ребенок выражает свои эмоции, видение и отношение к окружающему миру. Творчество формирует эстетический вкус, и тренируется гибкость, координация и мелкая моторика. С пластилином к ребенку приходит хороший сенсорный опыт. Малыш начинает ощущать пластику, форму и цвет. Скатывая, раскатывая различные формы, кисть становится более послушной. Навыки в </w:t>
      </w:r>
      <w:proofErr w:type="spellStart"/>
      <w:r w:rsidRPr="008D3236">
        <w:rPr>
          <w:sz w:val="28"/>
          <w:szCs w:val="28"/>
        </w:rPr>
        <w:t>пластилинографии</w:t>
      </w:r>
      <w:proofErr w:type="spellEnd"/>
      <w:r w:rsidRPr="008D3236">
        <w:rPr>
          <w:sz w:val="28"/>
          <w:szCs w:val="28"/>
        </w:rPr>
        <w:t xml:space="preserve"> готовят руку ребенка к письму в </w:t>
      </w:r>
      <w:r w:rsidR="00912F9F" w:rsidRPr="008D3236">
        <w:rPr>
          <w:sz w:val="28"/>
          <w:szCs w:val="28"/>
        </w:rPr>
        <w:t xml:space="preserve">школе. </w:t>
      </w:r>
      <w:proofErr w:type="spellStart"/>
      <w:r w:rsidR="00912F9F" w:rsidRPr="008D3236">
        <w:rPr>
          <w:sz w:val="28"/>
          <w:szCs w:val="28"/>
        </w:rPr>
        <w:t>П</w:t>
      </w:r>
      <w:r w:rsidRPr="008D3236">
        <w:rPr>
          <w:sz w:val="28"/>
          <w:szCs w:val="28"/>
        </w:rPr>
        <w:t>ластилинографии</w:t>
      </w:r>
      <w:proofErr w:type="spellEnd"/>
      <w:r w:rsidRPr="008D3236">
        <w:rPr>
          <w:sz w:val="28"/>
          <w:szCs w:val="28"/>
        </w:rPr>
        <w:t xml:space="preserve"> поможет научить планировать работу и доводить ее до конца. Дети младшего дошкольного возраста достаточно хорошо знакомы с лепкой: они умеют раскатывать пластилин колбаской, шариком, сплющивать его, вытягивать и собирать мелкие фрагменты в одно целое. Знакомство с техникой </w:t>
      </w:r>
      <w:proofErr w:type="spellStart"/>
      <w:r w:rsidRPr="008D3236">
        <w:rPr>
          <w:sz w:val="28"/>
          <w:szCs w:val="28"/>
        </w:rPr>
        <w:t>пластилинографии</w:t>
      </w:r>
      <w:proofErr w:type="spellEnd"/>
      <w:r w:rsidRPr="008D3236">
        <w:rPr>
          <w:sz w:val="28"/>
          <w:szCs w:val="28"/>
        </w:rPr>
        <w:t xml:space="preserve"> должно начаться с овладения навыком размазывания пластилина разными слоями и «мазками»</w:t>
      </w:r>
      <w:r w:rsidR="0069265F" w:rsidRPr="008D3236">
        <w:rPr>
          <w:sz w:val="28"/>
          <w:szCs w:val="28"/>
        </w:rPr>
        <w:t xml:space="preserve"> </w:t>
      </w:r>
      <w:r w:rsidRPr="008D3236">
        <w:rPr>
          <w:sz w:val="28"/>
          <w:szCs w:val="28"/>
        </w:rPr>
        <w:t>.</w:t>
      </w:r>
      <w:r w:rsidRPr="008D3236">
        <w:rPr>
          <w:sz w:val="28"/>
          <w:szCs w:val="28"/>
        </w:rPr>
        <w:br/>
      </w:r>
      <w:r w:rsidR="0084416F" w:rsidRPr="008D3236">
        <w:rPr>
          <w:sz w:val="28"/>
          <w:szCs w:val="28"/>
        </w:rPr>
        <w:t>Лепка укрепляет силу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При изготовлении поделок ребенок учится концентрироваться и сосредотачиваться, развивается усидчивость. Кроме того, лепка благотворно влияет на нервную систему в целом. Главное, чтобы занятия были интересны ребенку. Пластилиновые картины, несмотря на то, что просты в изготовлении смотрятся очень эффектно, особенно если подобрать яркий пластилин и жесткую основу.</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Материал для работы:</w:t>
      </w:r>
      <w:r w:rsidRPr="008D3236">
        <w:rPr>
          <w:sz w:val="28"/>
          <w:szCs w:val="28"/>
        </w:rPr>
        <w:t> пластилин; цветной картон; маркеры; стержни от шариковой ручки; стека; фоторамки.</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Возможные задачи:</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совершенствовать зрительное восприятие.</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 xml:space="preserve">способствовать познавательно-творческому и сенсомоторному развитию: </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развивать восприятие формы, фактуры, цвета, веса, пластичности материала;</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развивать мелкую моторику кисти руки, синхронизацию действий обеих рук;</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 xml:space="preserve">развивать фантазию, воображение, пространственное мышление; </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lastRenderedPageBreak/>
        <w:t>формировать эмоционально-волевую сферу детей, развивать навыки самоконтроля за выполняемыми действиями.</w:t>
      </w:r>
    </w:p>
    <w:p w:rsidR="00F544A2" w:rsidRPr="008D3236" w:rsidRDefault="00F544A2" w:rsidP="008D3236">
      <w:pPr>
        <w:pStyle w:val="a3"/>
        <w:numPr>
          <w:ilvl w:val="0"/>
          <w:numId w:val="1"/>
        </w:numPr>
        <w:tabs>
          <w:tab w:val="clear" w:pos="720"/>
        </w:tabs>
        <w:spacing w:before="0" w:beforeAutospacing="0" w:after="0" w:afterAutospacing="0"/>
        <w:ind w:left="0" w:firstLine="567"/>
        <w:rPr>
          <w:sz w:val="28"/>
          <w:szCs w:val="28"/>
        </w:rPr>
      </w:pPr>
      <w:r w:rsidRPr="008D3236">
        <w:rPr>
          <w:sz w:val="28"/>
          <w:szCs w:val="28"/>
        </w:rPr>
        <w:t>способствовать социализации детей: развития у них трудовых навыков планирования работы по реализации замысла, умения предвидеть результат и достигать его.</w:t>
      </w:r>
    </w:p>
    <w:p w:rsidR="00F544A2" w:rsidRPr="008D3236" w:rsidRDefault="00F544A2" w:rsidP="008D3236">
      <w:pPr>
        <w:pStyle w:val="a3"/>
        <w:spacing w:before="0" w:beforeAutospacing="0" w:after="0" w:afterAutospacing="0"/>
        <w:ind w:left="720" w:firstLine="567"/>
        <w:rPr>
          <w:sz w:val="28"/>
          <w:szCs w:val="28"/>
        </w:rPr>
      </w:pPr>
      <w:r w:rsidRPr="008D3236">
        <w:rPr>
          <w:rStyle w:val="a4"/>
          <w:sz w:val="28"/>
          <w:szCs w:val="28"/>
        </w:rPr>
        <w:t xml:space="preserve">Виды </w:t>
      </w:r>
      <w:proofErr w:type="spellStart"/>
      <w:r w:rsidRPr="008D3236">
        <w:rPr>
          <w:rStyle w:val="a4"/>
          <w:sz w:val="28"/>
          <w:szCs w:val="28"/>
        </w:rPr>
        <w:t>пластилинографии</w:t>
      </w:r>
      <w:proofErr w:type="spellEnd"/>
      <w:r w:rsidRPr="008D3236">
        <w:rPr>
          <w:rStyle w:val="a4"/>
          <w:sz w:val="28"/>
          <w:szCs w:val="28"/>
        </w:rPr>
        <w:t>:</w:t>
      </w:r>
    </w:p>
    <w:p w:rsidR="00F544A2" w:rsidRPr="008D3236" w:rsidRDefault="00912F9F" w:rsidP="008D3236">
      <w:pPr>
        <w:pStyle w:val="a3"/>
        <w:spacing w:before="0" w:beforeAutospacing="0" w:after="0" w:afterAutospacing="0"/>
        <w:ind w:firstLine="567"/>
        <w:rPr>
          <w:rStyle w:val="a4"/>
          <w:sz w:val="28"/>
          <w:szCs w:val="28"/>
        </w:rPr>
      </w:pPr>
      <w:r w:rsidRPr="008D3236">
        <w:rPr>
          <w:rStyle w:val="a4"/>
          <w:sz w:val="28"/>
          <w:szCs w:val="28"/>
        </w:rPr>
        <w:t>1.</w:t>
      </w:r>
      <w:r w:rsidR="00F544A2" w:rsidRPr="008D3236">
        <w:rPr>
          <w:rStyle w:val="a4"/>
          <w:sz w:val="28"/>
          <w:szCs w:val="28"/>
        </w:rPr>
        <w:t xml:space="preserve">Прямая </w:t>
      </w:r>
      <w:proofErr w:type="spellStart"/>
      <w:r w:rsidR="00F544A2" w:rsidRPr="008D3236">
        <w:rPr>
          <w:rStyle w:val="a4"/>
          <w:sz w:val="28"/>
          <w:szCs w:val="28"/>
        </w:rPr>
        <w:t>пластилинографии</w:t>
      </w:r>
      <w:proofErr w:type="spellEnd"/>
      <w:r w:rsidR="00F544A2" w:rsidRPr="008D3236">
        <w:rPr>
          <w:rStyle w:val="a4"/>
          <w:sz w:val="28"/>
          <w:szCs w:val="28"/>
        </w:rPr>
        <w:t xml:space="preserve"> – изображение лепной картины на горизонтальной поверхности. </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w:t>
      </w:r>
      <w:r w:rsidR="00912F9F" w:rsidRPr="008D3236">
        <w:rPr>
          <w:sz w:val="28"/>
          <w:szCs w:val="28"/>
        </w:rPr>
        <w:t>сунок заполняется более мягким </w:t>
      </w:r>
      <w:r w:rsidRPr="008D3236">
        <w:rPr>
          <w:sz w:val="28"/>
          <w:szCs w:val="28"/>
        </w:rPr>
        <w:t xml:space="preserve">пластилином, </w:t>
      </w:r>
      <w:proofErr w:type="gramStart"/>
      <w:r w:rsidRPr="008D3236">
        <w:rPr>
          <w:sz w:val="28"/>
          <w:szCs w:val="28"/>
        </w:rPr>
        <w:t>например</w:t>
      </w:r>
      <w:proofErr w:type="gramEnd"/>
      <w:r w:rsidRPr="008D3236">
        <w:rPr>
          <w:sz w:val="28"/>
          <w:szCs w:val="28"/>
        </w:rPr>
        <w:t xml:space="preserve">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 xml:space="preserve">2.Обратная </w:t>
      </w:r>
      <w:proofErr w:type="spellStart"/>
      <w:r w:rsidRPr="008D3236">
        <w:rPr>
          <w:rStyle w:val="a4"/>
          <w:sz w:val="28"/>
          <w:szCs w:val="28"/>
        </w:rPr>
        <w:t>пластилинография</w:t>
      </w:r>
      <w:proofErr w:type="spellEnd"/>
      <w:r w:rsidRPr="008D3236">
        <w:rPr>
          <w:rStyle w:val="a4"/>
          <w:sz w:val="28"/>
          <w:szCs w:val="28"/>
        </w:rPr>
        <w:t xml:space="preserve"> – изображение лепной картины с обратной стороны прозрачной поверхности или витражная.</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 xml:space="preserve">Данный вид </w:t>
      </w:r>
      <w:proofErr w:type="spellStart"/>
      <w:r w:rsidRPr="008D3236">
        <w:rPr>
          <w:sz w:val="28"/>
          <w:szCs w:val="28"/>
        </w:rPr>
        <w:t>пластилинографии</w:t>
      </w:r>
      <w:proofErr w:type="spellEnd"/>
      <w:r w:rsidRPr="008D3236">
        <w:rPr>
          <w:sz w:val="28"/>
          <w:szCs w:val="28"/>
        </w:rPr>
        <w:t xml:space="preserve"> используется на стекле, изображение получается с другой стороны, поэтому называется обратная </w:t>
      </w:r>
      <w:proofErr w:type="spellStart"/>
      <w:r w:rsidRPr="008D3236">
        <w:rPr>
          <w:sz w:val="28"/>
          <w:szCs w:val="28"/>
        </w:rPr>
        <w:t>пластилинография</w:t>
      </w:r>
      <w:proofErr w:type="spellEnd"/>
      <w:r w:rsidRPr="008D3236">
        <w:rPr>
          <w:sz w:val="28"/>
          <w:szCs w:val="28"/>
        </w:rPr>
        <w:t xml:space="preserve">. Так как на стекле детям дошкольного возраста работать нельзя, можно использовать пластик или оргстекло. </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 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w:t>
      </w:r>
      <w:r w:rsidR="00912F9F" w:rsidRPr="008D3236">
        <w:rPr>
          <w:sz w:val="28"/>
          <w:szCs w:val="28"/>
        </w:rPr>
        <w:t>го в руках, а затем </w:t>
      </w:r>
      <w:r w:rsidRPr="008D3236">
        <w:rPr>
          <w:sz w:val="28"/>
          <w:szCs w:val="28"/>
        </w:rPr>
        <w:t>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F544A2" w:rsidRPr="008D3236" w:rsidRDefault="00F544A2" w:rsidP="008D3236">
      <w:pPr>
        <w:pStyle w:val="a3"/>
        <w:spacing w:before="0" w:beforeAutospacing="0" w:after="0" w:afterAutospacing="0"/>
        <w:ind w:firstLine="567"/>
        <w:rPr>
          <w:rStyle w:val="a4"/>
          <w:sz w:val="28"/>
          <w:szCs w:val="28"/>
        </w:rPr>
      </w:pPr>
      <w:r w:rsidRPr="008D3236">
        <w:rPr>
          <w:rStyle w:val="a4"/>
          <w:sz w:val="28"/>
          <w:szCs w:val="28"/>
        </w:rPr>
        <w:t xml:space="preserve">3.Модульная </w:t>
      </w:r>
      <w:proofErr w:type="spellStart"/>
      <w:r w:rsidRPr="008D3236">
        <w:rPr>
          <w:rStyle w:val="a4"/>
          <w:sz w:val="28"/>
          <w:szCs w:val="28"/>
        </w:rPr>
        <w:t>пластилинографии</w:t>
      </w:r>
      <w:proofErr w:type="spellEnd"/>
      <w:r w:rsidRPr="008D3236">
        <w:rPr>
          <w:rStyle w:val="a4"/>
          <w:sz w:val="28"/>
          <w:szCs w:val="28"/>
        </w:rPr>
        <w:t xml:space="preserve"> – изображение лепной картины с использованием различных элементов - валиков, шариков, дисков.</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Данная техника более сложная, так как необходимо владение всеми приемами лепки. Для начала нужно перенести понравивш</w:t>
      </w:r>
      <w:r w:rsidR="00912F9F" w:rsidRPr="008D3236">
        <w:rPr>
          <w:sz w:val="28"/>
          <w:szCs w:val="28"/>
        </w:rPr>
        <w:t xml:space="preserve">ейся рисунок на лист картона и </w:t>
      </w:r>
      <w:r w:rsidRPr="008D3236">
        <w:rPr>
          <w:sz w:val="28"/>
          <w:szCs w:val="28"/>
        </w:rPr>
        <w:t>заполнить каждый участок картинки пластилином соответствующего цвета, что можно сделать маленькими шариками, жгутика</w:t>
      </w:r>
      <w:r w:rsidR="00912F9F" w:rsidRPr="008D3236">
        <w:rPr>
          <w:sz w:val="28"/>
          <w:szCs w:val="28"/>
        </w:rPr>
        <w:t>ми или целыми деталями, придав </w:t>
      </w:r>
      <w:r w:rsidRPr="008D3236">
        <w:rPr>
          <w:sz w:val="28"/>
          <w:szCs w:val="28"/>
        </w:rPr>
        <w:t>краям нужную форму при помощи стеки.</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 xml:space="preserve">4. Мозаичная </w:t>
      </w:r>
      <w:proofErr w:type="spellStart"/>
      <w:r w:rsidRPr="008D3236">
        <w:rPr>
          <w:rStyle w:val="a4"/>
          <w:sz w:val="28"/>
          <w:szCs w:val="28"/>
        </w:rPr>
        <w:t>пластилинографии</w:t>
      </w:r>
      <w:proofErr w:type="spellEnd"/>
      <w:r w:rsidRPr="008D3236">
        <w:rPr>
          <w:rStyle w:val="a4"/>
          <w:sz w:val="28"/>
          <w:szCs w:val="28"/>
        </w:rPr>
        <w:t xml:space="preserve"> – изображение лепной картины с помощью шариков из пластилина.</w:t>
      </w:r>
    </w:p>
    <w:p w:rsidR="00F544A2" w:rsidRPr="008D3236" w:rsidRDefault="00F544A2" w:rsidP="008D3236">
      <w:pPr>
        <w:pStyle w:val="a3"/>
        <w:spacing w:before="0" w:beforeAutospacing="0" w:after="0" w:afterAutospacing="0"/>
        <w:ind w:firstLine="567"/>
        <w:rPr>
          <w:sz w:val="28"/>
          <w:szCs w:val="28"/>
        </w:rPr>
      </w:pPr>
      <w:r w:rsidRPr="008D3236">
        <w:rPr>
          <w:sz w:val="28"/>
          <w:szCs w:val="28"/>
        </w:rPr>
        <w:lastRenderedPageBreak/>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 xml:space="preserve">5. Контурная </w:t>
      </w:r>
      <w:proofErr w:type="spellStart"/>
      <w:r w:rsidRPr="008D3236">
        <w:rPr>
          <w:rStyle w:val="a4"/>
          <w:sz w:val="28"/>
          <w:szCs w:val="28"/>
        </w:rPr>
        <w:t>пластилинографии</w:t>
      </w:r>
      <w:proofErr w:type="spellEnd"/>
      <w:r w:rsidRPr="008D3236">
        <w:rPr>
          <w:rStyle w:val="a4"/>
          <w:sz w:val="28"/>
          <w:szCs w:val="28"/>
        </w:rPr>
        <w:t xml:space="preserve"> – изображение предмета при помощи жгутиков.</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 xml:space="preserve">6. Многослойная </w:t>
      </w:r>
      <w:proofErr w:type="spellStart"/>
      <w:r w:rsidRPr="008D3236">
        <w:rPr>
          <w:rStyle w:val="a4"/>
          <w:sz w:val="28"/>
          <w:szCs w:val="28"/>
        </w:rPr>
        <w:t>пластилинография</w:t>
      </w:r>
      <w:proofErr w:type="spellEnd"/>
      <w:r w:rsidRPr="008D3236">
        <w:rPr>
          <w:rStyle w:val="a4"/>
          <w:sz w:val="28"/>
          <w:szCs w:val="28"/>
        </w:rPr>
        <w:t xml:space="preserve"> – объем</w:t>
      </w:r>
      <w:r w:rsidR="00912F9F" w:rsidRPr="008D3236">
        <w:rPr>
          <w:rStyle w:val="a4"/>
          <w:sz w:val="28"/>
          <w:szCs w:val="28"/>
        </w:rPr>
        <w:t>ное изображение лепной картины </w:t>
      </w:r>
      <w:r w:rsidRPr="008D3236">
        <w:rPr>
          <w:rStyle w:val="a4"/>
          <w:sz w:val="28"/>
          <w:szCs w:val="28"/>
        </w:rPr>
        <w:t>с последовательным нанесением нескольких слоев</w:t>
      </w:r>
      <w:r w:rsidRPr="008D3236">
        <w:rPr>
          <w:sz w:val="28"/>
          <w:szCs w:val="28"/>
        </w:rPr>
        <w:t>.</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F544A2" w:rsidRPr="008D3236" w:rsidRDefault="00F544A2" w:rsidP="008D3236">
      <w:pPr>
        <w:pStyle w:val="a3"/>
        <w:spacing w:before="0" w:beforeAutospacing="0" w:after="0" w:afterAutospacing="0"/>
        <w:ind w:firstLine="567"/>
        <w:rPr>
          <w:sz w:val="28"/>
          <w:szCs w:val="28"/>
        </w:rPr>
      </w:pPr>
      <w:r w:rsidRPr="008D3236">
        <w:rPr>
          <w:sz w:val="28"/>
          <w:szCs w:val="28"/>
        </w:rPr>
        <w:t>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образом добиваясь 3-Д эффекта.</w:t>
      </w:r>
    </w:p>
    <w:p w:rsidR="00F544A2" w:rsidRPr="008D3236" w:rsidRDefault="00F544A2" w:rsidP="008D3236">
      <w:pPr>
        <w:pStyle w:val="a3"/>
        <w:spacing w:before="0" w:beforeAutospacing="0" w:after="0" w:afterAutospacing="0"/>
        <w:ind w:firstLine="567"/>
        <w:rPr>
          <w:sz w:val="28"/>
          <w:szCs w:val="28"/>
        </w:rPr>
      </w:pPr>
      <w:r w:rsidRPr="008D3236">
        <w:rPr>
          <w:rStyle w:val="a4"/>
          <w:sz w:val="28"/>
          <w:szCs w:val="28"/>
        </w:rPr>
        <w:t xml:space="preserve">7. Фактурная </w:t>
      </w:r>
      <w:proofErr w:type="spellStart"/>
      <w:r w:rsidRPr="008D3236">
        <w:rPr>
          <w:rStyle w:val="a4"/>
          <w:sz w:val="28"/>
          <w:szCs w:val="28"/>
        </w:rPr>
        <w:t>пластилинография</w:t>
      </w:r>
      <w:proofErr w:type="spellEnd"/>
      <w:r w:rsidRPr="008D3236">
        <w:rPr>
          <w:rStyle w:val="a4"/>
          <w:sz w:val="28"/>
          <w:szCs w:val="28"/>
        </w:rPr>
        <w:t xml:space="preserve"> - изображение больших участков картины на горизонтальной поверхности </w:t>
      </w:r>
      <w:r w:rsidR="00912F9F" w:rsidRPr="008D3236">
        <w:rPr>
          <w:rStyle w:val="a4"/>
          <w:sz w:val="28"/>
          <w:szCs w:val="28"/>
        </w:rPr>
        <w:t>с более выпуклым изображением (</w:t>
      </w:r>
      <w:r w:rsidRPr="008D3236">
        <w:rPr>
          <w:rStyle w:val="a4"/>
          <w:sz w:val="28"/>
          <w:szCs w:val="28"/>
        </w:rPr>
        <w:t>барельеф, горельеф, контррельеф)</w:t>
      </w:r>
    </w:p>
    <w:p w:rsidR="00912F9F" w:rsidRPr="008D3236" w:rsidRDefault="00F544A2" w:rsidP="008D3236">
      <w:pPr>
        <w:pStyle w:val="a3"/>
        <w:spacing w:before="0" w:beforeAutospacing="0" w:after="0" w:afterAutospacing="0"/>
        <w:ind w:firstLine="567"/>
        <w:rPr>
          <w:sz w:val="28"/>
          <w:szCs w:val="28"/>
        </w:rPr>
      </w:pPr>
      <w:proofErr w:type="spellStart"/>
      <w:r w:rsidRPr="008D3236">
        <w:rPr>
          <w:rStyle w:val="a4"/>
          <w:sz w:val="28"/>
          <w:szCs w:val="28"/>
        </w:rPr>
        <w:t>Барелье́ф</w:t>
      </w:r>
      <w:proofErr w:type="spellEnd"/>
      <w:r w:rsidRPr="008D3236">
        <w:rPr>
          <w:sz w:val="28"/>
          <w:szCs w:val="28"/>
        </w:rPr>
        <w:t xml:space="preserve"> (фр. </w:t>
      </w:r>
      <w:proofErr w:type="spellStart"/>
      <w:r w:rsidRPr="008D3236">
        <w:rPr>
          <w:rStyle w:val="a5"/>
          <w:sz w:val="28"/>
          <w:szCs w:val="28"/>
        </w:rPr>
        <w:t>bas-relief</w:t>
      </w:r>
      <w:proofErr w:type="spellEnd"/>
      <w:r w:rsidRPr="008D3236">
        <w:rPr>
          <w:sz w:val="28"/>
          <w:szCs w:val="28"/>
        </w:rPr>
        <w:t> —низкий</w:t>
      </w:r>
      <w:r w:rsidR="00912F9F" w:rsidRPr="008D3236">
        <w:rPr>
          <w:sz w:val="28"/>
          <w:szCs w:val="28"/>
        </w:rPr>
        <w:t xml:space="preserve"> рельеф) </w:t>
      </w:r>
      <w:r w:rsidRPr="008D3236">
        <w:rPr>
          <w:sz w:val="28"/>
          <w:szCs w:val="28"/>
        </w:rPr>
        <w:t xml:space="preserve">Барельеф — распространённый вид украшения архитектурных сооружений, </w:t>
      </w:r>
      <w:proofErr w:type="gramStart"/>
      <w:r w:rsidRPr="008D3236">
        <w:rPr>
          <w:sz w:val="28"/>
          <w:szCs w:val="28"/>
        </w:rPr>
        <w:t>разновидность  скульптурного</w:t>
      </w:r>
      <w:proofErr w:type="gramEnd"/>
      <w:r w:rsidRPr="008D3236">
        <w:rPr>
          <w:sz w:val="28"/>
          <w:szCs w:val="28"/>
        </w:rPr>
        <w:t xml:space="preserve"> выпуклого рельефа, в котором изображение выступает над плоскостью фона не более, чем на половину объёма. Если более — рельеф называется </w:t>
      </w:r>
      <w:r w:rsidRPr="008D3236">
        <w:rPr>
          <w:b/>
          <w:bCs/>
          <w:sz w:val="28"/>
          <w:szCs w:val="28"/>
        </w:rPr>
        <w:t>горельефом</w:t>
      </w:r>
      <w:r w:rsidRPr="008D3236">
        <w:rPr>
          <w:sz w:val="28"/>
          <w:szCs w:val="28"/>
        </w:rPr>
        <w:t> (высокий рельеф</w:t>
      </w:r>
      <w:r w:rsidRPr="008D3236">
        <w:rPr>
          <w:rStyle w:val="a4"/>
          <w:sz w:val="28"/>
          <w:szCs w:val="28"/>
        </w:rPr>
        <w:t>).</w:t>
      </w:r>
      <w:r w:rsidRPr="008D3236">
        <w:rPr>
          <w:sz w:val="28"/>
          <w:szCs w:val="28"/>
        </w:rPr>
        <w:t xml:space="preserve"> Картину можно сделать рельефной разными способами – формированием элементов при</w:t>
      </w:r>
      <w:r w:rsidR="00912F9F" w:rsidRPr="008D3236">
        <w:rPr>
          <w:sz w:val="28"/>
          <w:szCs w:val="28"/>
        </w:rPr>
        <w:t xml:space="preserve"> помощи стека, лепкой отдельных </w:t>
      </w:r>
      <w:r w:rsidRPr="008D3236">
        <w:rPr>
          <w:sz w:val="28"/>
          <w:szCs w:val="28"/>
        </w:rPr>
        <w:t>дета</w:t>
      </w:r>
      <w:r w:rsidR="00912F9F" w:rsidRPr="008D3236">
        <w:rPr>
          <w:sz w:val="28"/>
          <w:szCs w:val="28"/>
        </w:rPr>
        <w:t xml:space="preserve">лей, которые будут выступать на </w:t>
      </w:r>
      <w:r w:rsidRPr="008D3236">
        <w:rPr>
          <w:sz w:val="28"/>
          <w:szCs w:val="28"/>
        </w:rPr>
        <w:t xml:space="preserve">поверхности. </w:t>
      </w:r>
      <w:r w:rsidRPr="008D3236">
        <w:rPr>
          <w:rStyle w:val="a4"/>
          <w:sz w:val="28"/>
          <w:szCs w:val="28"/>
        </w:rPr>
        <w:t> Контррельеф</w:t>
      </w:r>
      <w:r w:rsidRPr="008D3236">
        <w:rPr>
          <w:sz w:val="28"/>
          <w:szCs w:val="28"/>
        </w:rPr>
        <w:t> (от лат. </w:t>
      </w:r>
      <w:proofErr w:type="spellStart"/>
      <w:r w:rsidRPr="008D3236">
        <w:rPr>
          <w:rStyle w:val="a5"/>
          <w:sz w:val="28"/>
          <w:szCs w:val="28"/>
        </w:rPr>
        <w:t>contra</w:t>
      </w:r>
      <w:proofErr w:type="spellEnd"/>
      <w:r w:rsidRPr="008D3236">
        <w:rPr>
          <w:sz w:val="28"/>
          <w:szCs w:val="28"/>
        </w:rPr>
        <w:t xml:space="preserve"> — против и «рельеф») — вид углублённого рельефа, представляющий собой «негатив» барельефа. </w:t>
      </w:r>
      <w:r w:rsidR="00912F9F" w:rsidRPr="008D3236">
        <w:rPr>
          <w:sz w:val="28"/>
          <w:szCs w:val="28"/>
        </w:rPr>
        <w:t>Такой вид углубленного рельефа </w:t>
      </w:r>
      <w:r w:rsidRPr="008D3236">
        <w:rPr>
          <w:sz w:val="28"/>
          <w:szCs w:val="28"/>
        </w:rPr>
        <w:t xml:space="preserve">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8D3236">
        <w:rPr>
          <w:sz w:val="28"/>
          <w:szCs w:val="28"/>
        </w:rPr>
        <w:t>штампиком</w:t>
      </w:r>
      <w:proofErr w:type="spellEnd"/>
      <w:r w:rsidRPr="008D3236">
        <w:rPr>
          <w:sz w:val="28"/>
          <w:szCs w:val="28"/>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0664EC" w:rsidRPr="008D3236" w:rsidRDefault="0084416F" w:rsidP="008D3236">
      <w:pPr>
        <w:pStyle w:val="a3"/>
        <w:spacing w:before="0" w:beforeAutospacing="0" w:after="0" w:afterAutospacing="0"/>
        <w:ind w:firstLine="567"/>
        <w:rPr>
          <w:sz w:val="28"/>
          <w:szCs w:val="28"/>
        </w:rPr>
      </w:pPr>
      <w:proofErr w:type="spellStart"/>
      <w:r w:rsidRPr="008D3236">
        <w:rPr>
          <w:sz w:val="28"/>
          <w:szCs w:val="28"/>
        </w:rPr>
        <w:lastRenderedPageBreak/>
        <w:t>Пластилинография</w:t>
      </w:r>
      <w:proofErr w:type="spellEnd"/>
      <w:r w:rsidRPr="008D3236">
        <w:rPr>
          <w:sz w:val="28"/>
          <w:szCs w:val="28"/>
        </w:rPr>
        <w:t xml:space="preserve">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8D3236" w:rsidRPr="008D3236" w:rsidRDefault="008D3236" w:rsidP="008D3236">
      <w:pPr>
        <w:pStyle w:val="a3"/>
        <w:spacing w:before="0" w:beforeAutospacing="0" w:after="0" w:afterAutospacing="0"/>
        <w:rPr>
          <w:b/>
          <w:bCs/>
          <w:i/>
          <w:iCs/>
          <w:color w:val="002060"/>
          <w:sz w:val="28"/>
          <w:szCs w:val="28"/>
        </w:rPr>
      </w:pPr>
      <w:bookmarkStart w:id="0" w:name="_GoBack"/>
      <w:bookmarkEnd w:id="0"/>
    </w:p>
    <w:sectPr w:rsidR="008D3236" w:rsidRPr="008D3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0E9"/>
    <w:multiLevelType w:val="multilevel"/>
    <w:tmpl w:val="17905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AA"/>
    <w:rsid w:val="000664EC"/>
    <w:rsid w:val="000C65E3"/>
    <w:rsid w:val="00192348"/>
    <w:rsid w:val="003855CB"/>
    <w:rsid w:val="006141CB"/>
    <w:rsid w:val="0069265F"/>
    <w:rsid w:val="0084416F"/>
    <w:rsid w:val="008D3236"/>
    <w:rsid w:val="00912F9F"/>
    <w:rsid w:val="00D92A32"/>
    <w:rsid w:val="00E52E13"/>
    <w:rsid w:val="00F467AA"/>
    <w:rsid w:val="00F5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AB6"/>
  <w15:chartTrackingRefBased/>
  <w15:docId w15:val="{638453D1-893A-446F-B92A-BD5C24D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4A2"/>
    <w:rPr>
      <w:b/>
      <w:bCs/>
    </w:rPr>
  </w:style>
  <w:style w:type="character" w:styleId="a5">
    <w:name w:val="Emphasis"/>
    <w:basedOn w:val="a0"/>
    <w:uiPriority w:val="20"/>
    <w:qFormat/>
    <w:rsid w:val="00F54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7003">
      <w:bodyDiv w:val="1"/>
      <w:marLeft w:val="0"/>
      <w:marRight w:val="0"/>
      <w:marTop w:val="0"/>
      <w:marBottom w:val="0"/>
      <w:divBdr>
        <w:top w:val="none" w:sz="0" w:space="0" w:color="auto"/>
        <w:left w:val="none" w:sz="0" w:space="0" w:color="auto"/>
        <w:bottom w:val="none" w:sz="0" w:space="0" w:color="auto"/>
        <w:right w:val="none" w:sz="0" w:space="0" w:color="auto"/>
      </w:divBdr>
    </w:div>
    <w:div w:id="845708787">
      <w:bodyDiv w:val="1"/>
      <w:marLeft w:val="0"/>
      <w:marRight w:val="0"/>
      <w:marTop w:val="0"/>
      <w:marBottom w:val="0"/>
      <w:divBdr>
        <w:top w:val="none" w:sz="0" w:space="0" w:color="auto"/>
        <w:left w:val="none" w:sz="0" w:space="0" w:color="auto"/>
        <w:bottom w:val="none" w:sz="0" w:space="0" w:color="auto"/>
        <w:right w:val="none" w:sz="0" w:space="0" w:color="auto"/>
      </w:divBdr>
      <w:divsChild>
        <w:div w:id="1415859590">
          <w:marLeft w:val="0"/>
          <w:marRight w:val="0"/>
          <w:marTop w:val="0"/>
          <w:marBottom w:val="0"/>
          <w:divBdr>
            <w:top w:val="none" w:sz="0" w:space="0" w:color="auto"/>
            <w:left w:val="none" w:sz="0" w:space="0" w:color="auto"/>
            <w:bottom w:val="none" w:sz="0" w:space="0" w:color="auto"/>
            <w:right w:val="none" w:sz="0" w:space="0" w:color="auto"/>
          </w:divBdr>
        </w:div>
      </w:divsChild>
    </w:div>
    <w:div w:id="891814431">
      <w:bodyDiv w:val="1"/>
      <w:marLeft w:val="0"/>
      <w:marRight w:val="0"/>
      <w:marTop w:val="0"/>
      <w:marBottom w:val="0"/>
      <w:divBdr>
        <w:top w:val="none" w:sz="0" w:space="0" w:color="auto"/>
        <w:left w:val="none" w:sz="0" w:space="0" w:color="auto"/>
        <w:bottom w:val="none" w:sz="0" w:space="0" w:color="auto"/>
        <w:right w:val="none" w:sz="0" w:space="0" w:color="auto"/>
      </w:divBdr>
      <w:divsChild>
        <w:div w:id="1368871476">
          <w:marLeft w:val="0"/>
          <w:marRight w:val="0"/>
          <w:marTop w:val="0"/>
          <w:marBottom w:val="0"/>
          <w:divBdr>
            <w:top w:val="none" w:sz="0" w:space="0" w:color="auto"/>
            <w:left w:val="none" w:sz="0" w:space="0" w:color="auto"/>
            <w:bottom w:val="none" w:sz="0" w:space="0" w:color="auto"/>
            <w:right w:val="none" w:sz="0" w:space="0" w:color="auto"/>
          </w:divBdr>
        </w:div>
      </w:divsChild>
    </w:div>
    <w:div w:id="1838230429">
      <w:bodyDiv w:val="1"/>
      <w:marLeft w:val="0"/>
      <w:marRight w:val="0"/>
      <w:marTop w:val="0"/>
      <w:marBottom w:val="0"/>
      <w:divBdr>
        <w:top w:val="none" w:sz="0" w:space="0" w:color="auto"/>
        <w:left w:val="none" w:sz="0" w:space="0" w:color="auto"/>
        <w:bottom w:val="none" w:sz="0" w:space="0" w:color="auto"/>
        <w:right w:val="none" w:sz="0" w:space="0" w:color="auto"/>
      </w:divBdr>
    </w:div>
    <w:div w:id="19124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dc:creator>
  <cp:keywords/>
  <dc:description/>
  <cp:lastModifiedBy>79515704251</cp:lastModifiedBy>
  <cp:revision>11</cp:revision>
  <dcterms:created xsi:type="dcterms:W3CDTF">2016-12-19T14:09:00Z</dcterms:created>
  <dcterms:modified xsi:type="dcterms:W3CDTF">2021-02-15T11:42:00Z</dcterms:modified>
</cp:coreProperties>
</file>