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4618A4">
        <w:rPr>
          <w:rStyle w:val="c2"/>
          <w:rFonts w:ascii="Times New Roman" w:hAnsi="Times New Roman"/>
          <w:b/>
          <w:sz w:val="36"/>
          <w:szCs w:val="36"/>
        </w:rPr>
        <w:t>Здоровьесберегающие</w:t>
      </w:r>
      <w:proofErr w:type="spellEnd"/>
      <w:r w:rsidRPr="004618A4">
        <w:rPr>
          <w:rStyle w:val="c2"/>
          <w:rFonts w:ascii="Times New Roman" w:hAnsi="Times New Roman"/>
          <w:b/>
          <w:sz w:val="36"/>
          <w:szCs w:val="36"/>
        </w:rPr>
        <w:t xml:space="preserve"> образовательные технологии в образовательном процессе техникума в условиях реализации ФГОС СПО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 является высшей ценностью общества, так как качество человеческой жизни и состояние человека есть достояние не только отдельно взятой личности, но и общества в целом. Чем выше ценится здоровье человека в коллективном сознании, тем выше ресурс и потенциал развития самого общества. И именно это превращает здоровье каждого индивида в общественное богатство.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Здоровье - бесценное достояние не только каждого человека, но и всего общества. В последнее время все очевиднее становится катастрофическое ухудшение здоровья </w:t>
      </w:r>
      <w:proofErr w:type="gram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Наряду с неблагоприятными социальными и экологическими факторами в качестве причины признается и отрицательное влияние учебных заведений на здоровье подростков. </w:t>
      </w:r>
      <w:proofErr w:type="gram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Обучающимся, испытывающим проблемы со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здоровьем, трудно учиться.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мастера производственного обучения и преподаватели, должны помочь им справиться с этими трудностями и в этой связи уместно привести слова замечательного педагога В.А. Сухомлинского: “Опыт убедил нас в том, что примерно у 85% всех неуспевающих учеников главной причиной отставания в учебе являются плохое состояние здоровья, какое-нибудь недомогание или заболевание”.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Наблюдения за состоянием здоровья обучающихся показывает стойкую тенденцию ухудшения показателей: уменьшается количество здоровых подростков и увеличивается количество с хроническими заболеваниями. Поэтому здоровье </w:t>
      </w:r>
      <w:proofErr w:type="gram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как важнейший элемент качества жизни необходимо рассматривать в контексте образования. Практика показывает, что наилучший результат в воспитании культуры здоровья достигается при непрерывной системе специального образования, рассчитанного на весь период обучения. 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последние годы произошло значительное ухудшение здоровья подростков. Основными факторами их образа жизни, негативно влияющими на здоровье, являются: </w:t>
      </w:r>
      <w:proofErr w:type="spell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психоэмоциональный</w:t>
      </w:r>
      <w:proofErr w:type="spell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стресс, нерациональное питание, злоупотребление алкоголем, курение, низкая физическая активность, употребление наркотиков. 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этим у каждого второго обучающегося выявлено сочетание нескольких хронических заболеваний. Поэтому проблема охраны и укрепления здоровья подростков стоит очень остро. 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причин "подростковых болезней" привел врачей к заключению о неудовлетворительной организации обучения, приводящей к нарушению здоровья. 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 этим недостаткам образования относятся: 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недостаточная освещенность кабинетов и мастерских;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плохое проветривание  помещений; 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неправильная форма и величина школьных столов;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перегрузка учебными занятиями. 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Ключевыми проблемами в этом отношении являются: 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1) формирование культуры здоровья; 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2) повышение престижности здоровья и ответственности за сохранение собственного здоровья.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Психолого-педагогические факторы, оказывающие неблагоприятное воздействие на здоровье </w:t>
      </w:r>
      <w:proofErr w:type="gram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-стрессовая тактика авторитарной педагогики; 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-интенсификация учебного процесса, т.е. увеличение темпа и объема учебной нагрузки; 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-несоответствие технологий обучения возрастным особенностям обучающихся; 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-несоблюдение элементарных физико-гигиенических требований к организации учебного процесса; 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-отсутствие у обучающихся элементарных знаний о том, как стать здоровым.</w:t>
      </w:r>
      <w:proofErr w:type="gram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Здоровьесберегающие</w:t>
      </w:r>
      <w:proofErr w:type="spell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технологии - предполагают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своему здоровью.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Каждый педагог и мастер производственного обучения должен ставить перед собой ряд целей при применении </w:t>
      </w:r>
      <w:proofErr w:type="spell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здоровьесберегающих</w:t>
      </w:r>
      <w:proofErr w:type="spell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технологий: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сохранение и укрепление здоровья обучающихся  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формирование ценностного отношения к собственному здоровью  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стремление к ведению здорового образа жизни  у всех субъектов образовательного процесса. 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 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   Тогда при соблюдении всех этих целей мы можем получить предполагаемый результат: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1.  Повышение функциональных возможностей организма обучающихся, уровень физического развития, соответствующий возрасту: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положительная динамика </w:t>
      </w:r>
      <w:proofErr w:type="spell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физиометрических</w:t>
      </w:r>
      <w:proofErr w:type="spell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показателей (силовая выносливость мышц, жизненная емкость легких, динамометрия, и др.) обучающихся в  соответствии с возрастными нормами;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proofErr w:type="gram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снижение показателей общей заболеваемости среди обучающихся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снижение уровня тревожности у обучающихся (диагностика эмоционального состояние обучающихся);</w:t>
      </w:r>
      <w:proofErr w:type="gramEnd"/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повышение успеваемости </w:t>
      </w:r>
      <w:proofErr w:type="gram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училища.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 Владение </w:t>
      </w:r>
      <w:proofErr w:type="gram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полной и объективной информацией о многогранной природе здоровья: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контрольные учебные мероприятия в течение учебного года (тестирования, зачеты);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анкетирование обучающихся, родителей, педагогов;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- участие в спортивно-оздоровительных мероприятиях.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 Формирование </w:t>
      </w:r>
      <w:proofErr w:type="gram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собственных технологий развития, сохранения и укрепления здоровья, настойчивость в их реализации: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- анализ содержания индивидуальных образовательно-оздоровительных программ и их реализации;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- ежегодный аналитический материал работы профессиональных интеграционных творческих сообществ.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4. Повышение профессиональной компетентности и заинтересованности всех субъектов образовательного процесса в сохранении и укреплении здоровья: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повышение квалификации специалистов лицея в области </w:t>
      </w:r>
      <w:proofErr w:type="spell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здоровьесберегающих</w:t>
      </w:r>
      <w:proofErr w:type="spell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технологий;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диагностика профессиональной компетентности.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5. Организация образовательного процесса лицея на основе </w:t>
      </w:r>
      <w:proofErr w:type="spell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здоровьесберегающего</w:t>
      </w:r>
      <w:proofErr w:type="spell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подхода: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- анализ психологического климата в группах;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социометрия;- применение </w:t>
      </w:r>
      <w:proofErr w:type="spell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здоровьесберегающих</w:t>
      </w:r>
      <w:proofErr w:type="spell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технологий, индивидуального и дифференцированного подхода всеми специалистами лицея;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proofErr w:type="spell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здоровьесберегающий</w:t>
      </w:r>
      <w:proofErr w:type="spell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уклад жизни лицея (рациональный режим труда и отдыха, питание, двигательная активность).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считаю, что из ряда педагогических технологий ключевыми являются  здоровье сберегающие технологии. Они наиболее значимы по степени влияния на здоровье </w:t>
      </w:r>
      <w:proofErr w:type="gram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Но их реализация достигает цели в полной мере лишь при осознании всеми педагогами и мастерами производственного обучения  лицея своей солидарной ответственности за сохранение здоровья обучающихся  и получении необходимой профессиональной подготовки для работы в этом направлении. 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</w:t>
      </w:r>
      <w:proofErr w:type="gram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Владея современными педагогическими знаниями, в тесном взаимодействии с обучающимися, с их родителями, с медицинскими работниками, с коллегами работа должна планироваться с учётом приоритетов сохранения и укрепления здоровья участников педагогического процесса.</w:t>
      </w:r>
      <w:proofErr w:type="gramEnd"/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Здоровье сберегающие технологии, должно включать в себя: 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Чередование видов деятельности. Разнообразие форм организации урока, чередование умственной и физической нагрузки обучающихся - один их способов повышения эффективности урока. Чередую теорию и практику. 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 Благоприятная дружеская обстановка на уроке. Урок производственного обучения должен быть развивающим, интересным. На уроке  обязательно надо обращать внимание на физическое и психологическое состояние </w:t>
      </w:r>
      <w:proofErr w:type="gram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смотреть, как они воспринимают задания преподавателя или мастера производственного обучения, как оценивают его работу. Предъявлять требования и замечания только в дружественной форме. 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3. Дозировка заданий. Главное при выполнении упражнений - не допускать перегрузки обучающихся.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4.Индивидуальный подход к каждому обучающемуся. 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5. Воспитательная направленность занятия. Воспитательный эффект уроков достигается и за счет возможностей индивидуально-дифференцированного подхода к развитию качеств каждого обучающегося и формированию ценностного отношения к своему здоровью.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        Педагогическая философия: полнота жизни через развитие здорового образа жизни, здоровой мысли, здоровых желаний, здоровой семьи. Без постоянного общения с </w:t>
      </w:r>
      <w:proofErr w:type="gram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может расти и укрепляться авторитет мастера, нельзя достичь уважения к своему предмету, осознанного отношения к формированию здорового образа жизни. В своей работе я как мастер производственного обучения  должна ориентироваться  на развитие личности обучающегося, на создание ситуации, в которой обучающийся нацелен на 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творческий поиск и самоопределение. Много внимания надо уделять на развитие практических навыков, необходимых в разных жизненных ситуациях.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Принципы работы любого 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преподавателя: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1.Постоянно работать над собой, чтобы иметь право учить других. «Воспитатель сам должен быть воспитан».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2. Уважать личность каждого обучающегося.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3.Организовать активный ученический труд. Мой девиз: нет способных и неспособных, а есть трудолюбивые и ленивые люди в физическом воспитании. </w:t>
      </w:r>
    </w:p>
    <w:p w:rsidR="004618A4" w:rsidRPr="004618A4" w:rsidRDefault="004618A4" w:rsidP="0046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        Особое внимание уделять профилактике правонарушений, работе с детьми из неблагопо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лучных семей. Вовлечение </w:t>
      </w:r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кружки и секции, профилактическая работа с подростками и семьями, беседы о вреде алкоголизма, </w:t>
      </w:r>
      <w:proofErr w:type="spell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табакокурения</w:t>
      </w:r>
      <w:proofErr w:type="spell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наркомании являются эффективными формами воспитательной </w:t>
      </w:r>
      <w:proofErr w:type="gramStart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</w:t>
      </w:r>
      <w:proofErr w:type="gramEnd"/>
      <w:r w:rsidRPr="0046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преподавателя так и мастера производственного обучения. </w:t>
      </w:r>
    </w:p>
    <w:p w:rsidR="00AE0882" w:rsidRPr="004618A4" w:rsidRDefault="00AE0882" w:rsidP="004618A4">
      <w:pPr>
        <w:pStyle w:val="1"/>
        <w:rPr>
          <w:b w:val="0"/>
          <w:sz w:val="28"/>
          <w:szCs w:val="28"/>
        </w:rPr>
      </w:pPr>
    </w:p>
    <w:sectPr w:rsidR="00AE0882" w:rsidRPr="004618A4" w:rsidSect="004F30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2C3"/>
    <w:multiLevelType w:val="multilevel"/>
    <w:tmpl w:val="2B16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91CF5"/>
    <w:multiLevelType w:val="multilevel"/>
    <w:tmpl w:val="175C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F3AA2"/>
    <w:multiLevelType w:val="multilevel"/>
    <w:tmpl w:val="0EA2D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C48B6"/>
    <w:multiLevelType w:val="multilevel"/>
    <w:tmpl w:val="6ACE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623B3"/>
    <w:multiLevelType w:val="multilevel"/>
    <w:tmpl w:val="98E2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267D4"/>
    <w:multiLevelType w:val="multilevel"/>
    <w:tmpl w:val="1606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F4DA8"/>
    <w:multiLevelType w:val="multilevel"/>
    <w:tmpl w:val="B242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CA22C2"/>
    <w:multiLevelType w:val="multilevel"/>
    <w:tmpl w:val="5350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5E4D1E"/>
    <w:multiLevelType w:val="multilevel"/>
    <w:tmpl w:val="8436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BC66AC"/>
    <w:multiLevelType w:val="multilevel"/>
    <w:tmpl w:val="40B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F7FD4"/>
    <w:multiLevelType w:val="multilevel"/>
    <w:tmpl w:val="7ED8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BF6E1E"/>
    <w:multiLevelType w:val="multilevel"/>
    <w:tmpl w:val="743A6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546D63"/>
    <w:multiLevelType w:val="multilevel"/>
    <w:tmpl w:val="73BEB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71199C"/>
    <w:multiLevelType w:val="multilevel"/>
    <w:tmpl w:val="7C88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7126A7"/>
    <w:multiLevelType w:val="multilevel"/>
    <w:tmpl w:val="FAFA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B72122"/>
    <w:multiLevelType w:val="multilevel"/>
    <w:tmpl w:val="A1B0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0057BE"/>
    <w:multiLevelType w:val="multilevel"/>
    <w:tmpl w:val="CF5A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39711D"/>
    <w:multiLevelType w:val="multilevel"/>
    <w:tmpl w:val="5576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524596"/>
    <w:multiLevelType w:val="multilevel"/>
    <w:tmpl w:val="A91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860209"/>
    <w:multiLevelType w:val="multilevel"/>
    <w:tmpl w:val="85C8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E580A"/>
    <w:multiLevelType w:val="multilevel"/>
    <w:tmpl w:val="94F2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DA1E51"/>
    <w:multiLevelType w:val="multilevel"/>
    <w:tmpl w:val="6EC86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1E3425"/>
    <w:multiLevelType w:val="multilevel"/>
    <w:tmpl w:val="74E8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D77944"/>
    <w:multiLevelType w:val="multilevel"/>
    <w:tmpl w:val="F992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A212D1"/>
    <w:multiLevelType w:val="hybridMultilevel"/>
    <w:tmpl w:val="F1A8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3065A"/>
    <w:multiLevelType w:val="multilevel"/>
    <w:tmpl w:val="AFA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A03D41"/>
    <w:multiLevelType w:val="multilevel"/>
    <w:tmpl w:val="58A0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D3675B"/>
    <w:multiLevelType w:val="multilevel"/>
    <w:tmpl w:val="C76E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824B1B"/>
    <w:multiLevelType w:val="hybridMultilevel"/>
    <w:tmpl w:val="48AC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F706F"/>
    <w:multiLevelType w:val="multilevel"/>
    <w:tmpl w:val="69A8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683715"/>
    <w:multiLevelType w:val="multilevel"/>
    <w:tmpl w:val="A240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07126F"/>
    <w:multiLevelType w:val="multilevel"/>
    <w:tmpl w:val="A7D65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CD17E7"/>
    <w:multiLevelType w:val="multilevel"/>
    <w:tmpl w:val="7834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65211"/>
    <w:multiLevelType w:val="multilevel"/>
    <w:tmpl w:val="30D8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EC39A0"/>
    <w:multiLevelType w:val="multilevel"/>
    <w:tmpl w:val="F032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F3319D"/>
    <w:multiLevelType w:val="multilevel"/>
    <w:tmpl w:val="41F27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E045B7"/>
    <w:multiLevelType w:val="multilevel"/>
    <w:tmpl w:val="69986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DA7B4F"/>
    <w:multiLevelType w:val="multilevel"/>
    <w:tmpl w:val="C01A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361F53"/>
    <w:multiLevelType w:val="multilevel"/>
    <w:tmpl w:val="E272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2819A0"/>
    <w:multiLevelType w:val="multilevel"/>
    <w:tmpl w:val="A26C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78033D"/>
    <w:multiLevelType w:val="multilevel"/>
    <w:tmpl w:val="B12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F36F71"/>
    <w:multiLevelType w:val="multilevel"/>
    <w:tmpl w:val="1102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4147C5"/>
    <w:multiLevelType w:val="multilevel"/>
    <w:tmpl w:val="29EC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35358C"/>
    <w:multiLevelType w:val="multilevel"/>
    <w:tmpl w:val="D258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EC1CD7"/>
    <w:multiLevelType w:val="multilevel"/>
    <w:tmpl w:val="1A88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EF1919"/>
    <w:multiLevelType w:val="multilevel"/>
    <w:tmpl w:val="F7DE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5"/>
  </w:num>
  <w:num w:numId="3">
    <w:abstractNumId w:val="11"/>
  </w:num>
  <w:num w:numId="4">
    <w:abstractNumId w:val="31"/>
  </w:num>
  <w:num w:numId="5">
    <w:abstractNumId w:val="2"/>
  </w:num>
  <w:num w:numId="6">
    <w:abstractNumId w:val="36"/>
  </w:num>
  <w:num w:numId="7">
    <w:abstractNumId w:val="41"/>
  </w:num>
  <w:num w:numId="8">
    <w:abstractNumId w:val="37"/>
  </w:num>
  <w:num w:numId="9">
    <w:abstractNumId w:val="34"/>
  </w:num>
  <w:num w:numId="10">
    <w:abstractNumId w:val="40"/>
  </w:num>
  <w:num w:numId="11">
    <w:abstractNumId w:val="26"/>
  </w:num>
  <w:num w:numId="12">
    <w:abstractNumId w:val="14"/>
  </w:num>
  <w:num w:numId="13">
    <w:abstractNumId w:val="1"/>
  </w:num>
  <w:num w:numId="14">
    <w:abstractNumId w:val="6"/>
  </w:num>
  <w:num w:numId="15">
    <w:abstractNumId w:val="33"/>
  </w:num>
  <w:num w:numId="16">
    <w:abstractNumId w:val="8"/>
  </w:num>
  <w:num w:numId="17">
    <w:abstractNumId w:val="5"/>
  </w:num>
  <w:num w:numId="18">
    <w:abstractNumId w:val="28"/>
  </w:num>
  <w:num w:numId="19">
    <w:abstractNumId w:val="27"/>
  </w:num>
  <w:num w:numId="20">
    <w:abstractNumId w:val="39"/>
  </w:num>
  <w:num w:numId="21">
    <w:abstractNumId w:val="45"/>
  </w:num>
  <w:num w:numId="22">
    <w:abstractNumId w:val="25"/>
  </w:num>
  <w:num w:numId="23">
    <w:abstractNumId w:val="38"/>
  </w:num>
  <w:num w:numId="24">
    <w:abstractNumId w:val="18"/>
  </w:num>
  <w:num w:numId="25">
    <w:abstractNumId w:val="0"/>
  </w:num>
  <w:num w:numId="26">
    <w:abstractNumId w:val="22"/>
  </w:num>
  <w:num w:numId="27">
    <w:abstractNumId w:val="43"/>
  </w:num>
  <w:num w:numId="28">
    <w:abstractNumId w:val="23"/>
  </w:num>
  <w:num w:numId="29">
    <w:abstractNumId w:val="20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4"/>
  </w:num>
  <w:num w:numId="35">
    <w:abstractNumId w:val="29"/>
  </w:num>
  <w:num w:numId="36">
    <w:abstractNumId w:val="24"/>
  </w:num>
  <w:num w:numId="37">
    <w:abstractNumId w:val="3"/>
  </w:num>
  <w:num w:numId="38">
    <w:abstractNumId w:val="13"/>
  </w:num>
  <w:num w:numId="39">
    <w:abstractNumId w:val="32"/>
  </w:num>
  <w:num w:numId="40">
    <w:abstractNumId w:val="44"/>
  </w:num>
  <w:num w:numId="41">
    <w:abstractNumId w:val="9"/>
  </w:num>
  <w:num w:numId="42">
    <w:abstractNumId w:val="16"/>
  </w:num>
  <w:num w:numId="43">
    <w:abstractNumId w:val="19"/>
  </w:num>
  <w:num w:numId="44">
    <w:abstractNumId w:val="10"/>
  </w:num>
  <w:num w:numId="45">
    <w:abstractNumId w:val="7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838"/>
    <w:rsid w:val="00034391"/>
    <w:rsid w:val="000362C0"/>
    <w:rsid w:val="00042B0F"/>
    <w:rsid w:val="00042F00"/>
    <w:rsid w:val="00067DD9"/>
    <w:rsid w:val="000729A1"/>
    <w:rsid w:val="00083354"/>
    <w:rsid w:val="000B346B"/>
    <w:rsid w:val="000C64E9"/>
    <w:rsid w:val="000E7A8F"/>
    <w:rsid w:val="00107487"/>
    <w:rsid w:val="001467D2"/>
    <w:rsid w:val="00147DDC"/>
    <w:rsid w:val="0019018F"/>
    <w:rsid w:val="001D3DE0"/>
    <w:rsid w:val="001D6B14"/>
    <w:rsid w:val="001E21A3"/>
    <w:rsid w:val="001F65DF"/>
    <w:rsid w:val="00235F7C"/>
    <w:rsid w:val="00245E2B"/>
    <w:rsid w:val="00284160"/>
    <w:rsid w:val="00286A48"/>
    <w:rsid w:val="002A310D"/>
    <w:rsid w:val="002D0280"/>
    <w:rsid w:val="002E2E52"/>
    <w:rsid w:val="003025E7"/>
    <w:rsid w:val="00325838"/>
    <w:rsid w:val="00331C8D"/>
    <w:rsid w:val="00355395"/>
    <w:rsid w:val="0037599F"/>
    <w:rsid w:val="003962FF"/>
    <w:rsid w:val="003D744A"/>
    <w:rsid w:val="00425B83"/>
    <w:rsid w:val="004618A4"/>
    <w:rsid w:val="00474F16"/>
    <w:rsid w:val="00491EFF"/>
    <w:rsid w:val="004A7F98"/>
    <w:rsid w:val="004B455B"/>
    <w:rsid w:val="004D46EC"/>
    <w:rsid w:val="004F0D34"/>
    <w:rsid w:val="004F305C"/>
    <w:rsid w:val="0050546E"/>
    <w:rsid w:val="00551BC1"/>
    <w:rsid w:val="00584F7D"/>
    <w:rsid w:val="0059351C"/>
    <w:rsid w:val="005A0685"/>
    <w:rsid w:val="005E32CD"/>
    <w:rsid w:val="005F1F0A"/>
    <w:rsid w:val="00607A62"/>
    <w:rsid w:val="006270C3"/>
    <w:rsid w:val="00644182"/>
    <w:rsid w:val="00652D79"/>
    <w:rsid w:val="00675DA9"/>
    <w:rsid w:val="00684B34"/>
    <w:rsid w:val="0069528E"/>
    <w:rsid w:val="006A6B0D"/>
    <w:rsid w:val="006C14D5"/>
    <w:rsid w:val="006E03EC"/>
    <w:rsid w:val="0071696E"/>
    <w:rsid w:val="00745F6B"/>
    <w:rsid w:val="00751F50"/>
    <w:rsid w:val="00776D9C"/>
    <w:rsid w:val="00776E3B"/>
    <w:rsid w:val="007A4042"/>
    <w:rsid w:val="007C61BE"/>
    <w:rsid w:val="007E335E"/>
    <w:rsid w:val="007E4D8D"/>
    <w:rsid w:val="00801325"/>
    <w:rsid w:val="00806000"/>
    <w:rsid w:val="00817686"/>
    <w:rsid w:val="00831478"/>
    <w:rsid w:val="00846F81"/>
    <w:rsid w:val="00877ED8"/>
    <w:rsid w:val="008C158E"/>
    <w:rsid w:val="008C18D0"/>
    <w:rsid w:val="0091431E"/>
    <w:rsid w:val="00933BD8"/>
    <w:rsid w:val="009A64F4"/>
    <w:rsid w:val="00A01915"/>
    <w:rsid w:val="00A0764B"/>
    <w:rsid w:val="00A22CFA"/>
    <w:rsid w:val="00A41497"/>
    <w:rsid w:val="00AA65F5"/>
    <w:rsid w:val="00AC6911"/>
    <w:rsid w:val="00AD654A"/>
    <w:rsid w:val="00AE0882"/>
    <w:rsid w:val="00AF64DF"/>
    <w:rsid w:val="00B34F4D"/>
    <w:rsid w:val="00B43EB4"/>
    <w:rsid w:val="00B77DB5"/>
    <w:rsid w:val="00BA7AEF"/>
    <w:rsid w:val="00BE5F7C"/>
    <w:rsid w:val="00BF5A31"/>
    <w:rsid w:val="00C125DA"/>
    <w:rsid w:val="00C64392"/>
    <w:rsid w:val="00C805EE"/>
    <w:rsid w:val="00CD1126"/>
    <w:rsid w:val="00D05FE8"/>
    <w:rsid w:val="00D1050D"/>
    <w:rsid w:val="00D2049D"/>
    <w:rsid w:val="00D746B9"/>
    <w:rsid w:val="00D95723"/>
    <w:rsid w:val="00DD2490"/>
    <w:rsid w:val="00DE5B0F"/>
    <w:rsid w:val="00E019D2"/>
    <w:rsid w:val="00E21ABC"/>
    <w:rsid w:val="00EB244C"/>
    <w:rsid w:val="00EC47A5"/>
    <w:rsid w:val="00EC7D06"/>
    <w:rsid w:val="00EF6875"/>
    <w:rsid w:val="00F0378B"/>
    <w:rsid w:val="00F10A8C"/>
    <w:rsid w:val="00F126A0"/>
    <w:rsid w:val="00F20D31"/>
    <w:rsid w:val="00F34E31"/>
    <w:rsid w:val="00F42C21"/>
    <w:rsid w:val="00F55C62"/>
    <w:rsid w:val="00F647E8"/>
    <w:rsid w:val="00F73B6A"/>
    <w:rsid w:val="00F805AF"/>
    <w:rsid w:val="00FA6B29"/>
    <w:rsid w:val="00FC1B6A"/>
    <w:rsid w:val="00FE4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06"/>
  </w:style>
  <w:style w:type="paragraph" w:styleId="1">
    <w:name w:val="heading 1"/>
    <w:basedOn w:val="a"/>
    <w:link w:val="10"/>
    <w:uiPriority w:val="9"/>
    <w:qFormat/>
    <w:rsid w:val="00F80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0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0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D3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B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taskitem">
    <w:name w:val="hometaskitem"/>
    <w:basedOn w:val="a0"/>
    <w:rsid w:val="00806000"/>
  </w:style>
  <w:style w:type="character" w:styleId="a4">
    <w:name w:val="Strong"/>
    <w:basedOn w:val="a0"/>
    <w:uiPriority w:val="22"/>
    <w:qFormat/>
    <w:rsid w:val="008060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0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5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805AF"/>
    <w:rPr>
      <w:color w:val="0000FF"/>
      <w:u w:val="single"/>
    </w:rPr>
  </w:style>
  <w:style w:type="character" w:customStyle="1" w:styleId="byline">
    <w:name w:val="byline"/>
    <w:basedOn w:val="a0"/>
    <w:rsid w:val="00F805AF"/>
  </w:style>
  <w:style w:type="character" w:customStyle="1" w:styleId="author">
    <w:name w:val="author"/>
    <w:basedOn w:val="a0"/>
    <w:rsid w:val="00F805AF"/>
  </w:style>
  <w:style w:type="paragraph" w:styleId="a6">
    <w:name w:val="Balloon Text"/>
    <w:basedOn w:val="a"/>
    <w:link w:val="a7"/>
    <w:uiPriority w:val="99"/>
    <w:semiHidden/>
    <w:unhideWhenUsed/>
    <w:rsid w:val="00F8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5AF"/>
    <w:rPr>
      <w:rFonts w:ascii="Tahoma" w:hAnsi="Tahoma" w:cs="Tahoma"/>
      <w:sz w:val="16"/>
      <w:szCs w:val="16"/>
    </w:rPr>
  </w:style>
  <w:style w:type="character" w:customStyle="1" w:styleId="h5p-input-wrapper">
    <w:name w:val="h5p-input-wrapper"/>
    <w:basedOn w:val="a0"/>
    <w:rsid w:val="00F0378B"/>
  </w:style>
  <w:style w:type="paragraph" w:customStyle="1" w:styleId="elementor-heading-title">
    <w:name w:val="elementor-heading-title"/>
    <w:basedOn w:val="a"/>
    <w:rsid w:val="00D7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25E7"/>
    <w:pPr>
      <w:ind w:left="720"/>
      <w:contextualSpacing/>
    </w:pPr>
  </w:style>
  <w:style w:type="character" w:styleId="a9">
    <w:name w:val="Emphasis"/>
    <w:basedOn w:val="a0"/>
    <w:uiPriority w:val="20"/>
    <w:qFormat/>
    <w:rsid w:val="00F42C2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D3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33BD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7">
    <w:name w:val="c7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7AEF"/>
  </w:style>
  <w:style w:type="paragraph" w:customStyle="1" w:styleId="c13">
    <w:name w:val="c13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A7AEF"/>
  </w:style>
  <w:style w:type="paragraph" w:customStyle="1" w:styleId="c0">
    <w:name w:val="c0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7AEF"/>
  </w:style>
  <w:style w:type="paragraph" w:customStyle="1" w:styleId="c1">
    <w:name w:val="c1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menu-teaseglowing">
    <w:name w:val="dg-menu-tease__glowing"/>
    <w:basedOn w:val="a0"/>
    <w:rsid w:val="00A01915"/>
  </w:style>
  <w:style w:type="character" w:customStyle="1" w:styleId="dg-menu-tease">
    <w:name w:val="dg-menu-tease"/>
    <w:basedOn w:val="a0"/>
    <w:rsid w:val="00A01915"/>
  </w:style>
  <w:style w:type="character" w:customStyle="1" w:styleId="dg-loginheader--order">
    <w:name w:val="dg-login__header--order"/>
    <w:basedOn w:val="a0"/>
    <w:rsid w:val="00A019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1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19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1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191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A01915"/>
  </w:style>
  <w:style w:type="character" w:customStyle="1" w:styleId="battext">
    <w:name w:val="bat__text"/>
    <w:basedOn w:val="a0"/>
    <w:rsid w:val="00A01915"/>
  </w:style>
  <w:style w:type="character" w:customStyle="1" w:styleId="batseparator">
    <w:name w:val="bat__separator"/>
    <w:basedOn w:val="a0"/>
    <w:rsid w:val="00A01915"/>
  </w:style>
  <w:style w:type="character" w:customStyle="1" w:styleId="batposition">
    <w:name w:val="bat__position"/>
    <w:basedOn w:val="a0"/>
    <w:rsid w:val="00A01915"/>
  </w:style>
  <w:style w:type="character" w:customStyle="1" w:styleId="b-publicationsvote">
    <w:name w:val="b-publications__vote"/>
    <w:basedOn w:val="a0"/>
    <w:rsid w:val="00AA65F5"/>
  </w:style>
  <w:style w:type="character" w:customStyle="1" w:styleId="b-publicationsview">
    <w:name w:val="b-publications__view"/>
    <w:basedOn w:val="a0"/>
    <w:rsid w:val="00AA65F5"/>
  </w:style>
  <w:style w:type="character" w:customStyle="1" w:styleId="b-publicationscomment">
    <w:name w:val="b-publications__comment"/>
    <w:basedOn w:val="a0"/>
    <w:rsid w:val="00AA65F5"/>
  </w:style>
  <w:style w:type="character" w:customStyle="1" w:styleId="c20">
    <w:name w:val="c20"/>
    <w:basedOn w:val="a0"/>
    <w:rsid w:val="004618A4"/>
  </w:style>
  <w:style w:type="character" w:customStyle="1" w:styleId="c2">
    <w:name w:val="c2"/>
    <w:basedOn w:val="a0"/>
    <w:rsid w:val="00461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6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9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207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81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9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5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3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3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7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82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32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5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3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5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1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93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3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9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9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1792">
                          <w:marLeft w:val="0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6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36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101</cp:revision>
  <dcterms:created xsi:type="dcterms:W3CDTF">2020-03-17T03:53:00Z</dcterms:created>
  <dcterms:modified xsi:type="dcterms:W3CDTF">2021-02-07T06:19:00Z</dcterms:modified>
</cp:coreProperties>
</file>