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B" w:rsidRDefault="007F0DCB"/>
    <w:p w:rsidR="005104E6" w:rsidRDefault="005104E6"/>
    <w:p w:rsidR="005104E6" w:rsidRPr="005104E6" w:rsidRDefault="005104E6" w:rsidP="005104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04E6">
        <w:rPr>
          <w:rFonts w:ascii="Times New Roman" w:eastAsia="Calibri" w:hAnsi="Times New Roman" w:cs="Times New Roman"/>
          <w:sz w:val="28"/>
          <w:szCs w:val="28"/>
        </w:rPr>
        <w:t xml:space="preserve">ГБПОУ </w:t>
      </w:r>
      <w:proofErr w:type="gramStart"/>
      <w:r w:rsidRPr="005104E6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5104E6">
        <w:rPr>
          <w:rFonts w:ascii="Times New Roman" w:eastAsia="Calibri" w:hAnsi="Times New Roman" w:cs="Times New Roman"/>
          <w:sz w:val="28"/>
          <w:szCs w:val="28"/>
        </w:rPr>
        <w:t xml:space="preserve"> «Калужский колледж народного хозяйства и </w:t>
      </w:r>
      <w:proofErr w:type="spellStart"/>
      <w:r w:rsidRPr="005104E6">
        <w:rPr>
          <w:rFonts w:ascii="Times New Roman" w:eastAsia="Calibri" w:hAnsi="Times New Roman" w:cs="Times New Roman"/>
          <w:sz w:val="28"/>
          <w:szCs w:val="28"/>
        </w:rPr>
        <w:t>природообуствойства</w:t>
      </w:r>
      <w:proofErr w:type="spellEnd"/>
      <w:r w:rsidRPr="005104E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04E6" w:rsidRPr="005104E6" w:rsidRDefault="005104E6" w:rsidP="005104E6">
      <w:pPr>
        <w:ind w:left="141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  <w:bookmarkStart w:id="0" w:name="_GoBack"/>
      <w:bookmarkEnd w:id="0"/>
    </w:p>
    <w:p w:rsidR="005104E6" w:rsidRPr="005104E6" w:rsidRDefault="005104E6" w:rsidP="005104E6">
      <w:pPr>
        <w:spacing w:before="100" w:beforeAutospacing="1" w:after="100" w:afterAutospacing="1" w:line="480" w:lineRule="auto"/>
        <w:jc w:val="center"/>
        <w:rPr>
          <w:rFonts w:ascii="inherit" w:eastAsia="Calibri" w:hAnsi="inherit" w:cs="Times New Roman"/>
          <w:kern w:val="36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«День российского студенчества и Татьянин день»</w:t>
      </w:r>
    </w:p>
    <w:p w:rsidR="005104E6" w:rsidRPr="005104E6" w:rsidRDefault="005104E6" w:rsidP="005104E6">
      <w:pPr>
        <w:spacing w:before="100" w:beforeAutospacing="1" w:after="100" w:afterAutospacing="1" w:line="48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Старший воспитатель: </w:t>
      </w:r>
      <w:proofErr w:type="spell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Зюбина</w:t>
      </w:r>
      <w:proofErr w:type="spell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Л.И.</w:t>
      </w: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Калуга 2019г.</w:t>
      </w:r>
    </w:p>
    <w:p w:rsidR="005104E6" w:rsidRPr="005104E6" w:rsidRDefault="005104E6" w:rsidP="005104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Данная методическая разработка представляет собой содержание мероприятия по теме «День российского студенчества и Татьянин день» </w:t>
      </w:r>
      <w:proofErr w:type="spell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игровая программа поможет молодым людям глубже понять неповторимость студенческой жизни, пробудить интерес к образовательному процессу.  Студенческая жизнь – это не только бесконечные пары, зачеты и экзамены. Это еще и мероприятия, на которых студенты общаются и отдыхают. Таким мероприятием является  </w:t>
      </w:r>
      <w:proofErr w:type="spell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конкурстно</w:t>
      </w:r>
      <w:proofErr w:type="spell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-игровая программа. Именно в молодые годы студенты должны максимально полно реализовать свои творческие способности, как в </w:t>
      </w:r>
      <w:proofErr w:type="gram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учебе</w:t>
      </w:r>
      <w:proofErr w:type="gram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 и в общественной жизни</w:t>
      </w:r>
    </w:p>
    <w:p w:rsidR="005104E6" w:rsidRPr="005104E6" w:rsidRDefault="005104E6" w:rsidP="005104E6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Цель мероприятия: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- расширить знания об истории праздника и становления российского студенчества;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- создать атмосферу для проявления творческой и познавательной активности;</w:t>
      </w:r>
    </w:p>
    <w:p w:rsidR="005104E6" w:rsidRPr="005104E6" w:rsidRDefault="005104E6" w:rsidP="005104E6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творческих способностей обучающихся;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выпустить к празднику стенгазету, в которой </w:t>
      </w:r>
      <w:proofErr w:type="gramStart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информационную часть, связанную с историей и традициями празднования этой даты;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привлечь к подготовке и проведению мероприятия как можно больше студентов, способствуя раскрытию индивидуальных творческих способностей;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проведения: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 красный уголок общежития.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Участники мероприятия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 колледжа, проживающие в общежитии.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Реквизит – 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предметы необходимые для конкурсов.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Техническое оснащение: 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аппаратура для дискотеки</w:t>
      </w: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 - 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звуковые колонки, усилитель, осветительные приспособления.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Ожидаемый результат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: создание весёлой творческой атмосферы, расширение знаний об истории праздника и становлении российского студенчества.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Подготовительный этап:</w:t>
      </w:r>
    </w:p>
    <w:p w:rsidR="005104E6" w:rsidRPr="005104E6" w:rsidRDefault="005104E6" w:rsidP="005104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сценария,  изготовление стенгазеты, красочного объявления, репетиции.</w:t>
      </w:r>
    </w:p>
    <w:p w:rsidR="005104E6" w:rsidRPr="005104E6" w:rsidRDefault="005104E6" w:rsidP="005104E6">
      <w:pPr>
        <w:shd w:val="clear" w:color="auto" w:fill="FFFFFF"/>
        <w:spacing w:after="15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15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15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15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Ход мероприятия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1-й ведущий: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Добрый вечер, дорогие друзья! 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104E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День студенчества России</w:t>
      </w: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–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Так Татьянин день зовут.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Что б студенты не просили –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Пусть сегодня им дадут!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Ты учись, студент, упорно,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Пусть во всем тебе везет.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 сегодня же, бесспорно,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Веселись, гуляй народ!    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2-й ведущий: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04E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День студента отмечаем</w:t>
      </w:r>
      <w:proofErr w:type="gram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Татьянин день,</w:t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праздник – точно знаем –</w:t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учиться будет лень!</w:t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веселиться,</w:t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Отдыхать от всех забот,</w:t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потом весь год учиться</w:t>
      </w:r>
      <w:proofErr w:type="gram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 особенных хлоп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1-й ведущий: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104E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Приветствуем всех 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Татьян громкими и бурными аплодисментами</w:t>
      </w: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! 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Давайте их поздравим с праздником!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2-й ведущий: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104E6" w:rsidRPr="005104E6" w:rsidRDefault="005104E6" w:rsidP="005104E6">
      <w:pPr>
        <w:shd w:val="clear" w:color="auto" w:fill="FFFFFF"/>
        <w:spacing w:before="100" w:beforeAutospacing="1" w:after="384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Давайте,   вспомним историю праздника. 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Исторически так сложилось, что как раз в этот самый Татьянин день, в далеком 1755 году, императрица Елизавета Петровна подписала указ «Об учреждении Московского университета» и 12 (25) января стало официальным университетским днем (в те времена он именовался «днем основания Московского университета»). Именно с тех </w:t>
      </w:r>
      <w:proofErr w:type="spellStart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порТатьяна</w:t>
      </w:r>
      <w:proofErr w:type="spellEnd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считается покровительницей всех студентов. Нужно отметить, что в переводе с греческого само древнее имя «Татьяна» означает «устроительница».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1-й ведущий: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России еще в середине прошлого века Татьянин день (День студента) стал веселым и шумным праздником студенческой братии. В этот день толпы студентов до поздней ночи ходили по Москве с песнями, ездили, обнявшись, втроем и вчетвером, на одном извозчике и </w:t>
      </w:r>
      <w:proofErr w:type="gramStart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горланили</w:t>
      </w:r>
      <w:proofErr w:type="gramEnd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песни. Хозяин «Эрмитажа», француз Оливье, отдавал студентам в этот день свой ресторан для гулянки</w:t>
      </w:r>
      <w:proofErr w:type="gramStart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… П</w:t>
      </w:r>
      <w:proofErr w:type="gramEnd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ели, говорили, кричали… 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2-й ведущий: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Как и прежде у студентов и Татьян царит веселье, друзья, так будем веселиться.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1-й ведущий: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Предлагаю желающим на время представить себя комендантами общежития, в этом поможет.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1:    « Общага» 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Необходимо два участника, которые назначаются «комендантами общежитий». Общежитие — это стул, на который необходимо усадить как можно большее количество людей. «Поселившимся» считается даже любой участник, просто держащийся ладонью за стул, а не только находящийся на нем. Побеждает комендант, в «общежитии» которого поместилось больше жильцов.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2-й ведущий: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Обучение невозможно без учебной литературы, которая помогает студентам грызть «гранит науки»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А, теперь друзья переходим к следующему конкурсу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2:    « Библиотека» 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Всем участникам демонстрируют книгу и предлагают на глаз угадать, сколько в ней страниц. Пять человек, чьи ответы будут ближе всего к правильному ответу, переходят в следующий тур. Им показывают уже две книги и предлагают определить общее число страниц в них. В следующий тур переходят трое игроков. В третьем туре определяют количество страниц сразу в пяти книгах. Победителю предлагают </w:t>
      </w:r>
      <w:proofErr w:type="gram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супер-игру</w:t>
      </w:r>
      <w:proofErr w:type="gram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с точностью до ста страниц.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1-й ведущий: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Веселая пора заканчивается, и наступает сессия, сейчас </w:t>
      </w:r>
      <w:proofErr w:type="gramStart"/>
      <w:r w:rsidRPr="005104E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посмотрим как вы готовы</w:t>
      </w:r>
      <w:proofErr w:type="gramEnd"/>
      <w:r w:rsidRPr="005104E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к испытаниям. 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3:    « Тяни билет» </w:t>
      </w:r>
    </w:p>
    <w:p w:rsidR="005104E6" w:rsidRPr="005104E6" w:rsidRDefault="005104E6" w:rsidP="005104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листочках пишут шуточные задания. Например, прокукарекать десять раз, станцевать национальный танец, спеть басом песню и т. п. Участникам конкурса предлагают тянуть билет с заданием. Но не все так просто. Строгая «комиссия» задает дополнительные вопросы, просит повторить то или иное действие в замедленном или ускоренном темпе, сопроводить какое-то действие звуками, а звуки — движениями. И только после этого ставит свою оценку.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2-й ведущий: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Вот, и сдали экзамены,   нам необходимо все оценки поставить в зачетку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4:    « Зачетка» </w:t>
      </w:r>
    </w:p>
    <w:p w:rsidR="005104E6" w:rsidRPr="005104E6" w:rsidRDefault="005104E6" w:rsidP="005104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Участникам («студентам») выдают по листочку бумаги. Каждый из них за определенное время должен собрать на этом листочке подписи десяти «преподавателей». Преподавателем может быть любой другой участник и даже другой «студент». Учитываются подписи только в виде </w:t>
      </w:r>
      <w:r w:rsidRPr="005104E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«предмет</w:t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5104E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оценка — подпись»</w:t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Тот, кто сделает это первым, получает от ведущего «стипендию», то есть приз в виде конфеты или яблока.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1-й ведущий: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Все экзамены успешно сданы, настал момент получить стипендию.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4:  « Стипендия» </w:t>
      </w:r>
    </w:p>
    <w:p w:rsidR="005104E6" w:rsidRPr="005104E6" w:rsidRDefault="005104E6" w:rsidP="005104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этого конкурса необходим реквизит — сувенирные купюры различного номинала. Хотя можно использовать и простые листочки бумаги с разными цифрами. Их складывают в корзину, а затем по сигналу ведущего резко высыпают на пол. Участники конкурса быстро подбирают купюры, стараясь собрать как можно большую сумму. Побеждает обладатель самой высокой стипендии.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2-й ведущий: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Молодцы, а теперь настало время подкрепиться.  Наш следующий конкурс называется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5:    « Мандаринки» </w:t>
      </w:r>
    </w:p>
    <w:p w:rsidR="005104E6" w:rsidRPr="005104E6" w:rsidRDefault="005104E6" w:rsidP="005104E6">
      <w:pPr>
        <w:spacing w:before="180" w:after="18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данной игре участники соревнуются каждый за себя. Перед каждым стоит корзина с мандаринками. А участникам нужно по сигналу начать чистить мандаринки. Тот, кто за наименьшее количество времени почистит большее количество мандарин, станет победителем. 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1-й ведущий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Все мы с вами знаем, что жизнь в студенческом общежитии похожа на сказку. И следующий наш конкурс</w:t>
      </w:r>
      <w:proofErr w:type="gramStart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и называется «Сказочный».</w:t>
      </w:r>
    </w:p>
    <w:p w:rsidR="005104E6" w:rsidRPr="005104E6" w:rsidRDefault="005104E6" w:rsidP="005104E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Конкурс 6:    «</w:t>
      </w:r>
      <w:r w:rsidRPr="005104E6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Сказочный</w:t>
      </w:r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» </w:t>
      </w:r>
    </w:p>
    <w:p w:rsidR="005104E6" w:rsidRPr="005104E6" w:rsidRDefault="005104E6" w:rsidP="005104E6">
      <w:pPr>
        <w:shd w:val="clear" w:color="auto" w:fill="FFFFFF"/>
        <w:spacing w:after="135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 сейчас рубрика сказочных объявлений. А вы должны угадать их героев.</w:t>
      </w:r>
    </w:p>
    <w:p w:rsidR="005104E6" w:rsidRPr="005104E6" w:rsidRDefault="005104E6" w:rsidP="005104E6">
      <w:pPr>
        <w:shd w:val="clear" w:color="auto" w:fill="FFFFFF"/>
        <w:spacing w:after="135" w:line="36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Объявления</w:t>
      </w:r>
    </w:p>
    <w:p w:rsidR="005104E6" w:rsidRPr="005104E6" w:rsidRDefault="005104E6" w:rsidP="0051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Пришлите срочно бутылочку подсолнечного масла: отлежал бок. </w:t>
      </w: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(Колобок)</w:t>
      </w:r>
    </w:p>
    <w:p w:rsidR="005104E6" w:rsidRPr="005104E6" w:rsidRDefault="005104E6" w:rsidP="0051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Собираю коллекцию перьев золотых петушков. Ищу друга по обмену перышками. Руку и сердце не предлагать. </w:t>
      </w: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Шамаханская</w:t>
      </w:r>
      <w:proofErr w:type="spellEnd"/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царица).</w:t>
      </w:r>
    </w:p>
    <w:p w:rsidR="005104E6" w:rsidRPr="005104E6" w:rsidRDefault="005104E6" w:rsidP="0051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Срочно требуется норковая шкурка для поездки на бал. Предложения посылать по адресу: "Зеленое болото". </w:t>
      </w: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(Царевна - лягушка)</w:t>
      </w:r>
    </w:p>
    <w:p w:rsidR="005104E6" w:rsidRPr="005104E6" w:rsidRDefault="005104E6" w:rsidP="0051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Утеряна вставная челюсть. </w:t>
      </w:r>
      <w:proofErr w:type="gram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Нашедшего</w:t>
      </w:r>
      <w:proofErr w:type="gram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вернувшего озолочу</w:t>
      </w: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 (Кощей Бессмертный).</w:t>
      </w:r>
    </w:p>
    <w:p w:rsidR="005104E6" w:rsidRPr="005104E6" w:rsidRDefault="005104E6" w:rsidP="0051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Ищу спонсора для участия в конкурсе плача. </w:t>
      </w: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Несмеяна</w:t>
      </w:r>
      <w:proofErr w:type="spellEnd"/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5104E6" w:rsidRPr="005104E6" w:rsidRDefault="005104E6" w:rsidP="0051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Ищу эффективное средство от моли, так как летающий аппарат вышел из строя. </w:t>
      </w: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(Старик Хоттабыч)</w:t>
      </w:r>
    </w:p>
    <w:p w:rsidR="005104E6" w:rsidRPr="005104E6" w:rsidRDefault="005104E6" w:rsidP="0051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Одинокий мечтатель, рост </w:t>
      </w:r>
      <w:smartTag w:uri="urn:schemas-microsoft-com:office:smarttags" w:element="metricconverter">
        <w:smartTagPr>
          <w:attr w:name="ProductID" w:val="12 метров"/>
        </w:smartTagPr>
        <w:r w:rsidRPr="005104E6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12 метров</w:t>
        </w:r>
      </w:smartTag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вес 4 тонны, подарит пламенную любовь нежной треглавой подруге.</w:t>
      </w: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(Змей Горыныч)</w:t>
      </w:r>
    </w:p>
    <w:p w:rsidR="005104E6" w:rsidRPr="005104E6" w:rsidRDefault="005104E6" w:rsidP="0051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Банк "Страна </w:t>
      </w:r>
      <w:proofErr w:type="gram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дураков</w:t>
      </w:r>
      <w:proofErr w:type="gram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" принимает вклады от населения. </w:t>
      </w:r>
      <w:proofErr w:type="gramStart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Гарантируем миллион процентов</w:t>
      </w:r>
      <w:proofErr w:type="gramEnd"/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год (Лиса Алиса и Кот </w:t>
      </w:r>
      <w:proofErr w:type="spellStart"/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Базилио</w:t>
      </w:r>
      <w:proofErr w:type="spellEnd"/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5104E6" w:rsidRPr="005104E6" w:rsidRDefault="005104E6" w:rsidP="00510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Срочно требуется очень-очень маленький мальчик для постановки </w:t>
      </w:r>
      <w:r w:rsidRPr="005104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сказки (Мальчик с Пальчик).</w:t>
      </w:r>
    </w:p>
    <w:p w:rsidR="005104E6" w:rsidRPr="005104E6" w:rsidRDefault="005104E6" w:rsidP="005104E6">
      <w:pPr>
        <w:shd w:val="clear" w:color="auto" w:fill="FFFFFF"/>
        <w:spacing w:before="100" w:beforeAutospacing="1" w:after="3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Но какой же Татьянин день без Татьяны! Просим подняться со своих мест всех  студенток, с красивым именем Татьяна. Позвольте в честь праздника подарить вам небольшие сувениры.</w:t>
      </w:r>
    </w:p>
    <w:p w:rsidR="005104E6" w:rsidRPr="005104E6" w:rsidRDefault="005104E6" w:rsidP="005104E6">
      <w:pPr>
        <w:shd w:val="clear" w:color="auto" w:fill="FFFFFF"/>
        <w:spacing w:before="100" w:beforeAutospacing="1" w:after="3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 2:</w:t>
      </w:r>
      <w:r w:rsidRPr="005104E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Дорогие студенты! Мы рады были пообщаться с вами, увидеть ваши ясные улыбки, наше мероприятие подходит к концу. Всем вам: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sz w:val="28"/>
          <w:szCs w:val="28"/>
          <w:lang w:eastAsia="ru-RU"/>
        </w:rPr>
        <w:t>Желаем счастья и добра,</w:t>
      </w:r>
    </w:p>
    <w:p w:rsidR="005104E6" w:rsidRPr="005104E6" w:rsidRDefault="005104E6" w:rsidP="005104E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Чтоб жизнь как </w:t>
      </w:r>
      <w:r w:rsidRPr="005104E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была светла</w:t>
      </w: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Чтоб только радость без тревог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Переступала ваш порог!</w:t>
      </w:r>
    </w:p>
    <w:p w:rsidR="005104E6" w:rsidRPr="005104E6" w:rsidRDefault="005104E6" w:rsidP="005104E6">
      <w:pPr>
        <w:spacing w:line="36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Ведущий</w:t>
      </w:r>
      <w:proofErr w:type="gramStart"/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5104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5104E6" w:rsidRPr="005104E6" w:rsidRDefault="005104E6" w:rsidP="005104E6">
      <w:pPr>
        <w:spacing w:line="36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4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Помните, все в ваших руках!</w:t>
      </w:r>
      <w:r w:rsidRPr="005104E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Еще раз всех с праздником. Пусть во всем везет студентам! 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Ведущий 2: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А сейчас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Пришла пора задорным песням литься,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Улыбкам радости </w:t>
      </w:r>
      <w:proofErr w:type="gramStart"/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без удержу</w:t>
      </w:r>
      <w:proofErr w:type="gramEnd"/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сверкать.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Мы приглашаем вас повеселиться,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Мы приглашаем всех потанцевать!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Начинается праздничная дискотека.</w:t>
      </w:r>
    </w:p>
    <w:p w:rsidR="005104E6" w:rsidRPr="005104E6" w:rsidRDefault="005104E6" w:rsidP="005104E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5104E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Танцуют все</w:t>
      </w:r>
    </w:p>
    <w:p w:rsidR="005104E6" w:rsidRDefault="005104E6"/>
    <w:sectPr w:rsidR="0051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74E7"/>
    <w:multiLevelType w:val="multilevel"/>
    <w:tmpl w:val="8F02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E6"/>
    <w:rsid w:val="005104E6"/>
    <w:rsid w:val="007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2021-02-19T21:04:00Z</dcterms:created>
  <dcterms:modified xsi:type="dcterms:W3CDTF">2021-02-19T21:06:00Z</dcterms:modified>
</cp:coreProperties>
</file>