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B7" w:rsidRDefault="00457DA3" w:rsidP="006C1E73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E73">
        <w:rPr>
          <w:rFonts w:ascii="Times New Roman" w:hAnsi="Times New Roman" w:cs="Times New Roman"/>
          <w:b/>
          <w:sz w:val="28"/>
          <w:szCs w:val="28"/>
        </w:rPr>
        <w:t>«</w:t>
      </w:r>
      <w:r w:rsidR="006C1E73" w:rsidRPr="006C1E73">
        <w:rPr>
          <w:rFonts w:ascii="Times New Roman" w:hAnsi="Times New Roman" w:cs="Times New Roman"/>
          <w:b/>
          <w:sz w:val="28"/>
          <w:szCs w:val="28"/>
        </w:rPr>
        <w:t>Проект «</w:t>
      </w:r>
      <w:r w:rsidRPr="006C1E73">
        <w:rPr>
          <w:rFonts w:ascii="Times New Roman" w:hAnsi="Times New Roman" w:cs="Times New Roman"/>
          <w:b/>
          <w:sz w:val="28"/>
          <w:szCs w:val="28"/>
        </w:rPr>
        <w:t>Психологическая</w:t>
      </w:r>
      <w:r w:rsidR="004431B7" w:rsidRPr="006C1E7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C1E73">
        <w:rPr>
          <w:rFonts w:ascii="Times New Roman" w:hAnsi="Times New Roman" w:cs="Times New Roman"/>
          <w:b/>
          <w:sz w:val="28"/>
          <w:szCs w:val="28"/>
        </w:rPr>
        <w:t xml:space="preserve">есочница </w:t>
      </w:r>
      <w:r w:rsidR="0074085D" w:rsidRPr="006C1E73">
        <w:rPr>
          <w:rFonts w:ascii="Times New Roman" w:hAnsi="Times New Roman" w:cs="Times New Roman"/>
          <w:b/>
          <w:sz w:val="28"/>
          <w:szCs w:val="28"/>
        </w:rPr>
        <w:t>–</w:t>
      </w:r>
      <w:r w:rsidRPr="006C1E73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 w:rsidR="0074085D" w:rsidRPr="006C1E73">
        <w:rPr>
          <w:rFonts w:ascii="Times New Roman" w:hAnsi="Times New Roman" w:cs="Times New Roman"/>
          <w:b/>
          <w:sz w:val="28"/>
          <w:szCs w:val="28"/>
        </w:rPr>
        <w:t xml:space="preserve"> форма индивидуализации обучения</w:t>
      </w:r>
      <w:r w:rsidR="004431B7" w:rsidRPr="006C1E73">
        <w:rPr>
          <w:rFonts w:ascii="Times New Roman" w:hAnsi="Times New Roman" w:cs="Times New Roman"/>
          <w:b/>
          <w:sz w:val="28"/>
          <w:szCs w:val="28"/>
        </w:rPr>
        <w:t>».</w:t>
      </w:r>
    </w:p>
    <w:p w:rsidR="00DB099D" w:rsidRDefault="00DB099D" w:rsidP="00DB099D">
      <w:pPr>
        <w:suppressAutoHyphens/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099D">
        <w:rPr>
          <w:rFonts w:ascii="Times New Roman" w:hAnsi="Times New Roman" w:cs="Times New Roman"/>
          <w:i/>
          <w:sz w:val="24"/>
          <w:szCs w:val="24"/>
        </w:rPr>
        <w:t>Жерина</w:t>
      </w:r>
      <w:proofErr w:type="spellEnd"/>
      <w:r w:rsidRPr="00DB099D">
        <w:rPr>
          <w:rFonts w:ascii="Times New Roman" w:hAnsi="Times New Roman" w:cs="Times New Roman"/>
          <w:i/>
          <w:sz w:val="24"/>
          <w:szCs w:val="24"/>
        </w:rPr>
        <w:t xml:space="preserve"> Антонина Григорьевна,</w:t>
      </w:r>
    </w:p>
    <w:p w:rsidR="00DB099D" w:rsidRDefault="00DB099D" w:rsidP="00DB099D">
      <w:pPr>
        <w:suppressAutoHyphens/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099D">
        <w:rPr>
          <w:rFonts w:ascii="Times New Roman" w:hAnsi="Times New Roman" w:cs="Times New Roman"/>
          <w:i/>
          <w:sz w:val="24"/>
          <w:szCs w:val="24"/>
        </w:rPr>
        <w:t xml:space="preserve"> педагог-психолог </w:t>
      </w:r>
    </w:p>
    <w:p w:rsidR="00DB099D" w:rsidRPr="00DB099D" w:rsidRDefault="00DB099D" w:rsidP="00DB099D">
      <w:pPr>
        <w:suppressAutoHyphens/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B099D">
        <w:rPr>
          <w:rFonts w:ascii="Times New Roman" w:hAnsi="Times New Roman" w:cs="Times New Roman"/>
          <w:i/>
          <w:sz w:val="24"/>
          <w:szCs w:val="24"/>
        </w:rPr>
        <w:t>МБДОУ № 66 «</w:t>
      </w:r>
      <w:proofErr w:type="spellStart"/>
      <w:r w:rsidRPr="00DB099D">
        <w:rPr>
          <w:rFonts w:ascii="Times New Roman" w:hAnsi="Times New Roman" w:cs="Times New Roman"/>
          <w:i/>
          <w:sz w:val="24"/>
          <w:szCs w:val="24"/>
        </w:rPr>
        <w:t>Беломорочка</w:t>
      </w:r>
      <w:proofErr w:type="spellEnd"/>
      <w:r w:rsidRPr="00DB099D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DB099D">
        <w:rPr>
          <w:rFonts w:ascii="Times New Roman" w:hAnsi="Times New Roman" w:cs="Times New Roman"/>
          <w:i/>
          <w:sz w:val="24"/>
          <w:szCs w:val="24"/>
        </w:rPr>
        <w:t>г.Северодвинск</w:t>
      </w:r>
      <w:proofErr w:type="spellEnd"/>
    </w:p>
    <w:p w:rsidR="004431B7" w:rsidRPr="00110B42" w:rsidRDefault="00546F81" w:rsidP="00110B4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42">
        <w:rPr>
          <w:rFonts w:ascii="Times New Roman" w:eastAsia="Times New Roman" w:hAnsi="Times New Roman" w:cs="Times New Roman"/>
          <w:sz w:val="28"/>
          <w:szCs w:val="28"/>
        </w:rPr>
        <w:t>В настоящее время н</w:t>
      </w:r>
      <w:r w:rsidR="004431B7" w:rsidRPr="00110B42">
        <w:rPr>
          <w:rFonts w:ascii="Times New Roman" w:eastAsia="Times New Roman" w:hAnsi="Times New Roman" w:cs="Times New Roman"/>
          <w:sz w:val="28"/>
          <w:szCs w:val="28"/>
        </w:rPr>
        <w:t xml:space="preserve">овая система образования, которая </w:t>
      </w:r>
      <w:proofErr w:type="gramStart"/>
      <w:r w:rsidR="004431B7" w:rsidRPr="00110B42">
        <w:rPr>
          <w:rFonts w:ascii="Times New Roman" w:eastAsia="Times New Roman" w:hAnsi="Times New Roman" w:cs="Times New Roman"/>
          <w:sz w:val="28"/>
          <w:szCs w:val="28"/>
        </w:rPr>
        <w:t>ориентирована на вхождение России в мирово</w:t>
      </w:r>
      <w:r w:rsidRPr="00110B42">
        <w:rPr>
          <w:rFonts w:ascii="Times New Roman" w:eastAsia="Times New Roman" w:hAnsi="Times New Roman" w:cs="Times New Roman"/>
          <w:sz w:val="28"/>
          <w:szCs w:val="28"/>
        </w:rPr>
        <w:t>е образовательное пространство предусматривает</w:t>
      </w:r>
      <w:proofErr w:type="gramEnd"/>
      <w:r w:rsidRPr="00110B42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4431B7" w:rsidRPr="00110B42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110B42">
        <w:rPr>
          <w:rFonts w:ascii="Times New Roman" w:eastAsia="Times New Roman" w:hAnsi="Times New Roman" w:cs="Times New Roman"/>
          <w:sz w:val="28"/>
          <w:szCs w:val="28"/>
        </w:rPr>
        <w:t>ку и  внедрение новых образовательных</w:t>
      </w:r>
      <w:r w:rsidR="006C1E73">
        <w:rPr>
          <w:rFonts w:ascii="Times New Roman" w:eastAsia="Times New Roman" w:hAnsi="Times New Roman" w:cs="Times New Roman"/>
          <w:sz w:val="28"/>
          <w:szCs w:val="28"/>
        </w:rPr>
        <w:t xml:space="preserve"> технологий</w:t>
      </w:r>
      <w:r w:rsidR="004431B7" w:rsidRPr="00110B42">
        <w:rPr>
          <w:rFonts w:ascii="Times New Roman" w:eastAsia="Times New Roman" w:hAnsi="Times New Roman" w:cs="Times New Roman"/>
          <w:sz w:val="28"/>
          <w:szCs w:val="28"/>
        </w:rPr>
        <w:t>, которые призваны сделать обучение гуманным, защищающим интересы и здоровье ребенка. Именно этот фактор - здоровье -</w:t>
      </w:r>
      <w:r w:rsidRPr="00110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1B7" w:rsidRPr="00110B42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 ориентироваться на личностно-ориентированные технологии, к которым относится индивидуализация обучения. </w:t>
      </w:r>
    </w:p>
    <w:p w:rsidR="00A10391" w:rsidRPr="00110B42" w:rsidRDefault="00A10391" w:rsidP="00110B4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 процессов, происходящих в образовании, показывает, что представления об образовании изменяются в направлении смены образования, понимаемого как познание мира, образованием, понимаемым как создание мира, его проектирование, преобразование и конструирование.</w:t>
      </w:r>
    </w:p>
    <w:p w:rsidR="00546F81" w:rsidRPr="00546F81" w:rsidRDefault="00546F81" w:rsidP="0011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81">
        <w:rPr>
          <w:rFonts w:ascii="Times New Roman" w:eastAsia="Times New Roman" w:hAnsi="Times New Roman" w:cs="Times New Roman"/>
          <w:sz w:val="28"/>
          <w:szCs w:val="28"/>
        </w:rPr>
        <w:t xml:space="preserve">Песочная терапия - один из методов психотерапии, возникший в рамках аналитической психологии, применяемый  как в детской, так и во взрослой практике. Она может применяться как </w:t>
      </w:r>
      <w:proofErr w:type="spellStart"/>
      <w:r w:rsidRPr="00546F81">
        <w:rPr>
          <w:rFonts w:ascii="Times New Roman" w:eastAsia="Times New Roman" w:hAnsi="Times New Roman" w:cs="Times New Roman"/>
          <w:sz w:val="28"/>
          <w:szCs w:val="28"/>
        </w:rPr>
        <w:t>монотерапия</w:t>
      </w:r>
      <w:proofErr w:type="spellEnd"/>
      <w:r w:rsidRPr="00546F81">
        <w:rPr>
          <w:rFonts w:ascii="Times New Roman" w:eastAsia="Times New Roman" w:hAnsi="Times New Roman" w:cs="Times New Roman"/>
          <w:sz w:val="28"/>
          <w:szCs w:val="28"/>
        </w:rPr>
        <w:t xml:space="preserve"> (самостоятельная техника) так и в сочетании с другими психотерапевтическими методами, такими как </w:t>
      </w:r>
      <w:proofErr w:type="spellStart"/>
      <w:r w:rsidRPr="00546F81">
        <w:rPr>
          <w:rFonts w:ascii="Times New Roman" w:eastAsia="Times New Roman" w:hAnsi="Times New Roman" w:cs="Times New Roman"/>
          <w:sz w:val="28"/>
          <w:szCs w:val="28"/>
        </w:rPr>
        <w:t>гештальт</w:t>
      </w:r>
      <w:proofErr w:type="spellEnd"/>
      <w:r w:rsidRPr="00546F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6F81">
        <w:rPr>
          <w:rFonts w:ascii="Times New Roman" w:eastAsia="Times New Roman" w:hAnsi="Times New Roman" w:cs="Times New Roman"/>
          <w:sz w:val="28"/>
          <w:szCs w:val="28"/>
        </w:rPr>
        <w:t>психодрама</w:t>
      </w:r>
      <w:proofErr w:type="spellEnd"/>
      <w:r w:rsidRPr="00546F81">
        <w:rPr>
          <w:rFonts w:ascii="Times New Roman" w:eastAsia="Times New Roman" w:hAnsi="Times New Roman" w:cs="Times New Roman"/>
          <w:sz w:val="28"/>
          <w:szCs w:val="28"/>
        </w:rPr>
        <w:t>, телесно-ориентированная терапия, когнитивная психотерапия, арт-терапия и другими терапевтическими стратегиями, которые можно совмещать с процессом песочной терапии.</w:t>
      </w:r>
    </w:p>
    <w:p w:rsidR="00546F81" w:rsidRPr="00546F81" w:rsidRDefault="00546F81" w:rsidP="00110B42">
      <w:pPr>
        <w:suppressAutoHyphens/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6F81">
        <w:rPr>
          <w:rFonts w:ascii="Times New Roman" w:eastAsia="Times New Roman" w:hAnsi="Times New Roman" w:cs="Times New Roman"/>
          <w:bCs/>
          <w:sz w:val="28"/>
          <w:szCs w:val="28"/>
        </w:rPr>
        <w:t>На сегодняшний день песочные терапевты анализируют особенности и закономерности</w:t>
      </w:r>
      <w:r w:rsidR="006C1E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46F8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использования песочной терапии с различными категориями клиентов (одаренные дети, дети с ограниченными возможностями здоровья, в семейной терапии).</w:t>
      </w:r>
    </w:p>
    <w:p w:rsidR="00546F81" w:rsidRPr="00110B42" w:rsidRDefault="00546F81" w:rsidP="00110B4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42">
        <w:rPr>
          <w:rFonts w:ascii="Times New Roman" w:eastAsia="Times New Roman" w:hAnsi="Times New Roman" w:cs="Times New Roman"/>
          <w:sz w:val="28"/>
          <w:szCs w:val="28"/>
        </w:rPr>
        <w:t>Песочная терапия - одна из наиболее эффективных практик при работе с детьми с ограниченными возможностями, которая позволяет в игровой форме решить стоящие перед психологом задачи коррекции и развития.</w:t>
      </w:r>
    </w:p>
    <w:p w:rsidR="00BB5625" w:rsidRPr="00110B42" w:rsidRDefault="00BB5625" w:rsidP="0011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625">
        <w:rPr>
          <w:rFonts w:ascii="Times New Roman" w:eastAsia="Times New Roman" w:hAnsi="Times New Roman" w:cs="Times New Roman"/>
          <w:sz w:val="28"/>
          <w:szCs w:val="28"/>
        </w:rPr>
        <w:t>Песочная терапия способствует формированию компенсаторных процессов, которые обеспечивают возмещение недостатков информации, связанных с нарушением деятельности зрительного анализатора, например через развитие тактильной чувствительности. Главное достоинство психологической песочницы в том, что она позволяет ребёнку создавать картину мира в живом трёхмерном пространстве.</w:t>
      </w:r>
    </w:p>
    <w:p w:rsidR="00110B42" w:rsidRDefault="006C1E73" w:rsidP="00110B4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A10391" w:rsidRPr="00110B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</w:t>
      </w:r>
      <w:r w:rsidR="00A10391" w:rsidRPr="00110B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625" w:rsidRPr="00110B42" w:rsidRDefault="006C1E73" w:rsidP="00110B4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A10391" w:rsidRPr="00110B42">
        <w:rPr>
          <w:rFonts w:ascii="Times New Roman" w:hAnsi="Times New Roman" w:cs="Times New Roman"/>
          <w:sz w:val="28"/>
          <w:szCs w:val="28"/>
        </w:rPr>
        <w:t>азвитие тактильной чувствительности, снижение психофизического напряжения, развитие творческого потенциала ребенка.</w:t>
      </w:r>
    </w:p>
    <w:p w:rsidR="006C1E73" w:rsidRDefault="00A10391" w:rsidP="006C1E73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73" w:rsidRDefault="006C1E73" w:rsidP="006C1E73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91" w:rsidRPr="00110B42" w:rsidRDefault="00A10391" w:rsidP="006C1E73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42">
        <w:rPr>
          <w:rFonts w:ascii="Times New Roman" w:hAnsi="Times New Roman" w:cs="Times New Roman"/>
          <w:b/>
          <w:sz w:val="28"/>
          <w:szCs w:val="28"/>
          <w:u w:val="single"/>
        </w:rPr>
        <w:t>Содержание инновационного проекта</w:t>
      </w:r>
      <w:r w:rsidRPr="00110B42">
        <w:rPr>
          <w:rFonts w:ascii="Times New Roman" w:hAnsi="Times New Roman" w:cs="Times New Roman"/>
          <w:sz w:val="28"/>
          <w:szCs w:val="28"/>
        </w:rPr>
        <w:t>:</w:t>
      </w:r>
    </w:p>
    <w:p w:rsidR="00A10391" w:rsidRPr="00A10391" w:rsidRDefault="00A10391" w:rsidP="00110B4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0B42">
        <w:rPr>
          <w:rFonts w:ascii="Times New Roman" w:eastAsia="Times New Roman" w:hAnsi="Times New Roman" w:cs="Times New Roman"/>
          <w:sz w:val="28"/>
          <w:szCs w:val="28"/>
        </w:rPr>
        <w:t>Основу инновационного проекта составляет программа  «Волшебный песок»</w:t>
      </w:r>
      <w:r w:rsidR="00110B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1E73">
        <w:rPr>
          <w:rFonts w:ascii="Times New Roman" w:eastAsia="Times New Roman" w:hAnsi="Times New Roman" w:cs="Times New Roman"/>
          <w:sz w:val="28"/>
          <w:szCs w:val="28"/>
        </w:rPr>
        <w:t>разработанная</w:t>
      </w:r>
      <w:r w:rsidR="00110B42">
        <w:rPr>
          <w:rFonts w:ascii="Times New Roman" w:eastAsia="Times New Roman" w:hAnsi="Times New Roman" w:cs="Times New Roman"/>
          <w:sz w:val="28"/>
          <w:szCs w:val="28"/>
        </w:rPr>
        <w:t xml:space="preserve"> на основе</w:t>
      </w:r>
      <w:r w:rsidRPr="00A103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C1E73" w:rsidRDefault="006C1E73" w:rsidP="00110B4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10B4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110B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29 декабря 2012 года № 273-ФЗ </w:t>
      </w:r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>“Об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зовании в Российской Федерации”</w:t>
      </w:r>
    </w:p>
    <w:p w:rsidR="00A10391" w:rsidRPr="00A10391" w:rsidRDefault="00110B42" w:rsidP="00110B4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Концептуальных основ</w:t>
      </w:r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 xml:space="preserve"> психоанализа </w:t>
      </w:r>
      <w:proofErr w:type="spellStart"/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>К.Юнга</w:t>
      </w:r>
      <w:proofErr w:type="spellEnd"/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 xml:space="preserve">./ </w:t>
      </w:r>
      <w:proofErr w:type="spellStart"/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>Штейнхард</w:t>
      </w:r>
      <w:proofErr w:type="spellEnd"/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 xml:space="preserve"> Л. </w:t>
      </w:r>
      <w:proofErr w:type="spellStart"/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>Юнгианская</w:t>
      </w:r>
      <w:proofErr w:type="spellEnd"/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 xml:space="preserve"> песочная психотерапия. – СПб, 2001.</w:t>
      </w:r>
    </w:p>
    <w:p w:rsidR="00A10391" w:rsidRPr="00A10391" w:rsidRDefault="00110B42" w:rsidP="00110B4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Развивающей  программы</w:t>
      </w:r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proofErr w:type="spellStart"/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>Кузуб</w:t>
      </w:r>
      <w:proofErr w:type="spellEnd"/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 xml:space="preserve">, Э.И. </w:t>
      </w:r>
      <w:proofErr w:type="spellStart"/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>Осипук</w:t>
      </w:r>
      <w:proofErr w:type="spellEnd"/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391" w:rsidRPr="00A103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 xml:space="preserve">«В гостях у песочной феи»./ </w:t>
      </w:r>
      <w:proofErr w:type="spellStart"/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>Сакович</w:t>
      </w:r>
      <w:proofErr w:type="spellEnd"/>
      <w:r w:rsidR="00A10391" w:rsidRPr="00A10391">
        <w:rPr>
          <w:rFonts w:ascii="Times New Roman" w:eastAsia="Times New Roman" w:hAnsi="Times New Roman" w:cs="Times New Roman"/>
          <w:sz w:val="28"/>
          <w:szCs w:val="28"/>
        </w:rPr>
        <w:t xml:space="preserve"> Н.А. «Технология игры в песок. Игры на мосту». – СПб., (2006 г.);</w:t>
      </w:r>
    </w:p>
    <w:p w:rsidR="00110B42" w:rsidRDefault="00110B42" w:rsidP="00110B4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10391" w:rsidRPr="00A10391" w:rsidRDefault="00A10391" w:rsidP="00110B4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03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Новизна </w:t>
      </w:r>
      <w:r w:rsidR="006C1E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проекта </w:t>
      </w:r>
      <w:r w:rsidRPr="00A103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«Волшебный песок»</w:t>
      </w:r>
      <w:r w:rsidRPr="00A1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0391" w:rsidRPr="00A10391" w:rsidRDefault="00A10391" w:rsidP="00110B42">
      <w:pPr>
        <w:suppressAutoHyphens/>
        <w:autoSpaceDN w:val="0"/>
        <w:spacing w:before="100"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0391">
        <w:rPr>
          <w:rFonts w:ascii="Times New Roman" w:eastAsia="Times New Roman" w:hAnsi="Times New Roman" w:cs="Times New Roman"/>
          <w:sz w:val="28"/>
          <w:szCs w:val="28"/>
        </w:rPr>
        <w:t xml:space="preserve">Состоит в том, что использование </w:t>
      </w:r>
      <w:r w:rsidR="00457DA3">
        <w:rPr>
          <w:rFonts w:ascii="Times New Roman" w:eastAsia="Times New Roman" w:hAnsi="Times New Roman" w:cs="Times New Roman"/>
          <w:sz w:val="28"/>
          <w:szCs w:val="28"/>
        </w:rPr>
        <w:t xml:space="preserve">интерактивной </w:t>
      </w:r>
      <w:r w:rsidRPr="00A10391">
        <w:rPr>
          <w:rFonts w:ascii="Times New Roman" w:eastAsia="Times New Roman" w:hAnsi="Times New Roman" w:cs="Times New Roman"/>
          <w:sz w:val="28"/>
          <w:szCs w:val="28"/>
        </w:rPr>
        <w:t>песочницы в педагогической практике дает комплексный образовательно-терапевтический эффект. Игра с песком выступает в качестве ведущего метода коррекционного воздействия (как, например, при наличии у ребенка эмоциональных и поведенческих нарушений невротического характера), а также в качестве вспомогательного средства, позволяющего стимулировать ребенка, развить его сенсомоторные навыки, снизить эмоциональное напряжение. Именно в песочнице создается дополнительный акцент на тактильную чувствительность, развивается «мануальный интеллект» ребенка. Поэтому перенос традиционных обучающих и развивающих заданий в песочницу дает дополнительный эффект. С одной стороны, существенно повышается мотивация ребенка к занятиям. С другой стороны, более интенсивно и гармонично происходит развитие познавательных процессов. А если учесть, что песок обладает замечательным свойством «заземлять» негативную психическую энергию, то в процессе образовательной работы происходит и гармонизация психоэмоционального состояния ребенка.</w:t>
      </w:r>
    </w:p>
    <w:p w:rsidR="00A10391" w:rsidRPr="00A10391" w:rsidRDefault="00A10391" w:rsidP="00110B42">
      <w:pPr>
        <w:suppressAutoHyphens/>
        <w:autoSpaceDN w:val="0"/>
        <w:spacing w:before="100"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03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Отличительной особенностью </w:t>
      </w:r>
      <w:r w:rsidR="006C1E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проекта:</w:t>
      </w:r>
    </w:p>
    <w:p w:rsidR="00A10391" w:rsidRPr="00A10391" w:rsidRDefault="00A10391" w:rsidP="00110B42">
      <w:pPr>
        <w:suppressAutoHyphens/>
        <w:autoSpaceDN w:val="0"/>
        <w:spacing w:before="100"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0391">
        <w:rPr>
          <w:rFonts w:ascii="Times New Roman" w:eastAsia="Times New Roman" w:hAnsi="Times New Roman" w:cs="Times New Roman"/>
          <w:sz w:val="28"/>
          <w:szCs w:val="28"/>
        </w:rPr>
        <w:t>является то, что формы и варианты песочной терапии определяются особенностями конкретного ребенка, специфическими задачами работы и ее продолжительностью. Игровые методы песочной терапии могут применяться:</w:t>
      </w:r>
    </w:p>
    <w:p w:rsidR="00A10391" w:rsidRPr="00A10391" w:rsidRDefault="00A10391" w:rsidP="00110B42">
      <w:pPr>
        <w:suppressAutoHyphens/>
        <w:autoSpaceDN w:val="0"/>
        <w:spacing w:before="100"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0391">
        <w:rPr>
          <w:rFonts w:ascii="Times New Roman" w:eastAsia="Times New Roman" w:hAnsi="Times New Roman" w:cs="Times New Roman"/>
          <w:sz w:val="28"/>
          <w:szCs w:val="28"/>
        </w:rPr>
        <w:t>-с целью оказания первичной психологической помощи;</w:t>
      </w:r>
    </w:p>
    <w:p w:rsidR="00A10391" w:rsidRPr="00A10391" w:rsidRDefault="00A10391" w:rsidP="00110B42">
      <w:pPr>
        <w:suppressAutoHyphens/>
        <w:autoSpaceDN w:val="0"/>
        <w:spacing w:before="100"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0391">
        <w:rPr>
          <w:rFonts w:ascii="Times New Roman" w:eastAsia="Times New Roman" w:hAnsi="Times New Roman" w:cs="Times New Roman"/>
          <w:sz w:val="28"/>
          <w:szCs w:val="28"/>
        </w:rPr>
        <w:t>-в процессе краткосрочной психотерапии;</w:t>
      </w:r>
    </w:p>
    <w:p w:rsidR="00A10391" w:rsidRPr="00A10391" w:rsidRDefault="00A10391" w:rsidP="00110B42">
      <w:pPr>
        <w:suppressAutoHyphens/>
        <w:autoSpaceDN w:val="0"/>
        <w:spacing w:before="100"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0391">
        <w:rPr>
          <w:rFonts w:ascii="Times New Roman" w:eastAsia="Times New Roman" w:hAnsi="Times New Roman" w:cs="Times New Roman"/>
          <w:sz w:val="28"/>
          <w:szCs w:val="28"/>
        </w:rPr>
        <w:t>-в процессе долгосрочного психотерапевтического воздействия.</w:t>
      </w:r>
    </w:p>
    <w:p w:rsidR="00A10391" w:rsidRPr="00110B42" w:rsidRDefault="00A10391" w:rsidP="00110B42">
      <w:pPr>
        <w:pStyle w:val="a3"/>
        <w:ind w:firstLine="709"/>
        <w:jc w:val="both"/>
        <w:rPr>
          <w:b/>
          <w:sz w:val="28"/>
          <w:szCs w:val="28"/>
        </w:rPr>
      </w:pPr>
      <w:r w:rsidRPr="00110B42">
        <w:rPr>
          <w:b/>
          <w:sz w:val="28"/>
          <w:szCs w:val="28"/>
        </w:rPr>
        <w:lastRenderedPageBreak/>
        <w:t xml:space="preserve">Задачи: </w:t>
      </w:r>
    </w:p>
    <w:p w:rsidR="00A10391" w:rsidRPr="00110B42" w:rsidRDefault="00A10391" w:rsidP="00110B42">
      <w:pPr>
        <w:pStyle w:val="a3"/>
        <w:ind w:firstLine="709"/>
        <w:jc w:val="both"/>
        <w:rPr>
          <w:sz w:val="28"/>
          <w:szCs w:val="28"/>
        </w:rPr>
      </w:pPr>
      <w:r w:rsidRPr="00110B42">
        <w:rPr>
          <w:sz w:val="28"/>
          <w:szCs w:val="28"/>
        </w:rPr>
        <w:t>1. Развивать тактильную чувствительность.</w:t>
      </w:r>
    </w:p>
    <w:p w:rsidR="00A10391" w:rsidRPr="00110B42" w:rsidRDefault="00A10391" w:rsidP="00110B42">
      <w:pPr>
        <w:pStyle w:val="a3"/>
        <w:ind w:firstLine="709"/>
        <w:jc w:val="both"/>
        <w:rPr>
          <w:sz w:val="28"/>
          <w:szCs w:val="28"/>
        </w:rPr>
      </w:pPr>
      <w:r w:rsidRPr="00110B42">
        <w:rPr>
          <w:sz w:val="28"/>
          <w:szCs w:val="28"/>
        </w:rPr>
        <w:t>2. Снижать психофизическое напряжение, расслабление.</w:t>
      </w:r>
    </w:p>
    <w:p w:rsidR="00A10391" w:rsidRPr="00110B42" w:rsidRDefault="00A10391" w:rsidP="00110B42">
      <w:pPr>
        <w:pStyle w:val="a3"/>
        <w:ind w:firstLine="709"/>
        <w:jc w:val="both"/>
        <w:rPr>
          <w:sz w:val="28"/>
          <w:szCs w:val="28"/>
        </w:rPr>
      </w:pPr>
      <w:r w:rsidRPr="00110B42">
        <w:rPr>
          <w:sz w:val="28"/>
          <w:szCs w:val="28"/>
        </w:rPr>
        <w:t>3. Коррекция поведения (формировать навыки сотрудничества) с помощью песочной терапии.</w:t>
      </w:r>
    </w:p>
    <w:p w:rsidR="00A10391" w:rsidRPr="00110B42" w:rsidRDefault="00A10391" w:rsidP="00110B42">
      <w:pPr>
        <w:pStyle w:val="a3"/>
        <w:ind w:firstLine="709"/>
        <w:jc w:val="both"/>
        <w:rPr>
          <w:sz w:val="28"/>
          <w:szCs w:val="28"/>
        </w:rPr>
      </w:pPr>
      <w:r w:rsidRPr="00110B42">
        <w:rPr>
          <w:sz w:val="28"/>
          <w:szCs w:val="28"/>
        </w:rPr>
        <w:t>4. Закреплять знания о сенсорных эталонах, установление закономерностей.</w:t>
      </w:r>
    </w:p>
    <w:p w:rsidR="00A10391" w:rsidRPr="00110B42" w:rsidRDefault="00A10391" w:rsidP="00110B42">
      <w:pPr>
        <w:pStyle w:val="a3"/>
        <w:ind w:firstLine="709"/>
        <w:jc w:val="both"/>
        <w:rPr>
          <w:sz w:val="28"/>
          <w:szCs w:val="28"/>
        </w:rPr>
      </w:pPr>
      <w:r w:rsidRPr="00110B42">
        <w:rPr>
          <w:sz w:val="28"/>
          <w:szCs w:val="28"/>
        </w:rPr>
        <w:t>5. Развивать пространственные представления, ориентировка на «песочном листе».</w:t>
      </w:r>
    </w:p>
    <w:p w:rsidR="00A10391" w:rsidRPr="00110B42" w:rsidRDefault="00A10391" w:rsidP="00110B42">
      <w:pPr>
        <w:pStyle w:val="a3"/>
        <w:ind w:firstLine="709"/>
        <w:jc w:val="both"/>
        <w:rPr>
          <w:sz w:val="28"/>
          <w:szCs w:val="28"/>
        </w:rPr>
      </w:pPr>
      <w:r w:rsidRPr="00110B42">
        <w:rPr>
          <w:sz w:val="28"/>
          <w:szCs w:val="28"/>
        </w:rPr>
        <w:t>6. Развивать зрительное восприятие, образное мышление (все познавательные функции).</w:t>
      </w:r>
    </w:p>
    <w:p w:rsidR="00A10391" w:rsidRPr="00110B42" w:rsidRDefault="00A10391" w:rsidP="00110B42">
      <w:pPr>
        <w:pStyle w:val="a3"/>
        <w:ind w:firstLine="709"/>
        <w:jc w:val="both"/>
        <w:rPr>
          <w:sz w:val="28"/>
          <w:szCs w:val="28"/>
        </w:rPr>
      </w:pPr>
      <w:r w:rsidRPr="00110B42">
        <w:rPr>
          <w:sz w:val="28"/>
          <w:szCs w:val="28"/>
        </w:rPr>
        <w:t>7. Развивать зрительно-моторную координацию (сенсомоторных навыков), процесса классификации, воображение.</w:t>
      </w:r>
    </w:p>
    <w:p w:rsidR="00A10391" w:rsidRPr="00110B42" w:rsidRDefault="00A10391" w:rsidP="00110B42">
      <w:pPr>
        <w:pStyle w:val="a3"/>
        <w:ind w:firstLine="709"/>
        <w:jc w:val="both"/>
        <w:rPr>
          <w:sz w:val="28"/>
          <w:szCs w:val="28"/>
        </w:rPr>
      </w:pPr>
      <w:r w:rsidRPr="00110B42">
        <w:rPr>
          <w:sz w:val="28"/>
          <w:szCs w:val="28"/>
        </w:rPr>
        <w:t>8. Развивать творческий потенциал  ребенка.</w:t>
      </w:r>
    </w:p>
    <w:p w:rsidR="00AB4645" w:rsidRPr="00AB4645" w:rsidRDefault="00AB4645" w:rsidP="00110B42">
      <w:pPr>
        <w:suppressAutoHyphens/>
        <w:autoSpaceDN w:val="0"/>
        <w:spacing w:before="100"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sz w:val="28"/>
          <w:szCs w:val="28"/>
        </w:rPr>
        <w:t>Возраст детей: дети младшего и среднего дошкольного возраста (3-5 лет).</w:t>
      </w:r>
    </w:p>
    <w:p w:rsidR="00AB4645" w:rsidRPr="006C1E73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E73">
        <w:rPr>
          <w:rFonts w:ascii="Times New Roman" w:eastAsia="Times New Roman" w:hAnsi="Times New Roman" w:cs="Times New Roman"/>
          <w:b/>
          <w:sz w:val="28"/>
          <w:szCs w:val="28"/>
        </w:rPr>
        <w:t>Основные этапы реализации:</w:t>
      </w:r>
    </w:p>
    <w:p w:rsidR="006C1E73" w:rsidRPr="00110B42" w:rsidRDefault="006C1E73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645" w:rsidRPr="00AB4645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6C1E73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Pr="00AB4645">
        <w:rPr>
          <w:rFonts w:ascii="Times New Roman" w:eastAsia="Times New Roman" w:hAnsi="Times New Roman" w:cs="Times New Roman"/>
          <w:sz w:val="28"/>
          <w:szCs w:val="28"/>
        </w:rPr>
        <w:t xml:space="preserve"> «Волшебный песок» рассчитана на 1 учебный год: 26 тем.</w:t>
      </w:r>
    </w:p>
    <w:p w:rsidR="00AB4645" w:rsidRPr="00AB4645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sz w:val="28"/>
          <w:szCs w:val="28"/>
        </w:rPr>
        <w:t>1 год обучения (октябрь – апрель) – 26 недель, 26 академических часов.</w:t>
      </w:r>
    </w:p>
    <w:p w:rsidR="00AB4645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sz w:val="28"/>
          <w:szCs w:val="28"/>
        </w:rPr>
        <w:t>Всего: 26 академических часов.</w:t>
      </w:r>
    </w:p>
    <w:p w:rsidR="006C1E73" w:rsidRPr="00AB4645" w:rsidRDefault="006C1E73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391" w:rsidRPr="00110B42" w:rsidRDefault="00AB4645" w:rsidP="00110B4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42">
        <w:rPr>
          <w:rFonts w:ascii="Times New Roman" w:hAnsi="Times New Roman" w:cs="Times New Roman"/>
          <w:sz w:val="28"/>
          <w:szCs w:val="28"/>
        </w:rPr>
        <w:t xml:space="preserve"> </w:t>
      </w:r>
      <w:r w:rsidRPr="006C1E73">
        <w:rPr>
          <w:rFonts w:ascii="Times New Roman" w:hAnsi="Times New Roman" w:cs="Times New Roman"/>
          <w:b/>
          <w:sz w:val="28"/>
          <w:szCs w:val="28"/>
        </w:rPr>
        <w:t>Механизмы и условия реализации проекта:</w:t>
      </w:r>
    </w:p>
    <w:p w:rsidR="00AB4645" w:rsidRPr="00AB4645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46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Формы и режим занятий.</w:t>
      </w:r>
    </w:p>
    <w:p w:rsidR="00AB4645" w:rsidRPr="00AB4645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645" w:rsidRPr="00AB4645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sz w:val="28"/>
          <w:szCs w:val="28"/>
        </w:rPr>
        <w:t>Основной формой работы с детьми является /занятие/, продолжительность</w:t>
      </w:r>
      <w:r w:rsidR="00110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645">
        <w:rPr>
          <w:rFonts w:ascii="Times New Roman" w:eastAsia="Times New Roman" w:hAnsi="Times New Roman" w:cs="Times New Roman"/>
          <w:sz w:val="28"/>
          <w:szCs w:val="28"/>
        </w:rPr>
        <w:t xml:space="preserve">которого соответствует </w:t>
      </w:r>
      <w:proofErr w:type="spellStart"/>
      <w:r w:rsidRPr="00AB464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AB46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4645" w:rsidRPr="00AB4645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B4645">
        <w:rPr>
          <w:rFonts w:ascii="Times New Roman" w:eastAsia="Times New Roman" w:hAnsi="Times New Roman" w:cs="Times New Roman"/>
          <w:sz w:val="28"/>
          <w:szCs w:val="28"/>
        </w:rPr>
        <w:t>процесе</w:t>
      </w:r>
      <w:proofErr w:type="spellEnd"/>
      <w:r w:rsidRPr="00AB4645">
        <w:rPr>
          <w:rFonts w:ascii="Times New Roman" w:eastAsia="Times New Roman" w:hAnsi="Times New Roman" w:cs="Times New Roman"/>
          <w:sz w:val="28"/>
          <w:szCs w:val="28"/>
        </w:rPr>
        <w:t xml:space="preserve"> обучения занятие проводится 1 раз в неделю по 15 минут (1 академический час);</w:t>
      </w:r>
    </w:p>
    <w:p w:rsidR="00AB4645" w:rsidRPr="00AB4645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sz w:val="28"/>
          <w:szCs w:val="28"/>
        </w:rPr>
        <w:t>Итоговые занятия проводятся по каждому из разделов программы  с участием родителей.</w:t>
      </w:r>
    </w:p>
    <w:p w:rsidR="00AB4645" w:rsidRPr="00AB4645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B4645" w:rsidRPr="00AB4645" w:rsidRDefault="00AB4645" w:rsidP="00110B42">
      <w:pPr>
        <w:tabs>
          <w:tab w:val="left" w:pos="36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AB464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Структура занятия:</w:t>
      </w:r>
    </w:p>
    <w:p w:rsidR="00AB4645" w:rsidRPr="00AB4645" w:rsidRDefault="00AB4645" w:rsidP="00110B42">
      <w:pPr>
        <w:tabs>
          <w:tab w:val="left" w:pos="36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AB4645" w:rsidRPr="00AB4645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4645">
        <w:rPr>
          <w:rFonts w:ascii="Times New Roman" w:eastAsia="Times New Roman" w:hAnsi="Times New Roman" w:cs="Times New Roman"/>
          <w:sz w:val="28"/>
          <w:szCs w:val="28"/>
          <w:lang w:eastAsia="ar-SA"/>
        </w:rPr>
        <w:t>I. Вводная часть: 2-3 мин.</w:t>
      </w:r>
    </w:p>
    <w:p w:rsidR="00AB4645" w:rsidRPr="00AB4645" w:rsidRDefault="00AB4645" w:rsidP="00110B42">
      <w:pPr>
        <w:numPr>
          <w:ilvl w:val="0"/>
          <w:numId w:val="1"/>
        </w:numPr>
        <w:suppressAutoHyphens/>
        <w:autoSpaceDN w:val="0"/>
        <w:spacing w:before="28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464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 приветствие. Введение в игровую среду.</w:t>
      </w:r>
    </w:p>
    <w:p w:rsidR="00AB4645" w:rsidRPr="00AB4645" w:rsidRDefault="00AB4645" w:rsidP="00110B42">
      <w:pPr>
        <w:numPr>
          <w:ilvl w:val="0"/>
          <w:numId w:val="1"/>
        </w:numPr>
        <w:suppressAutoHyphens/>
        <w:autoSpaceDN w:val="0"/>
        <w:spacing w:after="2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464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работы с песком.</w:t>
      </w:r>
    </w:p>
    <w:p w:rsidR="00AB4645" w:rsidRPr="00AB4645" w:rsidRDefault="00423DBB" w:rsidP="00110B42">
      <w:pPr>
        <w:suppressAutoHyphens/>
        <w:autoSpaceDN w:val="0"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0B42">
        <w:rPr>
          <w:rFonts w:ascii="Times New Roman" w:eastAsia="Times New Roman" w:hAnsi="Times New Roman" w:cs="Times New Roman"/>
          <w:sz w:val="28"/>
          <w:szCs w:val="28"/>
          <w:lang w:eastAsia="ar-SA"/>
        </w:rPr>
        <w:t>II. Основная часть:8-15</w:t>
      </w:r>
      <w:r w:rsidR="00AB4645" w:rsidRPr="00AB4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мин.</w:t>
      </w:r>
    </w:p>
    <w:p w:rsidR="00AB4645" w:rsidRPr="00AB4645" w:rsidRDefault="00AB4645" w:rsidP="00110B42">
      <w:pPr>
        <w:numPr>
          <w:ilvl w:val="0"/>
          <w:numId w:val="2"/>
        </w:numPr>
        <w:suppressAutoHyphens/>
        <w:autoSpaceDN w:val="0"/>
        <w:spacing w:before="28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46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Упражнения на развитие тактильно-кинестетической чувствительности.</w:t>
      </w:r>
    </w:p>
    <w:p w:rsidR="00AB4645" w:rsidRPr="00AB4645" w:rsidRDefault="00AB4645" w:rsidP="00110B42">
      <w:pPr>
        <w:numPr>
          <w:ilvl w:val="0"/>
          <w:numId w:val="2"/>
        </w:numPr>
        <w:suppressAutoHyphens/>
        <w:autoSpaceDN w:val="0"/>
        <w:spacing w:after="2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4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Игры и упражнения, направленные на формирование и развитие фонематического слуха, фонематического восприятия, фонематического внимания, фонематической памяти, фонематического анализа и синтеза. </w:t>
      </w:r>
    </w:p>
    <w:p w:rsidR="00AB4645" w:rsidRPr="00AB4645" w:rsidRDefault="00AB4645" w:rsidP="00110B42">
      <w:pPr>
        <w:suppressAutoHyphens/>
        <w:autoSpaceDN w:val="0"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4645">
        <w:rPr>
          <w:rFonts w:ascii="Times New Roman" w:eastAsia="Times New Roman" w:hAnsi="Times New Roman" w:cs="Times New Roman"/>
          <w:sz w:val="28"/>
          <w:szCs w:val="28"/>
          <w:lang w:eastAsia="ar-SA"/>
        </w:rPr>
        <w:t>III. Заключительная часть: 2-3 мин.</w:t>
      </w:r>
    </w:p>
    <w:p w:rsidR="00AB4645" w:rsidRPr="00AB4645" w:rsidRDefault="00AB4645" w:rsidP="00110B42">
      <w:pPr>
        <w:numPr>
          <w:ilvl w:val="0"/>
          <w:numId w:val="3"/>
        </w:numPr>
        <w:suppressAutoHyphens/>
        <w:autoSpaceDN w:val="0"/>
        <w:spacing w:before="28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464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Подведение итогов занятия.</w:t>
      </w:r>
    </w:p>
    <w:p w:rsidR="00AB4645" w:rsidRPr="00AB4645" w:rsidRDefault="00AB4645" w:rsidP="00110B42">
      <w:pPr>
        <w:numPr>
          <w:ilvl w:val="0"/>
          <w:numId w:val="3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4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Рефлексия.</w:t>
      </w:r>
    </w:p>
    <w:p w:rsidR="00AB4645" w:rsidRPr="00110B42" w:rsidRDefault="00AB4645" w:rsidP="00110B42">
      <w:pPr>
        <w:numPr>
          <w:ilvl w:val="0"/>
          <w:numId w:val="3"/>
        </w:numPr>
        <w:suppressAutoHyphens/>
        <w:autoSpaceDN w:val="0"/>
        <w:spacing w:after="2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Ритуал прощания.</w:t>
      </w:r>
    </w:p>
    <w:p w:rsidR="005B05AE" w:rsidRPr="00110B42" w:rsidRDefault="005B05AE" w:rsidP="00110B42">
      <w:pPr>
        <w:suppressAutoHyphens/>
        <w:spacing w:line="24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B42">
        <w:rPr>
          <w:rFonts w:ascii="Times New Roman" w:hAnsi="Times New Roman" w:cs="Times New Roman"/>
          <w:sz w:val="28"/>
          <w:szCs w:val="28"/>
          <w:u w:val="single"/>
        </w:rPr>
        <w:t>Уче</w:t>
      </w:r>
      <w:r w:rsidRPr="00110B42">
        <w:rPr>
          <w:rFonts w:ascii="Times New Roman" w:hAnsi="Times New Roman" w:cs="Times New Roman"/>
          <w:b/>
          <w:sz w:val="28"/>
          <w:szCs w:val="28"/>
          <w:u w:val="single"/>
        </w:rPr>
        <w:t>бно-тематический план:</w:t>
      </w: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5B05AE" w:rsidRPr="00110B42" w:rsidTr="00FF68F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Количество часов</w:t>
            </w:r>
          </w:p>
        </w:tc>
      </w:tr>
      <w:tr w:rsidR="005B05AE" w:rsidRPr="00110B42" w:rsidTr="00FF68F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1.Организация игр-упражнений на поверхности сухого песка.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Итого за месяц: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2.Организация игр-упражнений                с погружением рук в песок: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Итого за месяц: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3. Организация игр-упражнений с влажным песком.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Итого за месяц: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4.Организация игр-упражнений с погружением рук во влажный песок: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Итого за месяц: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05AE" w:rsidRPr="00110B42" w:rsidRDefault="005B05AE" w:rsidP="00110B42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5AE" w:rsidRPr="00110B42" w:rsidRDefault="005B05AE" w:rsidP="00110B42">
      <w:pPr>
        <w:pStyle w:val="a4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5AE" w:rsidRPr="00110B42" w:rsidRDefault="005B05AE" w:rsidP="00110B42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42">
        <w:rPr>
          <w:rFonts w:ascii="Times New Roman" w:hAnsi="Times New Roman" w:cs="Times New Roman"/>
          <w:sz w:val="28"/>
          <w:szCs w:val="28"/>
        </w:rPr>
        <w:t>Всего: 26 часов в год.</w:t>
      </w:r>
    </w:p>
    <w:p w:rsidR="00AB4645" w:rsidRPr="00110B42" w:rsidRDefault="00AB4645" w:rsidP="00110B42">
      <w:pPr>
        <w:suppressAutoHyphens/>
        <w:autoSpaceDN w:val="0"/>
        <w:spacing w:after="280" w:line="240" w:lineRule="auto"/>
        <w:ind w:left="72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0B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 Риски проекта:</w:t>
      </w:r>
    </w:p>
    <w:p w:rsidR="00AB4645" w:rsidRPr="00AB4645" w:rsidRDefault="00AB4645" w:rsidP="00110B42">
      <w:pPr>
        <w:suppressAutoHyphens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Показания к применению</w:t>
      </w:r>
      <w:r w:rsidRPr="00AB46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B4645" w:rsidRPr="00110B42" w:rsidRDefault="00AB4645" w:rsidP="00110B42">
      <w:pPr>
        <w:suppressAutoHyphens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Особенно нуждаются в психологической песочнице дети, имеющие  следующий спектр проблем:</w:t>
      </w:r>
    </w:p>
    <w:p w:rsidR="00AB4645" w:rsidRPr="00AB4645" w:rsidRDefault="00AB4645" w:rsidP="00110B42">
      <w:pPr>
        <w:suppressAutoHyphens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</w:t>
      </w:r>
      <w:r w:rsidRPr="00110B4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 формы нарушений поведения</w:t>
      </w:r>
      <w:r w:rsidRPr="00AB46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сложности во взаимоотношениях </w:t>
      </w:r>
      <w:proofErr w:type="gramStart"/>
      <w:r w:rsidRPr="00AB464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B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(родителями, воспитате</w:t>
      </w:r>
      <w:r w:rsidRPr="00110B42">
        <w:rPr>
          <w:rFonts w:ascii="Times New Roman" w:eastAsia="Times New Roman" w:hAnsi="Times New Roman" w:cs="Times New Roman"/>
          <w:color w:val="000000"/>
          <w:sz w:val="28"/>
          <w:szCs w:val="28"/>
        </w:rPr>
        <w:t>лями, учителями) и сверстниками</w:t>
      </w:r>
      <w:r w:rsidRPr="00AB46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психосоматические заболевания, неврозы</w:t>
      </w:r>
      <w:r w:rsidRPr="00AB46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повышенная тревожность, страхи </w:t>
      </w:r>
      <w:r w:rsidRPr="00AB46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сложности, связанные с изменениями в семейной (развод, появление младшего ребенка, и т.д.) и в социальных ситуациях (детский сад, школа), в ситуациях утраты близких.</w:t>
      </w:r>
    </w:p>
    <w:p w:rsidR="00AB4645" w:rsidRPr="00AB4645" w:rsidRDefault="00AB4645" w:rsidP="00110B42">
      <w:pPr>
        <w:suppressAutoHyphens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B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Противопоказания к использованию </w:t>
      </w:r>
      <w:r w:rsidRPr="00110B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AB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метода песочной терапии: песочную терапию нельзя проводить в следующих случаях:</w:t>
      </w:r>
    </w:p>
    <w:p w:rsidR="00AB4645" w:rsidRPr="00AB4645" w:rsidRDefault="00AB4645" w:rsidP="00110B42">
      <w:pPr>
        <w:suppressAutoHyphens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color w:val="000000"/>
          <w:sz w:val="28"/>
          <w:szCs w:val="28"/>
        </w:rPr>
        <w:t>-если ребенку не исполнилось 3 года;</w:t>
      </w:r>
    </w:p>
    <w:p w:rsidR="00423DBB" w:rsidRPr="00110B42" w:rsidRDefault="00AB4645" w:rsidP="00110B42">
      <w:pPr>
        <w:suppressAutoHyphens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ребенок характеризуется повышенной возбудимостью;</w:t>
      </w:r>
    </w:p>
    <w:p w:rsidR="00AB4645" w:rsidRPr="00AB4645" w:rsidRDefault="00AB4645" w:rsidP="00110B42">
      <w:pPr>
        <w:suppressAutoHyphens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color w:val="000000"/>
          <w:sz w:val="28"/>
          <w:szCs w:val="28"/>
        </w:rPr>
        <w:t>- у ребенка есть невроз навязчивых состояний;</w:t>
      </w:r>
    </w:p>
    <w:p w:rsidR="00AB4645" w:rsidRPr="00AB4645" w:rsidRDefault="00AB4645" w:rsidP="00110B42">
      <w:pPr>
        <w:suppressAutoHyphens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color w:val="000000"/>
          <w:sz w:val="28"/>
          <w:szCs w:val="28"/>
        </w:rPr>
        <w:t>-уровень тревожности ребенка очень высок (происходит отказ от игровых упражнений).</w:t>
      </w:r>
    </w:p>
    <w:p w:rsidR="00AB4645" w:rsidRPr="00110B42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10B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Описание результатов</w:t>
      </w:r>
      <w:r w:rsidR="00423DBB" w:rsidRPr="00110B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23DBB" w:rsidRPr="00423DBB" w:rsidRDefault="00423DBB" w:rsidP="0011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B42">
        <w:rPr>
          <w:rFonts w:ascii="Times New Roman" w:eastAsia="Times New Roman" w:hAnsi="Times New Roman" w:cs="Times New Roman"/>
          <w:bCs/>
          <w:sz w:val="28"/>
          <w:szCs w:val="28"/>
        </w:rPr>
        <w:t>Данный проект</w:t>
      </w:r>
      <w:r w:rsidRPr="00423DB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23DBB" w:rsidRPr="00423DBB" w:rsidRDefault="00423DBB" w:rsidP="0011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DBB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позволяет </w:t>
      </w:r>
      <w:r w:rsidR="005B05AE" w:rsidRPr="00110B4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ребенку </w:t>
      </w:r>
      <w:r w:rsidRPr="00423DB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проработать психотравмирующую ситуацию на символическом уровне. </w:t>
      </w:r>
    </w:p>
    <w:p w:rsidR="00423DBB" w:rsidRPr="00423DBB" w:rsidRDefault="00423DBB" w:rsidP="0011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DBB">
        <w:rPr>
          <w:rFonts w:ascii="Times New Roman" w:eastAsia="Times New Roman" w:hAnsi="Times New Roman" w:cs="Times New Roman"/>
          <w:bCs/>
          <w:sz w:val="28"/>
          <w:szCs w:val="28"/>
        </w:rPr>
        <w:t>- позволяет отреагировать негативный эмоциональный опыт в процессе творческого самовыражения.</w:t>
      </w:r>
    </w:p>
    <w:p w:rsidR="00423DBB" w:rsidRPr="00423DBB" w:rsidRDefault="00423DBB" w:rsidP="0011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DBB">
        <w:rPr>
          <w:rFonts w:ascii="Times New Roman" w:eastAsia="Times New Roman" w:hAnsi="Times New Roman" w:cs="Times New Roman"/>
          <w:bCs/>
          <w:sz w:val="28"/>
          <w:szCs w:val="28"/>
        </w:rPr>
        <w:t xml:space="preserve">-служит дополнением к другим методам </w:t>
      </w:r>
      <w:proofErr w:type="spellStart"/>
      <w:r w:rsidRPr="00423DBB">
        <w:rPr>
          <w:rFonts w:ascii="Times New Roman" w:eastAsia="Times New Roman" w:hAnsi="Times New Roman" w:cs="Times New Roman"/>
          <w:bCs/>
          <w:sz w:val="28"/>
          <w:szCs w:val="28"/>
        </w:rPr>
        <w:t>психокоррекционной</w:t>
      </w:r>
      <w:proofErr w:type="spellEnd"/>
      <w:r w:rsidRPr="00423DB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психотерапевтической работы</w:t>
      </w:r>
      <w:r w:rsidR="005B05AE" w:rsidRPr="00110B4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детьми.</w:t>
      </w:r>
    </w:p>
    <w:p w:rsidR="00423DBB" w:rsidRPr="00110B42" w:rsidRDefault="00423DBB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10B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Оценка результатов проекта:</w:t>
      </w:r>
    </w:p>
    <w:p w:rsidR="00AB4645" w:rsidRPr="00AB4645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4645">
        <w:rPr>
          <w:rFonts w:ascii="Times New Roman" w:eastAsia="Times New Roman" w:hAnsi="Times New Roman" w:cs="Times New Roman"/>
          <w:sz w:val="28"/>
          <w:szCs w:val="28"/>
        </w:rPr>
        <w:t>Ожидаемые результаты и способы их проверки.</w:t>
      </w:r>
    </w:p>
    <w:p w:rsidR="00AB4645" w:rsidRPr="00AB4645" w:rsidRDefault="00AB4645" w:rsidP="00110B42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45">
        <w:rPr>
          <w:rFonts w:ascii="Times New Roman" w:eastAsia="Times New Roman" w:hAnsi="Times New Roman" w:cs="Times New Roman"/>
          <w:sz w:val="28"/>
          <w:szCs w:val="28"/>
        </w:rPr>
        <w:t>Используются следующие методы: наблюдение, беседа, игра, а также применяются диагностики:</w:t>
      </w:r>
    </w:p>
    <w:p w:rsidR="00AB4645" w:rsidRPr="00AB4645" w:rsidRDefault="00AB4645" w:rsidP="00110B42">
      <w:pPr>
        <w:numPr>
          <w:ilvl w:val="1"/>
          <w:numId w:val="3"/>
        </w:numPr>
        <w:tabs>
          <w:tab w:val="left" w:pos="602"/>
        </w:tabs>
        <w:suppressAutoHyphens/>
        <w:autoSpaceDN w:val="0"/>
        <w:spacing w:after="0" w:line="240" w:lineRule="auto"/>
        <w:ind w:left="36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4645">
        <w:rPr>
          <w:rFonts w:ascii="Times New Roman" w:eastAsia="Times New Roman" w:hAnsi="Times New Roman" w:cs="Times New Roman"/>
          <w:sz w:val="28"/>
          <w:szCs w:val="28"/>
        </w:rPr>
        <w:t>М.Безруких</w:t>
      </w:r>
      <w:proofErr w:type="spellEnd"/>
      <w:r w:rsidRPr="00AB4645">
        <w:rPr>
          <w:rFonts w:ascii="Times New Roman" w:eastAsia="Times New Roman" w:hAnsi="Times New Roman" w:cs="Times New Roman"/>
          <w:sz w:val="28"/>
          <w:szCs w:val="28"/>
        </w:rPr>
        <w:t xml:space="preserve"> Пакет диагностических методик по оценке и учету индивидуальных особенностей развития детей 5-7 лет, М., 2004г.</w:t>
      </w:r>
    </w:p>
    <w:p w:rsidR="00AB4645" w:rsidRPr="00AB4645" w:rsidRDefault="00AB4645" w:rsidP="00110B42">
      <w:pPr>
        <w:suppressAutoHyphens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4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B4645">
        <w:rPr>
          <w:rFonts w:ascii="Times New Roman" w:eastAsia="Times New Roman" w:hAnsi="Times New Roman" w:cs="Times New Roman"/>
          <w:sz w:val="28"/>
          <w:szCs w:val="28"/>
        </w:rPr>
        <w:t xml:space="preserve">Н.Я.Семаго, </w:t>
      </w:r>
      <w:proofErr w:type="spellStart"/>
      <w:r w:rsidRPr="00AB4645">
        <w:rPr>
          <w:rFonts w:ascii="Times New Roman" w:eastAsia="Times New Roman" w:hAnsi="Times New Roman" w:cs="Times New Roman"/>
          <w:sz w:val="28"/>
          <w:szCs w:val="28"/>
        </w:rPr>
        <w:t>М.М.Семаго</w:t>
      </w:r>
      <w:proofErr w:type="spellEnd"/>
      <w:r w:rsidRPr="00AB4645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Методическое руководство по оценке психического развития ребенка дошкольный и младший школьный возраст, М., 2004 г.</w:t>
      </w:r>
    </w:p>
    <w:p w:rsidR="00AB4645" w:rsidRPr="00AB4645" w:rsidRDefault="00AB4645" w:rsidP="00110B42">
      <w:pPr>
        <w:suppressAutoHyphens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B4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B4645">
        <w:rPr>
          <w:rFonts w:ascii="Times New Roman" w:eastAsia="Times New Roman" w:hAnsi="Times New Roman" w:cs="Times New Roman"/>
          <w:sz w:val="28"/>
          <w:szCs w:val="28"/>
        </w:rPr>
        <w:t>Е.А.Стребелева Методические рекомендации к психолого-педагогическому изучению</w:t>
      </w:r>
      <w:r w:rsidRPr="00110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645">
        <w:rPr>
          <w:rFonts w:ascii="Times New Roman" w:eastAsia="Times New Roman" w:hAnsi="Times New Roman" w:cs="Times New Roman"/>
          <w:sz w:val="28"/>
          <w:szCs w:val="28"/>
        </w:rPr>
        <w:t>детей (2-3 лет), М., 2004 г.</w:t>
      </w:r>
    </w:p>
    <w:sectPr w:rsidR="00AB4645" w:rsidRPr="00AB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AE" w:rsidRDefault="005B05AE" w:rsidP="005B05AE">
      <w:pPr>
        <w:spacing w:after="0" w:line="240" w:lineRule="auto"/>
      </w:pPr>
      <w:r>
        <w:separator/>
      </w:r>
    </w:p>
  </w:endnote>
  <w:endnote w:type="continuationSeparator" w:id="0">
    <w:p w:rsidR="005B05AE" w:rsidRDefault="005B05AE" w:rsidP="005B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AE" w:rsidRDefault="005B05AE" w:rsidP="005B05AE">
      <w:pPr>
        <w:spacing w:after="0" w:line="240" w:lineRule="auto"/>
      </w:pPr>
      <w:r>
        <w:separator/>
      </w:r>
    </w:p>
  </w:footnote>
  <w:footnote w:type="continuationSeparator" w:id="0">
    <w:p w:rsidR="005B05AE" w:rsidRDefault="005B05AE" w:rsidP="005B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B41"/>
    <w:multiLevelType w:val="multilevel"/>
    <w:tmpl w:val="D5C47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299247A"/>
    <w:multiLevelType w:val="multilevel"/>
    <w:tmpl w:val="2D381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6A95C45"/>
    <w:multiLevelType w:val="multilevel"/>
    <w:tmpl w:val="02166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93"/>
    <w:rsid w:val="00110B42"/>
    <w:rsid w:val="00262B93"/>
    <w:rsid w:val="00423DBB"/>
    <w:rsid w:val="004431B7"/>
    <w:rsid w:val="00457DA3"/>
    <w:rsid w:val="00546F81"/>
    <w:rsid w:val="005B05AE"/>
    <w:rsid w:val="006C1E73"/>
    <w:rsid w:val="0074085D"/>
    <w:rsid w:val="009D38B7"/>
    <w:rsid w:val="00A10391"/>
    <w:rsid w:val="00AB4645"/>
    <w:rsid w:val="00BB5625"/>
    <w:rsid w:val="00DB099D"/>
    <w:rsid w:val="00D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31B7"/>
  </w:style>
  <w:style w:type="paragraph" w:styleId="a3">
    <w:name w:val="Normal (Web)"/>
    <w:basedOn w:val="a"/>
    <w:rsid w:val="00A1039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B05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5A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B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5A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31B7"/>
  </w:style>
  <w:style w:type="paragraph" w:styleId="a3">
    <w:name w:val="Normal (Web)"/>
    <w:basedOn w:val="a"/>
    <w:rsid w:val="00A1039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B05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5A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B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5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habahaba</dc:creator>
  <cp:keywords/>
  <dc:description/>
  <cp:lastModifiedBy>Admin</cp:lastModifiedBy>
  <cp:revision>6</cp:revision>
  <dcterms:created xsi:type="dcterms:W3CDTF">2014-12-11T18:54:00Z</dcterms:created>
  <dcterms:modified xsi:type="dcterms:W3CDTF">2020-02-17T16:35:00Z</dcterms:modified>
</cp:coreProperties>
</file>