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5D7" w:rsidRPr="00664320" w:rsidRDefault="004E75D7" w:rsidP="004E75D7">
      <w:pPr>
        <w:jc w:val="center"/>
        <w:rPr>
          <w:rFonts w:ascii="Times New Roman" w:hAnsi="Times New Roman" w:cs="Times New Roman"/>
          <w:b/>
          <w:sz w:val="40"/>
          <w:szCs w:val="28"/>
        </w:rPr>
      </w:pPr>
      <w:r w:rsidRPr="00664320">
        <w:rPr>
          <w:rFonts w:ascii="Times New Roman" w:hAnsi="Times New Roman" w:cs="Times New Roman"/>
          <w:b/>
          <w:sz w:val="40"/>
          <w:szCs w:val="28"/>
        </w:rPr>
        <w:t>Приобщение детей дошкольного возраста</w:t>
      </w:r>
    </w:p>
    <w:p w:rsidR="0079524A" w:rsidRPr="00664320" w:rsidRDefault="004E75D7" w:rsidP="004E75D7">
      <w:pPr>
        <w:jc w:val="center"/>
        <w:rPr>
          <w:rFonts w:ascii="Times New Roman" w:hAnsi="Times New Roman" w:cs="Times New Roman"/>
          <w:sz w:val="40"/>
          <w:szCs w:val="28"/>
        </w:rPr>
      </w:pPr>
      <w:r w:rsidRPr="00664320">
        <w:rPr>
          <w:rFonts w:ascii="Times New Roman" w:hAnsi="Times New Roman" w:cs="Times New Roman"/>
          <w:b/>
          <w:sz w:val="40"/>
          <w:szCs w:val="28"/>
        </w:rPr>
        <w:t xml:space="preserve"> к танцевальному творчеству.</w:t>
      </w:r>
    </w:p>
    <w:p w:rsidR="004E75D7" w:rsidRPr="00664320" w:rsidRDefault="004E75D7" w:rsidP="004E75D7">
      <w:pPr>
        <w:jc w:val="both"/>
        <w:rPr>
          <w:rFonts w:ascii="Times New Roman" w:hAnsi="Times New Roman" w:cs="Times New Roman"/>
          <w:sz w:val="40"/>
          <w:szCs w:val="28"/>
        </w:rPr>
      </w:pPr>
      <w:bookmarkStart w:id="0" w:name="_GoBack"/>
      <w:bookmarkEnd w:id="0"/>
    </w:p>
    <w:p w:rsidR="004E75D7" w:rsidRDefault="004E75D7" w:rsidP="004E75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E75D7">
        <w:rPr>
          <w:rFonts w:ascii="Times New Roman" w:hAnsi="Times New Roman" w:cs="Times New Roman"/>
          <w:sz w:val="28"/>
          <w:szCs w:val="28"/>
        </w:rPr>
        <w:t xml:space="preserve">Развитие творческих способностей ребёнка </w:t>
      </w:r>
      <w:r>
        <w:rPr>
          <w:rFonts w:ascii="Times New Roman" w:hAnsi="Times New Roman" w:cs="Times New Roman"/>
          <w:sz w:val="28"/>
          <w:szCs w:val="28"/>
        </w:rPr>
        <w:t xml:space="preserve">одна из главных задач </w:t>
      </w:r>
      <w:r w:rsidRPr="004E75D7">
        <w:rPr>
          <w:rFonts w:ascii="Times New Roman" w:hAnsi="Times New Roman" w:cs="Times New Roman"/>
          <w:sz w:val="28"/>
          <w:szCs w:val="28"/>
        </w:rPr>
        <w:t>музыкального воспитания.</w:t>
      </w:r>
    </w:p>
    <w:p w:rsidR="00664320" w:rsidRDefault="00664320" w:rsidP="004E75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645910" cy="2493028"/>
            <wp:effectExtent l="0" t="0" r="2540" b="2540"/>
            <wp:docPr id="1" name="Рисунок 1" descr="C:\Users\97\Desktop\476826-1024x3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97\Desktop\476826-1024x38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4930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25DA" w:rsidRDefault="004E75D7" w:rsidP="004E75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современном мире творчество не просто занятие для души, реализация своих идей и фантазий, но и ещё не плохой способ заработка. В наше время слово </w:t>
      </w:r>
      <w:r w:rsidR="00AD25D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творчество</w:t>
      </w:r>
      <w:r w:rsidR="00AD25D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мы слышим везде, во всех сферах жизни, но звучит оно по-другому – «креатив». (</w:t>
      </w:r>
      <w:r w:rsidR="00AD25DA">
        <w:rPr>
          <w:rFonts w:ascii="Times New Roman" w:hAnsi="Times New Roman" w:cs="Times New Roman"/>
          <w:i/>
          <w:sz w:val="28"/>
          <w:szCs w:val="28"/>
        </w:rPr>
        <w:t>Креатив (творческие способности)</w:t>
      </w:r>
      <w:r w:rsidRPr="00AD25DA">
        <w:rPr>
          <w:rFonts w:ascii="Times New Roman" w:hAnsi="Times New Roman" w:cs="Times New Roman"/>
          <w:i/>
          <w:sz w:val="28"/>
          <w:szCs w:val="28"/>
        </w:rPr>
        <w:t>— способности индивида, характеризующиеся готовностью к принятию и созданию принципиально новых идей, отклоняющихся от традиционных или принятых схем мышления и входящие в структуру одарённости в качестве независимого фактора, а также способность решать проблемы, возникающие внутри статичных систем.</w:t>
      </w:r>
      <w:r w:rsidR="00AD25DA" w:rsidRPr="00AD25DA">
        <w:rPr>
          <w:rFonts w:ascii="Times New Roman" w:hAnsi="Times New Roman" w:cs="Times New Roman"/>
          <w:i/>
          <w:sz w:val="28"/>
          <w:szCs w:val="28"/>
        </w:rPr>
        <w:t xml:space="preserve"> https://ru.wikipedia.org/wiki/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4E75D7" w:rsidRPr="004E75D7" w:rsidRDefault="004E75D7" w:rsidP="004E75D7">
      <w:pPr>
        <w:jc w:val="both"/>
        <w:rPr>
          <w:rFonts w:ascii="Times New Roman" w:hAnsi="Times New Roman" w:cs="Times New Roman"/>
          <w:sz w:val="28"/>
          <w:szCs w:val="28"/>
        </w:rPr>
      </w:pPr>
      <w:r w:rsidRPr="004E75D7">
        <w:rPr>
          <w:rFonts w:ascii="Times New Roman" w:hAnsi="Times New Roman" w:cs="Times New Roman"/>
          <w:sz w:val="28"/>
          <w:szCs w:val="28"/>
        </w:rPr>
        <w:tab/>
      </w:r>
      <w:r w:rsidR="002B20CE">
        <w:rPr>
          <w:rFonts w:ascii="Times New Roman" w:hAnsi="Times New Roman" w:cs="Times New Roman"/>
          <w:sz w:val="28"/>
          <w:szCs w:val="28"/>
        </w:rPr>
        <w:t>И чем бы ребёнку ни</w:t>
      </w:r>
      <w:r w:rsidR="00AD25DA">
        <w:rPr>
          <w:rFonts w:ascii="Times New Roman" w:hAnsi="Times New Roman" w:cs="Times New Roman"/>
          <w:sz w:val="28"/>
          <w:szCs w:val="28"/>
        </w:rPr>
        <w:t xml:space="preserve"> пришлось заниматься в будущем, какую бы он профессию ни выбрал, г</w:t>
      </w:r>
      <w:r w:rsidRPr="004E75D7">
        <w:rPr>
          <w:rFonts w:ascii="Times New Roman" w:hAnsi="Times New Roman" w:cs="Times New Roman"/>
          <w:sz w:val="28"/>
          <w:szCs w:val="28"/>
        </w:rPr>
        <w:t>лавное – делать это творчески, то есть вдохновенно, с фантазией, любовью, выдумкой. Творчески развитый человек обязательно будет работать лучше, с ним обязат</w:t>
      </w:r>
      <w:r w:rsidR="00AD25DA">
        <w:rPr>
          <w:rFonts w:ascii="Times New Roman" w:hAnsi="Times New Roman" w:cs="Times New Roman"/>
          <w:sz w:val="28"/>
          <w:szCs w:val="28"/>
        </w:rPr>
        <w:t>ельно будет интереснее и ему самому никогда не наскучит его род деятельности.</w:t>
      </w:r>
      <w:r w:rsidRPr="004E75D7">
        <w:rPr>
          <w:rFonts w:ascii="Times New Roman" w:hAnsi="Times New Roman" w:cs="Times New Roman"/>
          <w:sz w:val="28"/>
          <w:szCs w:val="28"/>
        </w:rPr>
        <w:t xml:space="preserve"> </w:t>
      </w:r>
      <w:r w:rsidR="00AD25DA">
        <w:rPr>
          <w:rFonts w:ascii="Times New Roman" w:hAnsi="Times New Roman" w:cs="Times New Roman"/>
          <w:sz w:val="28"/>
          <w:szCs w:val="28"/>
        </w:rPr>
        <w:t>В</w:t>
      </w:r>
      <w:r w:rsidRPr="004E75D7">
        <w:rPr>
          <w:rFonts w:ascii="Times New Roman" w:hAnsi="Times New Roman" w:cs="Times New Roman"/>
          <w:sz w:val="28"/>
          <w:szCs w:val="28"/>
        </w:rPr>
        <w:t xml:space="preserve"> каждом чел</w:t>
      </w:r>
      <w:r w:rsidR="00AD25DA">
        <w:rPr>
          <w:rFonts w:ascii="Times New Roman" w:hAnsi="Times New Roman" w:cs="Times New Roman"/>
          <w:sz w:val="28"/>
          <w:szCs w:val="28"/>
        </w:rPr>
        <w:t>овеке природа заложила свой дар:</w:t>
      </w:r>
      <w:r w:rsidRPr="004E75D7">
        <w:rPr>
          <w:rFonts w:ascii="Times New Roman" w:hAnsi="Times New Roman" w:cs="Times New Roman"/>
          <w:sz w:val="28"/>
          <w:szCs w:val="28"/>
        </w:rPr>
        <w:t xml:space="preserve"> </w:t>
      </w:r>
      <w:r w:rsidR="00AD25DA">
        <w:rPr>
          <w:rFonts w:ascii="Times New Roman" w:hAnsi="Times New Roman" w:cs="Times New Roman"/>
          <w:sz w:val="28"/>
          <w:szCs w:val="28"/>
        </w:rPr>
        <w:t>рисование</w:t>
      </w:r>
      <w:r w:rsidRPr="004E75D7">
        <w:rPr>
          <w:rFonts w:ascii="Times New Roman" w:hAnsi="Times New Roman" w:cs="Times New Roman"/>
          <w:sz w:val="28"/>
          <w:szCs w:val="28"/>
        </w:rPr>
        <w:t xml:space="preserve">, </w:t>
      </w:r>
      <w:r w:rsidR="002B20CE">
        <w:rPr>
          <w:rFonts w:ascii="Times New Roman" w:hAnsi="Times New Roman" w:cs="Times New Roman"/>
          <w:sz w:val="28"/>
          <w:szCs w:val="28"/>
        </w:rPr>
        <w:t>пение</w:t>
      </w:r>
      <w:r w:rsidRPr="004E75D7">
        <w:rPr>
          <w:rFonts w:ascii="Times New Roman" w:hAnsi="Times New Roman" w:cs="Times New Roman"/>
          <w:sz w:val="28"/>
          <w:szCs w:val="28"/>
        </w:rPr>
        <w:t>, сочин</w:t>
      </w:r>
      <w:r w:rsidR="00AD25DA">
        <w:rPr>
          <w:rFonts w:ascii="Times New Roman" w:hAnsi="Times New Roman" w:cs="Times New Roman"/>
          <w:sz w:val="28"/>
          <w:szCs w:val="28"/>
        </w:rPr>
        <w:t>ение стихов</w:t>
      </w:r>
      <w:r w:rsidRPr="004E75D7">
        <w:rPr>
          <w:rFonts w:ascii="Times New Roman" w:hAnsi="Times New Roman" w:cs="Times New Roman"/>
          <w:sz w:val="28"/>
          <w:szCs w:val="28"/>
        </w:rPr>
        <w:t>,</w:t>
      </w:r>
      <w:r w:rsidR="00AD25DA">
        <w:rPr>
          <w:rFonts w:ascii="Times New Roman" w:hAnsi="Times New Roman" w:cs="Times New Roman"/>
          <w:sz w:val="28"/>
          <w:szCs w:val="28"/>
        </w:rPr>
        <w:t xml:space="preserve"> а кто-то</w:t>
      </w:r>
      <w:r w:rsidRPr="004E75D7">
        <w:rPr>
          <w:rFonts w:ascii="Times New Roman" w:hAnsi="Times New Roman" w:cs="Times New Roman"/>
          <w:sz w:val="28"/>
          <w:szCs w:val="28"/>
        </w:rPr>
        <w:t xml:space="preserve"> танцует. Задача взрослого – помочь ребёнку испытать счастье творчества, а потом</w:t>
      </w:r>
      <w:proofErr w:type="gramStart"/>
      <w:r w:rsidRPr="004E75D7">
        <w:rPr>
          <w:rFonts w:ascii="Times New Roman" w:hAnsi="Times New Roman" w:cs="Times New Roman"/>
          <w:sz w:val="28"/>
          <w:szCs w:val="28"/>
        </w:rPr>
        <w:t xml:space="preserve"> </w:t>
      </w:r>
      <w:r w:rsidR="002B20C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2B20CE">
        <w:rPr>
          <w:rFonts w:ascii="Times New Roman" w:hAnsi="Times New Roman" w:cs="Times New Roman"/>
          <w:sz w:val="28"/>
          <w:szCs w:val="28"/>
        </w:rPr>
        <w:t xml:space="preserve"> в жизни,</w:t>
      </w:r>
      <w:r w:rsidRPr="004E75D7">
        <w:rPr>
          <w:rFonts w:ascii="Times New Roman" w:hAnsi="Times New Roman" w:cs="Times New Roman"/>
          <w:sz w:val="28"/>
          <w:szCs w:val="28"/>
        </w:rPr>
        <w:t xml:space="preserve"> </w:t>
      </w:r>
      <w:r w:rsidR="002B20CE">
        <w:rPr>
          <w:rFonts w:ascii="Times New Roman" w:hAnsi="Times New Roman" w:cs="Times New Roman"/>
          <w:sz w:val="28"/>
          <w:szCs w:val="28"/>
        </w:rPr>
        <w:t>ребёнок</w:t>
      </w:r>
      <w:r w:rsidRPr="004E75D7">
        <w:rPr>
          <w:rFonts w:ascii="Times New Roman" w:hAnsi="Times New Roman" w:cs="Times New Roman"/>
          <w:sz w:val="28"/>
          <w:szCs w:val="28"/>
        </w:rPr>
        <w:t xml:space="preserve"> проявит свою фантазию.</w:t>
      </w:r>
    </w:p>
    <w:p w:rsidR="002B20CE" w:rsidRPr="002B20CE" w:rsidRDefault="004E75D7" w:rsidP="004E75D7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E75D7">
        <w:rPr>
          <w:rFonts w:ascii="Times New Roman" w:hAnsi="Times New Roman" w:cs="Times New Roman"/>
          <w:sz w:val="28"/>
          <w:szCs w:val="28"/>
        </w:rPr>
        <w:tab/>
      </w:r>
      <w:r w:rsidR="002B20CE" w:rsidRPr="002B20CE">
        <w:rPr>
          <w:rFonts w:ascii="Times New Roman" w:hAnsi="Times New Roman" w:cs="Times New Roman"/>
          <w:b/>
          <w:i/>
          <w:sz w:val="28"/>
          <w:szCs w:val="28"/>
        </w:rPr>
        <w:t>Я предлагаю вам рассмотреть одну из граней музыкальной деятельности, где ребёнок может проявить своё творческое начало в танце.</w:t>
      </w:r>
    </w:p>
    <w:p w:rsidR="004E75D7" w:rsidRPr="004E75D7" w:rsidRDefault="002B20CE" w:rsidP="004E75D7">
      <w:pPr>
        <w:jc w:val="both"/>
        <w:rPr>
          <w:rFonts w:ascii="Times New Roman" w:hAnsi="Times New Roman" w:cs="Times New Roman"/>
          <w:sz w:val="28"/>
          <w:szCs w:val="28"/>
        </w:rPr>
      </w:pPr>
      <w:r w:rsidRPr="002166C9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4E75D7" w:rsidRPr="002166C9">
        <w:rPr>
          <w:rFonts w:ascii="Times New Roman" w:hAnsi="Times New Roman" w:cs="Times New Roman"/>
          <w:i/>
          <w:sz w:val="28"/>
          <w:szCs w:val="28"/>
        </w:rPr>
        <w:t>Движение под музыку</w:t>
      </w:r>
      <w:r w:rsidR="004E75D7" w:rsidRPr="004E75D7">
        <w:rPr>
          <w:rFonts w:ascii="Times New Roman" w:hAnsi="Times New Roman" w:cs="Times New Roman"/>
          <w:sz w:val="28"/>
          <w:szCs w:val="28"/>
        </w:rPr>
        <w:t xml:space="preserve"> является для ребёнка и одним из самых  привлекательных видов деятельности, возможностью выразить свои эмоции, проявить свою энергию.</w:t>
      </w:r>
    </w:p>
    <w:p w:rsidR="002B20CE" w:rsidRPr="002B20CE" w:rsidRDefault="004E75D7" w:rsidP="002B20CE">
      <w:pPr>
        <w:jc w:val="both"/>
        <w:rPr>
          <w:rFonts w:ascii="Times New Roman" w:hAnsi="Times New Roman" w:cs="Times New Roman"/>
          <w:sz w:val="28"/>
          <w:szCs w:val="28"/>
        </w:rPr>
      </w:pPr>
      <w:r w:rsidRPr="004E75D7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2B20CE" w:rsidRPr="002166C9">
        <w:rPr>
          <w:rFonts w:ascii="Times New Roman" w:hAnsi="Times New Roman" w:cs="Times New Roman"/>
          <w:i/>
          <w:sz w:val="28"/>
          <w:szCs w:val="28"/>
        </w:rPr>
        <w:t>Движение под музыку</w:t>
      </w:r>
      <w:r w:rsidR="002B20CE" w:rsidRPr="002B20CE">
        <w:rPr>
          <w:rFonts w:ascii="Times New Roman" w:hAnsi="Times New Roman" w:cs="Times New Roman"/>
          <w:sz w:val="28"/>
          <w:szCs w:val="28"/>
        </w:rPr>
        <w:t xml:space="preserve"> это вид деятельности, в основе которого лежит музыка, а движения выражают музыкальный образ и конкретизируют основные средства музыкальной выразительности.</w:t>
      </w:r>
    </w:p>
    <w:p w:rsidR="002B20CE" w:rsidRPr="002B20CE" w:rsidRDefault="002B20CE" w:rsidP="002B20CE">
      <w:pPr>
        <w:jc w:val="both"/>
        <w:rPr>
          <w:rFonts w:ascii="Times New Roman" w:hAnsi="Times New Roman" w:cs="Times New Roman"/>
          <w:sz w:val="28"/>
          <w:szCs w:val="28"/>
        </w:rPr>
      </w:pPr>
      <w:r w:rsidRPr="002B20CE">
        <w:rPr>
          <w:rFonts w:ascii="Times New Roman" w:hAnsi="Times New Roman" w:cs="Times New Roman"/>
          <w:sz w:val="28"/>
          <w:szCs w:val="28"/>
        </w:rPr>
        <w:tab/>
        <w:t xml:space="preserve">Помимо единства художественного образа, настроения и характера исполнения, </w:t>
      </w:r>
      <w:r w:rsidRPr="002166C9">
        <w:rPr>
          <w:rFonts w:ascii="Times New Roman" w:hAnsi="Times New Roman" w:cs="Times New Roman"/>
          <w:i/>
          <w:sz w:val="28"/>
          <w:szCs w:val="28"/>
        </w:rPr>
        <w:t>музыка и движение</w:t>
      </w:r>
      <w:r w:rsidRPr="002B20CE">
        <w:rPr>
          <w:rFonts w:ascii="Times New Roman" w:hAnsi="Times New Roman" w:cs="Times New Roman"/>
          <w:sz w:val="28"/>
          <w:szCs w:val="28"/>
        </w:rPr>
        <w:t xml:space="preserve"> тесно взаимосвязаны также и тем, что это временные виды искусства, при этом движение, протекающее в пространстве, как бы делает зримым, ощутимым течение времени. </w:t>
      </w:r>
      <w:r w:rsidRPr="002166C9">
        <w:rPr>
          <w:rFonts w:ascii="Times New Roman" w:hAnsi="Times New Roman" w:cs="Times New Roman"/>
          <w:i/>
          <w:sz w:val="28"/>
          <w:szCs w:val="28"/>
        </w:rPr>
        <w:t>Музыка и движение</w:t>
      </w:r>
      <w:r w:rsidRPr="002B20CE">
        <w:rPr>
          <w:rFonts w:ascii="Times New Roman" w:hAnsi="Times New Roman" w:cs="Times New Roman"/>
          <w:sz w:val="28"/>
          <w:szCs w:val="28"/>
        </w:rPr>
        <w:t>, таким образом, имеют много общих параметров, к которым относятся:</w:t>
      </w:r>
    </w:p>
    <w:p w:rsidR="002B20CE" w:rsidRPr="002B20CE" w:rsidRDefault="002B20CE" w:rsidP="002B20C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B20CE">
        <w:rPr>
          <w:rFonts w:ascii="Times New Roman" w:hAnsi="Times New Roman" w:cs="Times New Roman"/>
          <w:sz w:val="28"/>
          <w:szCs w:val="28"/>
        </w:rPr>
        <w:t>все временные характеристики (начало и конец, темп, ритм);</w:t>
      </w:r>
    </w:p>
    <w:p w:rsidR="002B20CE" w:rsidRPr="002B20CE" w:rsidRDefault="002B20CE" w:rsidP="002B20C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B20CE">
        <w:rPr>
          <w:rFonts w:ascii="Times New Roman" w:hAnsi="Times New Roman" w:cs="Times New Roman"/>
          <w:sz w:val="28"/>
          <w:szCs w:val="28"/>
        </w:rPr>
        <w:t>динамика (чем громче музыка, тем больше амплитуда движения);</w:t>
      </w:r>
    </w:p>
    <w:p w:rsidR="002B20CE" w:rsidRPr="002B20CE" w:rsidRDefault="002B20CE" w:rsidP="002B20C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B20CE">
        <w:rPr>
          <w:rFonts w:ascii="Times New Roman" w:hAnsi="Times New Roman" w:cs="Times New Roman"/>
          <w:sz w:val="28"/>
          <w:szCs w:val="28"/>
        </w:rPr>
        <w:t>форма произведения и структура двигательной композиции.</w:t>
      </w:r>
    </w:p>
    <w:p w:rsidR="002B20CE" w:rsidRPr="002B20CE" w:rsidRDefault="002B20CE" w:rsidP="002B20CE">
      <w:pPr>
        <w:jc w:val="both"/>
        <w:rPr>
          <w:rFonts w:ascii="Times New Roman" w:hAnsi="Times New Roman" w:cs="Times New Roman"/>
          <w:sz w:val="28"/>
          <w:szCs w:val="28"/>
        </w:rPr>
      </w:pPr>
      <w:r w:rsidRPr="002166C9">
        <w:rPr>
          <w:rFonts w:ascii="Times New Roman" w:hAnsi="Times New Roman" w:cs="Times New Roman"/>
          <w:i/>
          <w:sz w:val="28"/>
          <w:szCs w:val="28"/>
        </w:rPr>
        <w:t>Музыкально-</w:t>
      </w:r>
      <w:proofErr w:type="gramStart"/>
      <w:r w:rsidRPr="002166C9">
        <w:rPr>
          <w:rFonts w:ascii="Times New Roman" w:hAnsi="Times New Roman" w:cs="Times New Roman"/>
          <w:i/>
          <w:sz w:val="28"/>
          <w:szCs w:val="28"/>
        </w:rPr>
        <w:t>ритмические движения</w:t>
      </w:r>
      <w:proofErr w:type="gramEnd"/>
      <w:r w:rsidRPr="002B20CE">
        <w:rPr>
          <w:rFonts w:ascii="Times New Roman" w:hAnsi="Times New Roman" w:cs="Times New Roman"/>
          <w:sz w:val="28"/>
          <w:szCs w:val="28"/>
        </w:rPr>
        <w:t xml:space="preserve"> являются универсальным средством развития у детей музыкального слуха, памяти, внимания, выразительности движений, творческого воображения.</w:t>
      </w:r>
    </w:p>
    <w:p w:rsidR="002B20CE" w:rsidRPr="002166C9" w:rsidRDefault="002B20CE" w:rsidP="002B20CE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B20CE">
        <w:rPr>
          <w:rFonts w:ascii="Times New Roman" w:hAnsi="Times New Roman" w:cs="Times New Roman"/>
          <w:sz w:val="28"/>
          <w:szCs w:val="28"/>
        </w:rPr>
        <w:t xml:space="preserve">Важное </w:t>
      </w:r>
      <w:r w:rsidR="002166C9">
        <w:rPr>
          <w:rFonts w:ascii="Times New Roman" w:hAnsi="Times New Roman" w:cs="Times New Roman"/>
          <w:sz w:val="28"/>
          <w:szCs w:val="28"/>
        </w:rPr>
        <w:t xml:space="preserve">место в разделе </w:t>
      </w:r>
      <w:r w:rsidR="002166C9" w:rsidRPr="002166C9">
        <w:rPr>
          <w:rFonts w:ascii="Times New Roman" w:hAnsi="Times New Roman" w:cs="Times New Roman"/>
          <w:i/>
          <w:sz w:val="28"/>
          <w:szCs w:val="28"/>
        </w:rPr>
        <w:t>«музыкально-</w:t>
      </w:r>
      <w:proofErr w:type="gramStart"/>
      <w:r w:rsidRPr="002166C9">
        <w:rPr>
          <w:rFonts w:ascii="Times New Roman" w:hAnsi="Times New Roman" w:cs="Times New Roman"/>
          <w:i/>
          <w:sz w:val="28"/>
          <w:szCs w:val="28"/>
        </w:rPr>
        <w:t>ритмические движения</w:t>
      </w:r>
      <w:proofErr w:type="gramEnd"/>
      <w:r w:rsidRPr="002166C9">
        <w:rPr>
          <w:rFonts w:ascii="Times New Roman" w:hAnsi="Times New Roman" w:cs="Times New Roman"/>
          <w:i/>
          <w:sz w:val="28"/>
          <w:szCs w:val="28"/>
        </w:rPr>
        <w:t>»</w:t>
      </w:r>
      <w:r w:rsidRPr="002B20CE">
        <w:rPr>
          <w:rFonts w:ascii="Times New Roman" w:hAnsi="Times New Roman" w:cs="Times New Roman"/>
          <w:sz w:val="28"/>
          <w:szCs w:val="28"/>
        </w:rPr>
        <w:t xml:space="preserve"> занимает </w:t>
      </w:r>
      <w:r w:rsidRPr="002166C9">
        <w:rPr>
          <w:rFonts w:ascii="Times New Roman" w:hAnsi="Times New Roman" w:cs="Times New Roman"/>
          <w:i/>
          <w:sz w:val="28"/>
          <w:szCs w:val="28"/>
        </w:rPr>
        <w:t>танцевально-игровое творчество.</w:t>
      </w:r>
    </w:p>
    <w:p w:rsidR="002B20CE" w:rsidRPr="002B20CE" w:rsidRDefault="002B20CE" w:rsidP="002B20C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B20CE" w:rsidRPr="002B20CE" w:rsidRDefault="002B20CE" w:rsidP="002B20CE">
      <w:pPr>
        <w:jc w:val="both"/>
        <w:rPr>
          <w:rFonts w:ascii="Times New Roman" w:hAnsi="Times New Roman" w:cs="Times New Roman"/>
          <w:sz w:val="28"/>
          <w:szCs w:val="28"/>
        </w:rPr>
      </w:pPr>
      <w:r w:rsidRPr="002B20CE">
        <w:rPr>
          <w:rFonts w:ascii="Times New Roman" w:hAnsi="Times New Roman" w:cs="Times New Roman"/>
          <w:sz w:val="28"/>
          <w:szCs w:val="28"/>
        </w:rPr>
        <w:t xml:space="preserve">В процессе занятий </w:t>
      </w:r>
      <w:r w:rsidRPr="002166C9">
        <w:rPr>
          <w:rFonts w:ascii="Times New Roman" w:hAnsi="Times New Roman" w:cs="Times New Roman"/>
          <w:i/>
          <w:sz w:val="28"/>
          <w:szCs w:val="28"/>
        </w:rPr>
        <w:t>танцевально-игровым творчеством</w:t>
      </w:r>
      <w:r w:rsidRPr="002B20CE">
        <w:rPr>
          <w:rFonts w:ascii="Times New Roman" w:hAnsi="Times New Roman" w:cs="Times New Roman"/>
          <w:sz w:val="28"/>
          <w:szCs w:val="28"/>
        </w:rPr>
        <w:t xml:space="preserve"> развиваются:</w:t>
      </w:r>
    </w:p>
    <w:p w:rsidR="002B20CE" w:rsidRPr="002B20CE" w:rsidRDefault="002B20CE" w:rsidP="002B20CE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B20CE">
        <w:rPr>
          <w:rFonts w:ascii="Times New Roman" w:hAnsi="Times New Roman" w:cs="Times New Roman"/>
          <w:sz w:val="28"/>
          <w:szCs w:val="28"/>
        </w:rPr>
        <w:t>Способности.</w:t>
      </w:r>
    </w:p>
    <w:p w:rsidR="002B20CE" w:rsidRPr="002B20CE" w:rsidRDefault="002B20CE" w:rsidP="002B20CE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B20CE">
        <w:rPr>
          <w:rFonts w:ascii="Times New Roman" w:hAnsi="Times New Roman" w:cs="Times New Roman"/>
          <w:sz w:val="28"/>
          <w:szCs w:val="28"/>
        </w:rPr>
        <w:t>Музыкальные:</w:t>
      </w:r>
    </w:p>
    <w:p w:rsidR="002B20CE" w:rsidRPr="002B20CE" w:rsidRDefault="002B20CE" w:rsidP="002B20C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B20CE">
        <w:rPr>
          <w:rFonts w:ascii="Times New Roman" w:hAnsi="Times New Roman" w:cs="Times New Roman"/>
          <w:sz w:val="28"/>
          <w:szCs w:val="28"/>
        </w:rPr>
        <w:t>общие (способность восприятия музыки, эмоциональная отзывчивость на музыку, музыкальная память, музыкальное воображение, музыкальное мышление)</w:t>
      </w:r>
    </w:p>
    <w:p w:rsidR="002B20CE" w:rsidRPr="002B20CE" w:rsidRDefault="002B20CE" w:rsidP="002B20C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B20CE">
        <w:rPr>
          <w:rFonts w:ascii="Times New Roman" w:hAnsi="Times New Roman" w:cs="Times New Roman"/>
          <w:sz w:val="28"/>
          <w:szCs w:val="28"/>
        </w:rPr>
        <w:t>специальные</w:t>
      </w:r>
      <w:proofErr w:type="gramEnd"/>
      <w:r w:rsidRPr="002B20CE">
        <w:rPr>
          <w:rFonts w:ascii="Times New Roman" w:hAnsi="Times New Roman" w:cs="Times New Roman"/>
          <w:sz w:val="28"/>
          <w:szCs w:val="28"/>
        </w:rPr>
        <w:t xml:space="preserve"> (координация движений, музыкально творческие)</w:t>
      </w:r>
    </w:p>
    <w:p w:rsidR="002B20CE" w:rsidRPr="002B20CE" w:rsidRDefault="002B20CE" w:rsidP="002B20CE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B20CE">
        <w:rPr>
          <w:rFonts w:ascii="Times New Roman" w:hAnsi="Times New Roman" w:cs="Times New Roman"/>
          <w:sz w:val="28"/>
          <w:szCs w:val="28"/>
        </w:rPr>
        <w:t>Художественные:</w:t>
      </w:r>
    </w:p>
    <w:p w:rsidR="002B20CE" w:rsidRPr="002B20CE" w:rsidRDefault="002B20CE" w:rsidP="002B20C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B20CE">
        <w:rPr>
          <w:rFonts w:ascii="Times New Roman" w:hAnsi="Times New Roman" w:cs="Times New Roman"/>
          <w:sz w:val="28"/>
          <w:szCs w:val="28"/>
        </w:rPr>
        <w:t>развитие восприятия художественного образа и импровизация его.</w:t>
      </w:r>
    </w:p>
    <w:p w:rsidR="002B20CE" w:rsidRPr="002B20CE" w:rsidRDefault="002B20CE" w:rsidP="002B20CE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B20CE">
        <w:rPr>
          <w:rFonts w:ascii="Times New Roman" w:hAnsi="Times New Roman" w:cs="Times New Roman"/>
          <w:sz w:val="28"/>
          <w:szCs w:val="28"/>
        </w:rPr>
        <w:t>Интеллектуальные:</w:t>
      </w:r>
    </w:p>
    <w:p w:rsidR="002B20CE" w:rsidRPr="002B20CE" w:rsidRDefault="002B20CE" w:rsidP="002B20C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B20CE">
        <w:rPr>
          <w:rFonts w:ascii="Times New Roman" w:hAnsi="Times New Roman" w:cs="Times New Roman"/>
          <w:sz w:val="28"/>
          <w:szCs w:val="28"/>
        </w:rPr>
        <w:t>побуждение ребёнка выбирать правильный ответ из двух предложенных в процессе элементарного моделирования танцев и т. п.</w:t>
      </w:r>
    </w:p>
    <w:p w:rsidR="002B20CE" w:rsidRPr="002B20CE" w:rsidRDefault="002B20CE" w:rsidP="002B20CE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B20CE">
        <w:rPr>
          <w:rFonts w:ascii="Times New Roman" w:hAnsi="Times New Roman" w:cs="Times New Roman"/>
          <w:sz w:val="28"/>
          <w:szCs w:val="28"/>
        </w:rPr>
        <w:t>Физические:</w:t>
      </w:r>
    </w:p>
    <w:p w:rsidR="002B20CE" w:rsidRPr="002B20CE" w:rsidRDefault="002B20CE" w:rsidP="002B20C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B20CE">
        <w:rPr>
          <w:rFonts w:ascii="Times New Roman" w:hAnsi="Times New Roman" w:cs="Times New Roman"/>
          <w:sz w:val="28"/>
          <w:szCs w:val="28"/>
        </w:rPr>
        <w:lastRenderedPageBreak/>
        <w:t>развитие координационных движений, точность, регулирование двигательной активности в соответствии с музыкой.</w:t>
      </w:r>
    </w:p>
    <w:p w:rsidR="004E75D7" w:rsidRPr="004E75D7" w:rsidRDefault="004E75D7" w:rsidP="004E75D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75D7" w:rsidRPr="004E75D7" w:rsidRDefault="004E75D7" w:rsidP="004E75D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75D7" w:rsidRPr="004E75D7" w:rsidRDefault="00664320" w:rsidP="004E75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645910" cy="4985909"/>
            <wp:effectExtent l="0" t="0" r="2540" b="5715"/>
            <wp:docPr id="2" name="Рисунок 2" descr="C:\Users\97\Desktop\905c0dedd0083d7bee5cd1c872c7c4d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97\Desktop\905c0dedd0083d7bee5cd1c872c7c4d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985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75D7" w:rsidRPr="004E75D7" w:rsidRDefault="004E75D7" w:rsidP="004E75D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E75D7" w:rsidRPr="004E75D7" w:rsidSect="004E75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497AC6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">
    <w:nsid w:val="26E440D3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>
    <w:nsid w:val="2F0C1D58"/>
    <w:multiLevelType w:val="singleLevel"/>
    <w:tmpl w:val="CC683230"/>
    <w:lvl w:ilvl="0">
      <w:start w:val="1"/>
      <w:numFmt w:val="decimal"/>
      <w:lvlText w:val="%1."/>
      <w:lvlJc w:val="left"/>
      <w:pPr>
        <w:tabs>
          <w:tab w:val="num" w:pos="757"/>
        </w:tabs>
        <w:ind w:left="757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5D7"/>
    <w:rsid w:val="002166C9"/>
    <w:rsid w:val="002B20CE"/>
    <w:rsid w:val="00480F83"/>
    <w:rsid w:val="004E75D7"/>
    <w:rsid w:val="00664320"/>
    <w:rsid w:val="0079524A"/>
    <w:rsid w:val="00AD2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43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43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43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43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475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2021-01-19T06:54:00Z</dcterms:created>
  <dcterms:modified xsi:type="dcterms:W3CDTF">2021-02-03T04:56:00Z</dcterms:modified>
</cp:coreProperties>
</file>