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9579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9AE" w:rsidRDefault="009579AE" w:rsidP="001F7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7EA2">
        <w:rPr>
          <w:rFonts w:ascii="Times New Roman" w:hAnsi="Times New Roman" w:cs="Times New Roman"/>
          <w:b/>
          <w:sz w:val="28"/>
          <w:szCs w:val="28"/>
        </w:rPr>
        <w:t xml:space="preserve">Прелюдии и фуги </w:t>
      </w:r>
      <w:r w:rsidR="001F7EA2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350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A2">
        <w:rPr>
          <w:rFonts w:ascii="Times New Roman" w:hAnsi="Times New Roman" w:cs="Times New Roman"/>
          <w:b/>
          <w:sz w:val="28"/>
          <w:szCs w:val="28"/>
        </w:rPr>
        <w:t xml:space="preserve">века – Для кого это, товарищ Шостакович?» </w:t>
      </w:r>
    </w:p>
    <w:p w:rsidR="00D339A5" w:rsidRDefault="00D339A5" w:rsidP="001F7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A5" w:rsidRDefault="00D339A5" w:rsidP="001F7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F0C" w:rsidRDefault="00E10F0C" w:rsidP="001F7E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F0C" w:rsidRPr="00E10F0C" w:rsidRDefault="00E10F0C" w:rsidP="001F7EA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F0C">
        <w:rPr>
          <w:rFonts w:ascii="Times New Roman" w:hAnsi="Times New Roman" w:cs="Times New Roman"/>
          <w:sz w:val="28"/>
          <w:szCs w:val="28"/>
        </w:rPr>
        <w:t>Номинация:</w:t>
      </w:r>
      <w:r w:rsidR="008E1A32" w:rsidRPr="008E1A32">
        <w:t xml:space="preserve"> </w:t>
      </w:r>
      <w:r w:rsidR="008E1A32" w:rsidRPr="008E1A32">
        <w:rPr>
          <w:rFonts w:ascii="Times New Roman" w:hAnsi="Times New Roman" w:cs="Times New Roman"/>
          <w:sz w:val="28"/>
          <w:szCs w:val="28"/>
        </w:rPr>
        <w:t>Научно-исследовательские (письменные) работы</w:t>
      </w:r>
    </w:p>
    <w:p w:rsidR="00D339A5" w:rsidRPr="00E10F0C" w:rsidRDefault="00E10F0C" w:rsidP="001F7EA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F0C">
        <w:rPr>
          <w:rFonts w:ascii="Times New Roman" w:hAnsi="Times New Roman" w:cs="Times New Roman"/>
          <w:sz w:val="28"/>
          <w:szCs w:val="28"/>
        </w:rPr>
        <w:t>Возрастной группа: 2</w:t>
      </w:r>
      <w:r w:rsidR="008E1A32">
        <w:rPr>
          <w:rFonts w:ascii="Times New Roman" w:hAnsi="Times New Roman" w:cs="Times New Roman"/>
          <w:sz w:val="28"/>
          <w:szCs w:val="28"/>
        </w:rPr>
        <w:t xml:space="preserve"> группа (3 курс, </w:t>
      </w:r>
      <w:r w:rsidRPr="00E10F0C">
        <w:rPr>
          <w:rFonts w:ascii="Times New Roman" w:hAnsi="Times New Roman" w:cs="Times New Roman"/>
          <w:sz w:val="28"/>
          <w:szCs w:val="28"/>
        </w:rPr>
        <w:t>18 лет)</w:t>
      </w:r>
    </w:p>
    <w:p w:rsidR="001B10BB" w:rsidRDefault="001B10BB" w:rsidP="009579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0BB" w:rsidRDefault="001B10BB" w:rsidP="009579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0BB" w:rsidRDefault="001B10BB" w:rsidP="009579A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0BB" w:rsidRDefault="001B10BB" w:rsidP="00E10F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F0C" w:rsidRDefault="00E10F0C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F0C" w:rsidRDefault="00E10F0C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F0C" w:rsidRDefault="00E10F0C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336" w:rsidRPr="00065D04" w:rsidRDefault="00272342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многовековое развитие «малого» цикла прелюдии и фуги, вряд ли можно</w:t>
      </w:r>
      <w:r w:rsidR="008F6F4D">
        <w:rPr>
          <w:rFonts w:ascii="Times New Roman" w:hAnsi="Times New Roman" w:cs="Times New Roman"/>
          <w:sz w:val="28"/>
          <w:szCs w:val="28"/>
        </w:rPr>
        <w:t xml:space="preserve"> было бы представить себе больше</w:t>
      </w:r>
      <w:r>
        <w:rPr>
          <w:rFonts w:ascii="Times New Roman" w:hAnsi="Times New Roman" w:cs="Times New Roman"/>
          <w:sz w:val="28"/>
          <w:szCs w:val="28"/>
        </w:rPr>
        <w:t xml:space="preserve">й популярности жанра, чем в эпоху барокко </w:t>
      </w:r>
      <w:r w:rsidR="00CB76AF" w:rsidRPr="00CB76AF">
        <w:rPr>
          <w:rFonts w:ascii="Times New Roman" w:hAnsi="Times New Roman" w:cs="Times New Roman"/>
          <w:sz w:val="28"/>
          <w:szCs w:val="28"/>
        </w:rPr>
        <w:t>—</w:t>
      </w:r>
      <w:r w:rsidR="00007978">
        <w:rPr>
          <w:rFonts w:ascii="Times New Roman" w:hAnsi="Times New Roman" w:cs="Times New Roman"/>
          <w:sz w:val="28"/>
          <w:szCs w:val="28"/>
        </w:rPr>
        <w:t xml:space="preserve"> </w:t>
      </w:r>
      <w:r w:rsidR="008F6F4D">
        <w:rPr>
          <w:rFonts w:ascii="Times New Roman" w:hAnsi="Times New Roman" w:cs="Times New Roman"/>
          <w:sz w:val="28"/>
          <w:szCs w:val="28"/>
        </w:rPr>
        <w:t>истинного</w:t>
      </w:r>
      <w:r>
        <w:rPr>
          <w:rFonts w:ascii="Times New Roman" w:hAnsi="Times New Roman" w:cs="Times New Roman"/>
          <w:sz w:val="28"/>
          <w:szCs w:val="28"/>
        </w:rPr>
        <w:t xml:space="preserve"> расцвета, формирования и закрепления </w:t>
      </w:r>
      <w:r w:rsidR="008F6F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истории музыки</w:t>
      </w:r>
      <w:r w:rsidR="008F6F4D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8F6F4D">
        <w:rPr>
          <w:rFonts w:ascii="Times New Roman" w:hAnsi="Times New Roman" w:cs="Times New Roman"/>
          <w:sz w:val="28"/>
          <w:szCs w:val="28"/>
        </w:rPr>
        <w:t>прелюдии и фуги. Никто не реш</w:t>
      </w:r>
      <w:r w:rsidR="000D1DA9">
        <w:rPr>
          <w:rFonts w:ascii="Times New Roman" w:hAnsi="Times New Roman" w:cs="Times New Roman"/>
          <w:sz w:val="28"/>
          <w:szCs w:val="28"/>
        </w:rPr>
        <w:t>ится поставить нара</w:t>
      </w:r>
      <w:r w:rsidR="0021549B">
        <w:rPr>
          <w:rFonts w:ascii="Times New Roman" w:hAnsi="Times New Roman" w:cs="Times New Roman"/>
          <w:sz w:val="28"/>
          <w:szCs w:val="28"/>
        </w:rPr>
        <w:t xml:space="preserve">вне с И.С. Бахом («отцом» жанра) </w:t>
      </w:r>
      <w:r w:rsidR="008F6F4D">
        <w:rPr>
          <w:rFonts w:ascii="Times New Roman" w:hAnsi="Times New Roman" w:cs="Times New Roman"/>
          <w:sz w:val="28"/>
          <w:szCs w:val="28"/>
        </w:rPr>
        <w:t>любого другого композитора, трудившегося над процветанием и эволюций цикла. Это бессмысленно.</w:t>
      </w:r>
      <w:r w:rsidR="004A568F">
        <w:rPr>
          <w:rFonts w:ascii="Times New Roman" w:hAnsi="Times New Roman" w:cs="Times New Roman"/>
          <w:sz w:val="28"/>
          <w:szCs w:val="28"/>
        </w:rPr>
        <w:t xml:space="preserve"> </w:t>
      </w:r>
      <w:r w:rsidR="00007978">
        <w:rPr>
          <w:rFonts w:ascii="Times New Roman" w:hAnsi="Times New Roman" w:cs="Times New Roman"/>
          <w:sz w:val="28"/>
          <w:szCs w:val="28"/>
        </w:rPr>
        <w:t>Все образованные люди знают так</w:t>
      </w:r>
      <w:r w:rsidR="004A568F">
        <w:rPr>
          <w:rFonts w:ascii="Times New Roman" w:hAnsi="Times New Roman" w:cs="Times New Roman"/>
          <w:sz w:val="28"/>
          <w:szCs w:val="28"/>
        </w:rPr>
        <w:t xml:space="preserve">же, что нельзя сравнивать один жанр в </w:t>
      </w:r>
      <w:r w:rsidR="00AB3319">
        <w:rPr>
          <w:rFonts w:ascii="Times New Roman" w:hAnsi="Times New Roman" w:cs="Times New Roman"/>
          <w:sz w:val="28"/>
          <w:szCs w:val="28"/>
        </w:rPr>
        <w:t xml:space="preserve">искусстве </w:t>
      </w:r>
      <w:r w:rsidR="004A568F">
        <w:rPr>
          <w:rFonts w:ascii="Times New Roman" w:hAnsi="Times New Roman" w:cs="Times New Roman"/>
          <w:sz w:val="28"/>
          <w:szCs w:val="28"/>
        </w:rPr>
        <w:t>двух композиторов, выбирая лучшего</w:t>
      </w:r>
      <w:r w:rsidR="00065D04">
        <w:rPr>
          <w:rFonts w:ascii="Times New Roman" w:hAnsi="Times New Roman" w:cs="Times New Roman"/>
          <w:sz w:val="28"/>
          <w:szCs w:val="28"/>
        </w:rPr>
        <w:t xml:space="preserve"> и отрицая </w:t>
      </w:r>
      <w:r w:rsidR="00AB3319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4A568F">
        <w:rPr>
          <w:rFonts w:ascii="Times New Roman" w:hAnsi="Times New Roman" w:cs="Times New Roman"/>
          <w:sz w:val="28"/>
          <w:szCs w:val="28"/>
        </w:rPr>
        <w:t>«проигравшего». Од</w:t>
      </w:r>
      <w:r w:rsidR="00007978">
        <w:rPr>
          <w:rFonts w:ascii="Times New Roman" w:hAnsi="Times New Roman" w:cs="Times New Roman"/>
          <w:sz w:val="28"/>
          <w:szCs w:val="28"/>
        </w:rPr>
        <w:t>нако игра сравнения приходит не</w:t>
      </w:r>
      <w:r w:rsidR="004A568F">
        <w:rPr>
          <w:rFonts w:ascii="Times New Roman" w:hAnsi="Times New Roman" w:cs="Times New Roman"/>
          <w:sz w:val="28"/>
          <w:szCs w:val="28"/>
        </w:rPr>
        <w:t xml:space="preserve">слышно, и никто не бросает ей вызов, </w:t>
      </w:r>
      <w:r w:rsidR="008F6F4D">
        <w:rPr>
          <w:rFonts w:ascii="Times New Roman" w:hAnsi="Times New Roman" w:cs="Times New Roman"/>
          <w:sz w:val="28"/>
          <w:szCs w:val="28"/>
        </w:rPr>
        <w:t>кроме</w:t>
      </w:r>
      <w:r w:rsidR="004A568F">
        <w:rPr>
          <w:rFonts w:ascii="Times New Roman" w:hAnsi="Times New Roman" w:cs="Times New Roman"/>
          <w:sz w:val="28"/>
          <w:szCs w:val="28"/>
        </w:rPr>
        <w:t xml:space="preserve"> человека осмеливающегося </w:t>
      </w:r>
      <w:r w:rsidR="000D1DA9">
        <w:rPr>
          <w:rFonts w:ascii="Times New Roman" w:hAnsi="Times New Roman" w:cs="Times New Roman"/>
          <w:sz w:val="28"/>
          <w:szCs w:val="28"/>
        </w:rPr>
        <w:t>создать</w:t>
      </w:r>
      <w:r w:rsidR="00692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336">
        <w:rPr>
          <w:rFonts w:ascii="Times New Roman" w:hAnsi="Times New Roman" w:cs="Times New Roman"/>
          <w:sz w:val="28"/>
          <w:szCs w:val="28"/>
        </w:rPr>
        <w:t>выдающееся</w:t>
      </w:r>
      <w:proofErr w:type="gramEnd"/>
      <w:r w:rsidR="00683336">
        <w:rPr>
          <w:rFonts w:ascii="Times New Roman" w:hAnsi="Times New Roman" w:cs="Times New Roman"/>
          <w:sz w:val="28"/>
          <w:szCs w:val="28"/>
        </w:rPr>
        <w:t>.</w:t>
      </w:r>
    </w:p>
    <w:p w:rsidR="007C2023" w:rsidRDefault="00484384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Вопреки всему</w:t>
      </w:r>
      <w:r w:rsidR="000E5B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цикл не стал гербарием между страницами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A08C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A08C8">
        <w:rPr>
          <w:rFonts w:ascii="Times New Roman" w:hAnsi="Times New Roman" w:cs="Times New Roman"/>
          <w:sz w:val="28"/>
          <w:szCs w:val="28"/>
        </w:rPr>
        <w:t xml:space="preserve"> и </w:t>
      </w:r>
      <w:r w:rsidR="002A08C8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века, он живет роскошным цветком, о</w:t>
      </w:r>
      <w:r w:rsidR="000E5BBB">
        <w:rPr>
          <w:rFonts w:ascii="Times New Roman" w:hAnsi="Times New Roman" w:cs="Times New Roman"/>
          <w:sz w:val="28"/>
          <w:szCs w:val="28"/>
        </w:rPr>
        <w:t>ткрываясь новыми ароматами. Так, еще один «период цветения» выпал на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A08C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0E5BBB">
        <w:rPr>
          <w:rFonts w:ascii="Times New Roman" w:hAnsi="Times New Roman" w:cs="Times New Roman"/>
          <w:sz w:val="28"/>
          <w:szCs w:val="28"/>
        </w:rPr>
        <w:t xml:space="preserve">век. Это было обусловлено рядом причин. Прежде </w:t>
      </w:r>
      <w:r w:rsidR="003C416C">
        <w:rPr>
          <w:rFonts w:ascii="Times New Roman" w:hAnsi="Times New Roman" w:cs="Times New Roman"/>
          <w:sz w:val="28"/>
          <w:szCs w:val="28"/>
        </w:rPr>
        <w:t>всего,</w:t>
      </w:r>
      <w:r w:rsidR="000E5BBB">
        <w:rPr>
          <w:rFonts w:ascii="Times New Roman" w:hAnsi="Times New Roman" w:cs="Times New Roman"/>
          <w:sz w:val="28"/>
          <w:szCs w:val="28"/>
        </w:rPr>
        <w:t xml:space="preserve"> создавались учебные пособия по полифонии, пополнялась учебно-методическая литература, а также концертный репертуар.</w:t>
      </w:r>
      <w:r w:rsidR="003C416C">
        <w:rPr>
          <w:rFonts w:ascii="Times New Roman" w:hAnsi="Times New Roman" w:cs="Times New Roman"/>
          <w:sz w:val="28"/>
          <w:szCs w:val="28"/>
        </w:rPr>
        <w:t xml:space="preserve"> Наряду </w:t>
      </w:r>
      <w:proofErr w:type="gramStart"/>
      <w:r w:rsidR="003C41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416C">
        <w:rPr>
          <w:rFonts w:ascii="Times New Roman" w:hAnsi="Times New Roman" w:cs="Times New Roman"/>
          <w:sz w:val="28"/>
          <w:szCs w:val="28"/>
        </w:rPr>
        <w:t xml:space="preserve"> всем известными вершинами полифонического творения </w:t>
      </w:r>
      <w:r w:rsidR="00683336">
        <w:rPr>
          <w:rFonts w:ascii="Times New Roman" w:hAnsi="Times New Roman" w:cs="Times New Roman"/>
          <w:sz w:val="28"/>
          <w:szCs w:val="28"/>
        </w:rPr>
        <w:t xml:space="preserve">того времени </w:t>
      </w:r>
      <w:r w:rsidR="00CB76AF" w:rsidRPr="00CB76AF">
        <w:rPr>
          <w:rFonts w:ascii="Times New Roman" w:hAnsi="Times New Roman" w:cs="Times New Roman"/>
          <w:sz w:val="28"/>
          <w:szCs w:val="28"/>
        </w:rPr>
        <w:t>—</w:t>
      </w:r>
      <w:r w:rsidR="003C416C" w:rsidRPr="003C41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416C" w:rsidRPr="003C416C">
        <w:rPr>
          <w:rFonts w:ascii="Times New Roman" w:hAnsi="Times New Roman" w:cs="Times New Roman"/>
          <w:sz w:val="28"/>
          <w:szCs w:val="28"/>
        </w:rPr>
        <w:t>Ludus</w:t>
      </w:r>
      <w:proofErr w:type="spellEnd"/>
      <w:r w:rsidR="003C416C" w:rsidRPr="003C416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C416C" w:rsidRPr="003C416C">
        <w:rPr>
          <w:rFonts w:ascii="Times New Roman" w:hAnsi="Times New Roman" w:cs="Times New Roman"/>
          <w:sz w:val="28"/>
          <w:szCs w:val="28"/>
        </w:rPr>
        <w:t>tonalis</w:t>
      </w:r>
      <w:proofErr w:type="spellEnd"/>
      <w:r w:rsidR="003C416C" w:rsidRPr="003C416C">
        <w:rPr>
          <w:rFonts w:ascii="Times New Roman" w:hAnsi="Times New Roman" w:cs="Times New Roman"/>
          <w:sz w:val="28"/>
          <w:szCs w:val="28"/>
        </w:rPr>
        <w:t>»</w:t>
      </w:r>
      <w:r w:rsidR="003C416C">
        <w:rPr>
          <w:rFonts w:ascii="Times New Roman" w:hAnsi="Times New Roman" w:cs="Times New Roman"/>
          <w:sz w:val="28"/>
          <w:szCs w:val="28"/>
        </w:rPr>
        <w:t xml:space="preserve"> П.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r w:rsidR="003C416C">
        <w:rPr>
          <w:rFonts w:ascii="Times New Roman" w:hAnsi="Times New Roman" w:cs="Times New Roman"/>
          <w:sz w:val="28"/>
          <w:szCs w:val="28"/>
        </w:rPr>
        <w:t>Хиндемита, </w:t>
      </w:r>
      <w:r w:rsidR="003C416C" w:rsidRPr="003C416C">
        <w:rPr>
          <w:rFonts w:ascii="Times New Roman" w:hAnsi="Times New Roman" w:cs="Times New Roman"/>
          <w:sz w:val="28"/>
          <w:szCs w:val="28"/>
        </w:rPr>
        <w:t>циклами прелюдий и фуг Д.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r w:rsidR="003C416C" w:rsidRPr="003C416C">
        <w:rPr>
          <w:rFonts w:ascii="Times New Roman" w:hAnsi="Times New Roman" w:cs="Times New Roman"/>
          <w:sz w:val="28"/>
          <w:szCs w:val="28"/>
        </w:rPr>
        <w:t>Шостаковича </w:t>
      </w:r>
      <w:r w:rsidR="00393FC6">
        <w:rPr>
          <w:rFonts w:ascii="Times New Roman" w:hAnsi="Times New Roman" w:cs="Times New Roman"/>
          <w:sz w:val="28"/>
          <w:szCs w:val="28"/>
        </w:rPr>
        <w:t>и Р.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r w:rsidR="00393FC6">
        <w:rPr>
          <w:rFonts w:ascii="Times New Roman" w:hAnsi="Times New Roman" w:cs="Times New Roman"/>
          <w:sz w:val="28"/>
          <w:szCs w:val="28"/>
        </w:rPr>
        <w:t>Ще</w:t>
      </w:r>
      <w:r w:rsidR="004F592B">
        <w:rPr>
          <w:rFonts w:ascii="Times New Roman" w:hAnsi="Times New Roman" w:cs="Times New Roman"/>
          <w:sz w:val="28"/>
          <w:szCs w:val="28"/>
        </w:rPr>
        <w:t xml:space="preserve">дрина, были написаны </w:t>
      </w:r>
      <w:r w:rsidR="00393FC6" w:rsidRPr="004F592B">
        <w:rPr>
          <w:rFonts w:ascii="Times New Roman" w:hAnsi="Times New Roman" w:cs="Times New Roman"/>
          <w:bCs/>
          <w:sz w:val="28"/>
          <w:szCs w:val="28"/>
        </w:rPr>
        <w:t>«Речитативы и фуги»</w:t>
      </w:r>
      <w:r w:rsidR="00434A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92B">
        <w:rPr>
          <w:rFonts w:ascii="Times New Roman" w:hAnsi="Times New Roman" w:cs="Times New Roman"/>
          <w:sz w:val="28"/>
          <w:szCs w:val="28"/>
        </w:rPr>
        <w:t>А.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r w:rsidR="004F592B">
        <w:rPr>
          <w:rFonts w:ascii="Times New Roman" w:hAnsi="Times New Roman" w:cs="Times New Roman"/>
          <w:sz w:val="28"/>
          <w:szCs w:val="28"/>
        </w:rPr>
        <w:t>Хачатуряна</w:t>
      </w:r>
      <w:r w:rsidR="006833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3FC6" w:rsidRPr="004F592B">
        <w:rPr>
          <w:rFonts w:ascii="Times New Roman" w:hAnsi="Times New Roman" w:cs="Times New Roman"/>
          <w:bCs/>
          <w:sz w:val="28"/>
          <w:szCs w:val="28"/>
        </w:rPr>
        <w:t>«Полифоническая тетрадь»</w:t>
      </w:r>
      <w:r w:rsidR="00393FC6" w:rsidRPr="004F592B">
        <w:rPr>
          <w:rFonts w:ascii="Times New Roman" w:hAnsi="Times New Roman" w:cs="Times New Roman"/>
          <w:sz w:val="28"/>
          <w:szCs w:val="28"/>
        </w:rPr>
        <w:t> </w:t>
      </w:r>
      <w:r w:rsidR="00393FC6" w:rsidRPr="00393FC6">
        <w:rPr>
          <w:rFonts w:ascii="Times New Roman" w:hAnsi="Times New Roman" w:cs="Times New Roman"/>
          <w:sz w:val="28"/>
          <w:szCs w:val="28"/>
        </w:rPr>
        <w:t>А.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93FC6" w:rsidRPr="00393FC6">
        <w:rPr>
          <w:rFonts w:ascii="Times New Roman" w:hAnsi="Times New Roman" w:cs="Times New Roman"/>
          <w:sz w:val="28"/>
          <w:szCs w:val="28"/>
        </w:rPr>
        <w:t>Пирумова</w:t>
      </w:r>
      <w:proofErr w:type="spellEnd"/>
      <w:r w:rsidR="00AB3319">
        <w:rPr>
          <w:rFonts w:ascii="Times New Roman" w:hAnsi="Times New Roman" w:cs="Times New Roman"/>
          <w:sz w:val="28"/>
          <w:szCs w:val="28"/>
        </w:rPr>
        <w:t>,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4F592B">
        <w:rPr>
          <w:rFonts w:ascii="Times New Roman" w:hAnsi="Times New Roman" w:cs="Times New Roman"/>
          <w:sz w:val="28"/>
          <w:szCs w:val="28"/>
        </w:rPr>
        <w:t>«24 прелюдии и фуги» Г.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F592B">
        <w:rPr>
          <w:rFonts w:ascii="Times New Roman" w:hAnsi="Times New Roman" w:cs="Times New Roman"/>
          <w:sz w:val="28"/>
          <w:szCs w:val="28"/>
        </w:rPr>
        <w:t>Мушеля</w:t>
      </w:r>
      <w:proofErr w:type="spellEnd"/>
      <w:r w:rsidR="004F592B">
        <w:rPr>
          <w:rFonts w:ascii="Times New Roman" w:hAnsi="Times New Roman" w:cs="Times New Roman"/>
          <w:sz w:val="28"/>
          <w:szCs w:val="28"/>
        </w:rPr>
        <w:t>, К.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r w:rsidR="004F592B">
        <w:rPr>
          <w:rFonts w:ascii="Times New Roman" w:hAnsi="Times New Roman" w:cs="Times New Roman"/>
          <w:sz w:val="28"/>
          <w:szCs w:val="28"/>
        </w:rPr>
        <w:t xml:space="preserve">Сорокина, </w:t>
      </w:r>
      <w:r w:rsidR="00393FC6" w:rsidRPr="00393FC6">
        <w:rPr>
          <w:rFonts w:ascii="Times New Roman" w:hAnsi="Times New Roman" w:cs="Times New Roman"/>
          <w:sz w:val="28"/>
          <w:szCs w:val="28"/>
        </w:rPr>
        <w:t>С.М.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r w:rsidR="00393FC6" w:rsidRPr="00393FC6">
        <w:rPr>
          <w:rFonts w:ascii="Times New Roman" w:hAnsi="Times New Roman" w:cs="Times New Roman"/>
          <w:sz w:val="28"/>
          <w:szCs w:val="28"/>
        </w:rPr>
        <w:t>Слонимского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0137C">
        <w:rPr>
          <w:rFonts w:ascii="Times New Roman" w:hAnsi="Times New Roman" w:cs="Times New Roman"/>
          <w:sz w:val="28"/>
          <w:szCs w:val="28"/>
        </w:rPr>
        <w:t>и друго</w:t>
      </w:r>
      <w:r w:rsidR="00393FC6" w:rsidRPr="00393FC6">
        <w:rPr>
          <w:rFonts w:ascii="Times New Roman" w:hAnsi="Times New Roman" w:cs="Times New Roman"/>
          <w:sz w:val="28"/>
          <w:szCs w:val="28"/>
        </w:rPr>
        <w:t>е.</w:t>
      </w:r>
    </w:p>
    <w:p w:rsidR="00065D04" w:rsidRDefault="00065D04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статья представляет собой описание особенностей</w:t>
      </w:r>
      <w:r w:rsidR="004F592B">
        <w:rPr>
          <w:rFonts w:ascii="Times New Roman" w:hAnsi="Times New Roman" w:cs="Times New Roman"/>
          <w:sz w:val="28"/>
          <w:szCs w:val="28"/>
        </w:rPr>
        <w:t xml:space="preserve"> цикла</w:t>
      </w:r>
      <w:r w:rsidR="00100164">
        <w:rPr>
          <w:rFonts w:ascii="Times New Roman" w:hAnsi="Times New Roman" w:cs="Times New Roman"/>
          <w:sz w:val="28"/>
          <w:szCs w:val="28"/>
        </w:rPr>
        <w:t xml:space="preserve"> прелюдий и фуг Д.Д.</w:t>
      </w:r>
      <w:r w:rsidR="00434A40">
        <w:rPr>
          <w:rFonts w:ascii="Times New Roman" w:hAnsi="Times New Roman" w:cs="Times New Roman"/>
          <w:sz w:val="28"/>
          <w:szCs w:val="28"/>
        </w:rPr>
        <w:t> </w:t>
      </w:r>
      <w:r w:rsidR="00100164">
        <w:rPr>
          <w:rFonts w:ascii="Times New Roman" w:hAnsi="Times New Roman" w:cs="Times New Roman"/>
          <w:sz w:val="28"/>
          <w:szCs w:val="28"/>
        </w:rPr>
        <w:t>Шостаковича</w:t>
      </w:r>
      <w:r w:rsidR="00683336">
        <w:rPr>
          <w:rFonts w:ascii="Times New Roman" w:hAnsi="Times New Roman" w:cs="Times New Roman"/>
          <w:sz w:val="28"/>
          <w:szCs w:val="28"/>
        </w:rPr>
        <w:t xml:space="preserve">, </w:t>
      </w:r>
      <w:r w:rsidR="00100164">
        <w:rPr>
          <w:rFonts w:ascii="Times New Roman" w:hAnsi="Times New Roman" w:cs="Times New Roman"/>
          <w:sz w:val="28"/>
          <w:szCs w:val="28"/>
        </w:rPr>
        <w:t>путь создания и принятия произведений публикой, критиками и исполнителями.</w:t>
      </w:r>
      <w:r>
        <w:rPr>
          <w:rFonts w:ascii="Times New Roman" w:hAnsi="Times New Roman" w:cs="Times New Roman"/>
          <w:sz w:val="28"/>
          <w:szCs w:val="28"/>
        </w:rPr>
        <w:t xml:space="preserve"> Обратим внимание на важность</w:t>
      </w:r>
      <w:r w:rsidR="00100164" w:rsidRPr="006E5570">
        <w:rPr>
          <w:rFonts w:ascii="Times New Roman" w:hAnsi="Times New Roman" w:cs="Times New Roman"/>
          <w:sz w:val="28"/>
          <w:szCs w:val="28"/>
        </w:rPr>
        <w:t xml:space="preserve"> сочинения, подаренного нам композитором</w:t>
      </w:r>
      <w:r w:rsidR="00910774">
        <w:rPr>
          <w:rFonts w:ascii="Times New Roman" w:hAnsi="Times New Roman" w:cs="Times New Roman"/>
          <w:sz w:val="28"/>
          <w:szCs w:val="28"/>
        </w:rPr>
        <w:t>.</w:t>
      </w:r>
    </w:p>
    <w:p w:rsidR="00910774" w:rsidRPr="0020137C" w:rsidRDefault="00910774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только Шостакович высказал идею «продолжить эту фантастическую традицию», говоря о «Хорошо темперированном клавире»</w:t>
      </w:r>
      <w:r w:rsidR="00BB2BE2">
        <w:rPr>
          <w:rFonts w:ascii="Times New Roman" w:hAnsi="Times New Roman" w:cs="Times New Roman"/>
          <w:sz w:val="28"/>
          <w:szCs w:val="28"/>
        </w:rPr>
        <w:t xml:space="preserve"> Баха с подлинным восторгом, его немецкие коллеги скептически посмотрели на это, </w:t>
      </w:r>
      <w:r w:rsidR="002A08C8">
        <w:rPr>
          <w:rFonts w:ascii="Times New Roman" w:hAnsi="Times New Roman" w:cs="Times New Roman"/>
          <w:sz w:val="28"/>
          <w:szCs w:val="28"/>
        </w:rPr>
        <w:t xml:space="preserve">утверждая, что в </w:t>
      </w:r>
      <w:r w:rsidR="002A08C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9013B">
        <w:rPr>
          <w:rFonts w:ascii="Times New Roman" w:hAnsi="Times New Roman" w:cs="Times New Roman"/>
          <w:sz w:val="28"/>
          <w:szCs w:val="28"/>
        </w:rPr>
        <w:t xml:space="preserve"> веке подобное </w:t>
      </w:r>
      <w:r w:rsidR="005334F5">
        <w:rPr>
          <w:rFonts w:ascii="Times New Roman" w:hAnsi="Times New Roman" w:cs="Times New Roman"/>
          <w:sz w:val="28"/>
          <w:szCs w:val="28"/>
        </w:rPr>
        <w:t>нев</w:t>
      </w:r>
      <w:r w:rsidR="00BB2BE2">
        <w:rPr>
          <w:rFonts w:ascii="Times New Roman" w:hAnsi="Times New Roman" w:cs="Times New Roman"/>
          <w:sz w:val="28"/>
          <w:szCs w:val="28"/>
        </w:rPr>
        <w:t xml:space="preserve">озможно. Происходило это все, как известно, в 1950 году на Лейпцигских торжествах в честь 200-й годовщины смерти Иоганна Себастьяна Баха. Дмитрий Дмитриевич присутствовал </w:t>
      </w:r>
      <w:r w:rsidR="00C206C9">
        <w:rPr>
          <w:rFonts w:ascii="Times New Roman" w:hAnsi="Times New Roman" w:cs="Times New Roman"/>
          <w:sz w:val="28"/>
          <w:szCs w:val="28"/>
        </w:rPr>
        <w:t>там,</w:t>
      </w:r>
      <w:r w:rsidR="00BB2BE2">
        <w:rPr>
          <w:rFonts w:ascii="Times New Roman" w:hAnsi="Times New Roman" w:cs="Times New Roman"/>
          <w:sz w:val="28"/>
          <w:szCs w:val="28"/>
        </w:rPr>
        <w:t xml:space="preserve"> в качестве члена советской делегации, был в жюри </w:t>
      </w:r>
      <w:proofErr w:type="spellStart"/>
      <w:r w:rsidR="00BB2BE2">
        <w:rPr>
          <w:rFonts w:ascii="Times New Roman" w:hAnsi="Times New Roman" w:cs="Times New Roman"/>
          <w:sz w:val="28"/>
          <w:szCs w:val="28"/>
        </w:rPr>
        <w:t>баховского</w:t>
      </w:r>
      <w:proofErr w:type="spellEnd"/>
      <w:r w:rsidR="00BB2BE2">
        <w:rPr>
          <w:rFonts w:ascii="Times New Roman" w:hAnsi="Times New Roman" w:cs="Times New Roman"/>
          <w:sz w:val="28"/>
          <w:szCs w:val="28"/>
        </w:rPr>
        <w:t xml:space="preserve"> конкурса молодых исполнителей</w:t>
      </w:r>
      <w:r w:rsidR="00C206C9">
        <w:rPr>
          <w:rFonts w:ascii="Times New Roman" w:hAnsi="Times New Roman" w:cs="Times New Roman"/>
          <w:sz w:val="28"/>
          <w:szCs w:val="28"/>
        </w:rPr>
        <w:t xml:space="preserve">, активно участвовал во всех музыкальных мероприятиях. </w:t>
      </w:r>
      <w:r w:rsidR="005334F5">
        <w:rPr>
          <w:rFonts w:ascii="Times New Roman" w:hAnsi="Times New Roman" w:cs="Times New Roman"/>
          <w:sz w:val="28"/>
          <w:szCs w:val="28"/>
        </w:rPr>
        <w:t>Вернувшись в Советский Союз,</w:t>
      </w:r>
      <w:r w:rsidR="00C206C9">
        <w:rPr>
          <w:rFonts w:ascii="Times New Roman" w:hAnsi="Times New Roman" w:cs="Times New Roman"/>
          <w:sz w:val="28"/>
          <w:szCs w:val="28"/>
        </w:rPr>
        <w:t xml:space="preserve"> композитор </w:t>
      </w:r>
      <w:r w:rsidR="00C206C9">
        <w:rPr>
          <w:rFonts w:ascii="Times New Roman" w:hAnsi="Times New Roman" w:cs="Times New Roman"/>
          <w:sz w:val="28"/>
          <w:szCs w:val="28"/>
        </w:rPr>
        <w:lastRenderedPageBreak/>
        <w:t xml:space="preserve">сделал </w:t>
      </w:r>
      <w:proofErr w:type="gramStart"/>
      <w:r w:rsidR="00C206C9">
        <w:rPr>
          <w:rFonts w:ascii="Times New Roman" w:hAnsi="Times New Roman" w:cs="Times New Roman"/>
          <w:sz w:val="28"/>
          <w:szCs w:val="28"/>
        </w:rPr>
        <w:t>не</w:t>
      </w:r>
      <w:r w:rsidR="00AB3319">
        <w:rPr>
          <w:rFonts w:ascii="Times New Roman" w:hAnsi="Times New Roman" w:cs="Times New Roman"/>
          <w:sz w:val="28"/>
          <w:szCs w:val="28"/>
        </w:rPr>
        <w:t>возможное</w:t>
      </w:r>
      <w:proofErr w:type="gramEnd"/>
      <w:r w:rsidR="00AB3319">
        <w:rPr>
          <w:rFonts w:ascii="Times New Roman" w:hAnsi="Times New Roman" w:cs="Times New Roman"/>
          <w:sz w:val="28"/>
          <w:szCs w:val="28"/>
        </w:rPr>
        <w:t>, создав</w:t>
      </w:r>
      <w:r w:rsidR="00C206C9">
        <w:rPr>
          <w:rFonts w:ascii="Times New Roman" w:hAnsi="Times New Roman" w:cs="Times New Roman"/>
          <w:sz w:val="28"/>
          <w:szCs w:val="28"/>
        </w:rPr>
        <w:t xml:space="preserve"> в кратчайший период с октября 1950-го по февраль 1951 года двухчаст</w:t>
      </w:r>
      <w:r w:rsidR="005334F5">
        <w:rPr>
          <w:rFonts w:ascii="Times New Roman" w:hAnsi="Times New Roman" w:cs="Times New Roman"/>
          <w:sz w:val="28"/>
          <w:szCs w:val="28"/>
        </w:rPr>
        <w:t>ный цикл (по 12 прелюдий и фуг</w:t>
      </w:r>
      <w:r w:rsidR="0020137C">
        <w:rPr>
          <w:rFonts w:ascii="Times New Roman" w:hAnsi="Times New Roman" w:cs="Times New Roman"/>
          <w:sz w:val="28"/>
          <w:szCs w:val="28"/>
        </w:rPr>
        <w:t xml:space="preserve"> в каждом</w:t>
      </w:r>
      <w:r w:rsidR="005334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1477" w:rsidRPr="00811477" w:rsidRDefault="00811477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Шостакович представил сочинение на двух заседаниях симфонической секции Союза композиторов весной </w:t>
      </w:r>
      <w:r w:rsidR="00002102">
        <w:rPr>
          <w:rFonts w:ascii="Times New Roman" w:hAnsi="Times New Roman" w:cs="Times New Roman"/>
          <w:sz w:val="28"/>
          <w:szCs w:val="28"/>
        </w:rPr>
        <w:t>1951</w:t>
      </w:r>
      <w:r>
        <w:rPr>
          <w:rFonts w:ascii="Times New Roman" w:hAnsi="Times New Roman" w:cs="Times New Roman"/>
          <w:sz w:val="28"/>
          <w:szCs w:val="28"/>
        </w:rPr>
        <w:t>-го. Прослушав, зал выдержал упрекающую пауз</w:t>
      </w:r>
      <w:r w:rsidR="00376921">
        <w:rPr>
          <w:rFonts w:ascii="Times New Roman" w:hAnsi="Times New Roman" w:cs="Times New Roman"/>
          <w:sz w:val="28"/>
          <w:szCs w:val="28"/>
        </w:rPr>
        <w:t>у, а затем начал</w:t>
      </w:r>
      <w:r w:rsidR="00AB3319">
        <w:rPr>
          <w:rFonts w:ascii="Times New Roman" w:hAnsi="Times New Roman" w:cs="Times New Roman"/>
          <w:sz w:val="28"/>
          <w:szCs w:val="28"/>
        </w:rPr>
        <w:t xml:space="preserve"> «</w:t>
      </w:r>
      <w:r w:rsidR="00376921">
        <w:rPr>
          <w:rFonts w:ascii="Times New Roman" w:hAnsi="Times New Roman" w:cs="Times New Roman"/>
          <w:sz w:val="28"/>
          <w:szCs w:val="28"/>
        </w:rPr>
        <w:t>судить</w:t>
      </w:r>
      <w:r w:rsidR="00AB3319">
        <w:rPr>
          <w:rFonts w:ascii="Times New Roman" w:hAnsi="Times New Roman" w:cs="Times New Roman"/>
          <w:sz w:val="28"/>
          <w:szCs w:val="28"/>
        </w:rPr>
        <w:t>»</w:t>
      </w:r>
      <w:r w:rsidR="00376921">
        <w:rPr>
          <w:rFonts w:ascii="Times New Roman" w:hAnsi="Times New Roman" w:cs="Times New Roman"/>
          <w:sz w:val="28"/>
          <w:szCs w:val="28"/>
        </w:rPr>
        <w:t>. Осново</w:t>
      </w:r>
      <w:r>
        <w:rPr>
          <w:rFonts w:ascii="Times New Roman" w:hAnsi="Times New Roman" w:cs="Times New Roman"/>
          <w:sz w:val="28"/>
          <w:szCs w:val="28"/>
        </w:rPr>
        <w:t xml:space="preserve">й возмущения являлось то, что Шостакович </w:t>
      </w:r>
      <w:r w:rsidR="00AB3319">
        <w:rPr>
          <w:rFonts w:ascii="Times New Roman" w:hAnsi="Times New Roman" w:cs="Times New Roman"/>
          <w:sz w:val="28"/>
          <w:szCs w:val="28"/>
        </w:rPr>
        <w:t xml:space="preserve">создал </w:t>
      </w:r>
      <w:r>
        <w:rPr>
          <w:rFonts w:ascii="Times New Roman" w:hAnsi="Times New Roman" w:cs="Times New Roman"/>
          <w:sz w:val="28"/>
          <w:szCs w:val="28"/>
        </w:rPr>
        <w:t xml:space="preserve">не «песню» советского народа, а </w:t>
      </w:r>
      <w:r w:rsidR="00376921">
        <w:rPr>
          <w:rFonts w:ascii="Times New Roman" w:hAnsi="Times New Roman" w:cs="Times New Roman"/>
          <w:sz w:val="28"/>
          <w:szCs w:val="28"/>
        </w:rPr>
        <w:t>авангардистское, формалистическое творение. «Для кого это, товарищ Шостакович?», «Зачем повторять «Хорошо темперированный клавир»?».</w:t>
      </w:r>
      <w:r w:rsidR="008973AB">
        <w:rPr>
          <w:rFonts w:ascii="Times New Roman" w:hAnsi="Times New Roman" w:cs="Times New Roman"/>
          <w:sz w:val="28"/>
          <w:szCs w:val="28"/>
        </w:rPr>
        <w:t xml:space="preserve"> В поддержку композитора храбро </w:t>
      </w:r>
      <w:r w:rsidR="0020137C">
        <w:rPr>
          <w:rFonts w:ascii="Times New Roman" w:hAnsi="Times New Roman" w:cs="Times New Roman"/>
          <w:sz w:val="28"/>
          <w:szCs w:val="28"/>
        </w:rPr>
        <w:t>выступили</w:t>
      </w:r>
      <w:r w:rsidR="008973A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0137C">
        <w:rPr>
          <w:rFonts w:ascii="Times New Roman" w:hAnsi="Times New Roman" w:cs="Times New Roman"/>
          <w:sz w:val="28"/>
          <w:szCs w:val="28"/>
        </w:rPr>
        <w:t>Мария Юдина и Татьяна Николаева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0137C" w:rsidRPr="0020137C">
        <w:rPr>
          <w:rFonts w:ascii="Times New Roman" w:hAnsi="Times New Roman" w:cs="Times New Roman"/>
          <w:sz w:val="28"/>
          <w:szCs w:val="28"/>
        </w:rPr>
        <w:t>—</w:t>
      </w:r>
      <w:r w:rsidR="0020137C">
        <w:rPr>
          <w:rFonts w:ascii="Times New Roman" w:hAnsi="Times New Roman" w:cs="Times New Roman"/>
          <w:sz w:val="28"/>
          <w:szCs w:val="28"/>
        </w:rPr>
        <w:t xml:space="preserve"> советские пианистки.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376921">
        <w:rPr>
          <w:rFonts w:ascii="Times New Roman" w:hAnsi="Times New Roman" w:cs="Times New Roman"/>
          <w:sz w:val="28"/>
          <w:szCs w:val="28"/>
        </w:rPr>
        <w:t>По словам присутствующих,</w:t>
      </w:r>
      <w:r w:rsidR="008973AB">
        <w:rPr>
          <w:rFonts w:ascii="Times New Roman" w:hAnsi="Times New Roman" w:cs="Times New Roman"/>
          <w:sz w:val="28"/>
          <w:szCs w:val="28"/>
        </w:rPr>
        <w:t xml:space="preserve"> молодой композитор излучал напряжение, которое явно прослеживалось и в его исполнении</w:t>
      </w:r>
      <w:r w:rsidR="00376921">
        <w:rPr>
          <w:rFonts w:ascii="Times New Roman" w:hAnsi="Times New Roman" w:cs="Times New Roman"/>
          <w:sz w:val="28"/>
          <w:szCs w:val="28"/>
        </w:rPr>
        <w:t>, вероятно, это могло</w:t>
      </w:r>
      <w:r w:rsidR="008973AB">
        <w:rPr>
          <w:rFonts w:ascii="Times New Roman" w:hAnsi="Times New Roman" w:cs="Times New Roman"/>
          <w:sz w:val="28"/>
          <w:szCs w:val="28"/>
        </w:rPr>
        <w:t xml:space="preserve"> смутить </w:t>
      </w:r>
      <w:r w:rsidR="00376921">
        <w:rPr>
          <w:rFonts w:ascii="Times New Roman" w:hAnsi="Times New Roman" w:cs="Times New Roman"/>
          <w:sz w:val="28"/>
          <w:szCs w:val="28"/>
        </w:rPr>
        <w:t xml:space="preserve">«судьей». Позже Шостакович </w:t>
      </w:r>
      <w:r w:rsidR="008973AB">
        <w:rPr>
          <w:rFonts w:ascii="Times New Roman" w:hAnsi="Times New Roman" w:cs="Times New Roman"/>
          <w:sz w:val="28"/>
          <w:szCs w:val="28"/>
        </w:rPr>
        <w:t>сказал, что мучился приступами боли в желудке. После более удачных показов, критика не ослабла</w:t>
      </w:r>
      <w:r w:rsidR="00E579A9">
        <w:rPr>
          <w:rFonts w:ascii="Times New Roman" w:hAnsi="Times New Roman" w:cs="Times New Roman"/>
          <w:sz w:val="28"/>
          <w:szCs w:val="28"/>
        </w:rPr>
        <w:t>. Н</w:t>
      </w:r>
      <w:r w:rsidR="008973AB">
        <w:rPr>
          <w:rFonts w:ascii="Times New Roman" w:hAnsi="Times New Roman" w:cs="Times New Roman"/>
          <w:sz w:val="28"/>
          <w:szCs w:val="28"/>
        </w:rPr>
        <w:t>а протяжении нескольких месяцев</w:t>
      </w:r>
      <w:r w:rsidR="00E579A9">
        <w:rPr>
          <w:rFonts w:ascii="Times New Roman" w:hAnsi="Times New Roman" w:cs="Times New Roman"/>
          <w:sz w:val="28"/>
          <w:szCs w:val="28"/>
        </w:rPr>
        <w:t xml:space="preserve"> новое сочинение</w:t>
      </w:r>
      <w:r w:rsidR="00AD1DFD">
        <w:rPr>
          <w:rFonts w:ascii="Times New Roman" w:hAnsi="Times New Roman" w:cs="Times New Roman"/>
          <w:sz w:val="28"/>
          <w:szCs w:val="28"/>
        </w:rPr>
        <w:t xml:space="preserve"> </w:t>
      </w:r>
      <w:r w:rsidR="00E579A9">
        <w:rPr>
          <w:rFonts w:ascii="Times New Roman" w:hAnsi="Times New Roman" w:cs="Times New Roman"/>
          <w:sz w:val="28"/>
          <w:szCs w:val="28"/>
        </w:rPr>
        <w:t xml:space="preserve">не принималось в серьез </w:t>
      </w:r>
      <w:r w:rsidR="008973AB">
        <w:rPr>
          <w:rFonts w:ascii="Times New Roman" w:hAnsi="Times New Roman" w:cs="Times New Roman"/>
          <w:sz w:val="28"/>
          <w:szCs w:val="28"/>
        </w:rPr>
        <w:t xml:space="preserve">до того момента, как Татьяна Николаева не сыграла весь цикл на двух концертах и </w:t>
      </w:r>
      <w:r w:rsidR="00002102">
        <w:rPr>
          <w:rFonts w:ascii="Times New Roman" w:hAnsi="Times New Roman" w:cs="Times New Roman"/>
          <w:sz w:val="28"/>
          <w:szCs w:val="28"/>
        </w:rPr>
        <w:t>не получила оглушительные овации публики.</w:t>
      </w:r>
    </w:p>
    <w:p w:rsidR="005334F5" w:rsidRDefault="008C77BC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грандиозном сочинении Дмитрий Шостакович щедро разлил всю палитру своего специфического стиля. От того цикл получился очень контрастным и впеч</w:t>
      </w:r>
      <w:r w:rsidR="002E0440">
        <w:rPr>
          <w:rFonts w:ascii="Times New Roman" w:hAnsi="Times New Roman" w:cs="Times New Roman"/>
          <w:sz w:val="28"/>
          <w:szCs w:val="28"/>
        </w:rPr>
        <w:t>атляющим. Рядом с традиционно</w:t>
      </w:r>
      <w:r>
        <w:rPr>
          <w:rFonts w:ascii="Times New Roman" w:hAnsi="Times New Roman" w:cs="Times New Roman"/>
          <w:sz w:val="28"/>
          <w:szCs w:val="28"/>
        </w:rPr>
        <w:t xml:space="preserve"> стилизованным </w:t>
      </w:r>
      <w:r w:rsidR="002E0440">
        <w:rPr>
          <w:rFonts w:ascii="Times New Roman" w:hAnsi="Times New Roman" w:cs="Times New Roman"/>
          <w:sz w:val="28"/>
          <w:szCs w:val="28"/>
        </w:rPr>
        <w:t>(Прелюдии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8C77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 D-</w:t>
      </w:r>
      <w:proofErr w:type="spellStart"/>
      <w:r>
        <w:rPr>
          <w:rFonts w:ascii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уживается абсолютно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новаторское</w:t>
      </w:r>
      <w:proofErr w:type="gramEnd"/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</w:rPr>
        <w:t xml:space="preserve">(Фуга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E0440">
        <w:rPr>
          <w:rFonts w:ascii="Times New Roman" w:hAnsi="Times New Roman" w:cs="Times New Roman"/>
          <w:sz w:val="28"/>
          <w:szCs w:val="28"/>
        </w:rPr>
        <w:t xml:space="preserve">), прелюдии и фуги изобилуют гротескным, колким стилем композитора (Прелюдии 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E0440">
        <w:rPr>
          <w:rFonts w:ascii="Times New Roman" w:hAnsi="Times New Roman" w:cs="Times New Roman"/>
          <w:sz w:val="28"/>
          <w:szCs w:val="28"/>
        </w:rPr>
        <w:t>,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E0440">
        <w:rPr>
          <w:rFonts w:ascii="Times New Roman" w:hAnsi="Times New Roman" w:cs="Times New Roman"/>
          <w:sz w:val="28"/>
          <w:szCs w:val="28"/>
        </w:rPr>
        <w:t>,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</w:rPr>
        <w:t>Фуги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E0440">
        <w:rPr>
          <w:rFonts w:ascii="Times New Roman" w:hAnsi="Times New Roman" w:cs="Times New Roman"/>
          <w:sz w:val="28"/>
          <w:szCs w:val="28"/>
        </w:rPr>
        <w:t>,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E0440">
        <w:rPr>
          <w:rFonts w:ascii="Times New Roman" w:hAnsi="Times New Roman" w:cs="Times New Roman"/>
          <w:sz w:val="28"/>
          <w:szCs w:val="28"/>
        </w:rPr>
        <w:t>), но цикл не обделен и лирическим настроением (Прелюдии</w:t>
      </w:r>
      <w:r w:rsidR="00434A40">
        <w:rPr>
          <w:rFonts w:ascii="Times New Roman" w:hAnsi="Times New Roman" w:cs="Times New Roman"/>
          <w:sz w:val="28"/>
          <w:szCs w:val="28"/>
        </w:rPr>
        <w:t xml:space="preserve"> 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E0440">
        <w:rPr>
          <w:rFonts w:ascii="Times New Roman" w:hAnsi="Times New Roman" w:cs="Times New Roman"/>
          <w:sz w:val="28"/>
          <w:szCs w:val="28"/>
        </w:rPr>
        <w:t>,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E0440">
        <w:rPr>
          <w:rFonts w:ascii="Times New Roman" w:hAnsi="Times New Roman" w:cs="Times New Roman"/>
          <w:sz w:val="28"/>
          <w:szCs w:val="28"/>
        </w:rPr>
        <w:t>, Фуги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0440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2E0440">
        <w:rPr>
          <w:rFonts w:ascii="Times New Roman" w:hAnsi="Times New Roman" w:cs="Times New Roman"/>
          <w:sz w:val="28"/>
          <w:szCs w:val="28"/>
        </w:rPr>
        <w:t>,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2E0440" w:rsidRPr="002E0440">
        <w:rPr>
          <w:rFonts w:ascii="Times New Roman" w:hAnsi="Times New Roman" w:cs="Times New Roman"/>
          <w:sz w:val="28"/>
          <w:szCs w:val="28"/>
        </w:rPr>
        <w:t>-</w:t>
      </w:r>
      <w:r w:rsidR="002E0440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2E0440">
        <w:rPr>
          <w:rFonts w:ascii="Times New Roman" w:hAnsi="Times New Roman" w:cs="Times New Roman"/>
          <w:sz w:val="28"/>
          <w:szCs w:val="28"/>
        </w:rPr>
        <w:t xml:space="preserve">). </w:t>
      </w:r>
      <w:r w:rsidR="001244C0">
        <w:rPr>
          <w:rFonts w:ascii="Times New Roman" w:hAnsi="Times New Roman" w:cs="Times New Roman"/>
          <w:sz w:val="28"/>
          <w:szCs w:val="28"/>
        </w:rPr>
        <w:t>Сногсшибательно</w:t>
      </w:r>
      <w:r w:rsidR="002E0440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054048">
        <w:rPr>
          <w:rFonts w:ascii="Times New Roman" w:hAnsi="Times New Roman" w:cs="Times New Roman"/>
          <w:sz w:val="28"/>
          <w:szCs w:val="28"/>
        </w:rPr>
        <w:t xml:space="preserve">ство переноса </w:t>
      </w:r>
      <w:proofErr w:type="spellStart"/>
      <w:r w:rsidR="00054048">
        <w:rPr>
          <w:rFonts w:ascii="Times New Roman" w:hAnsi="Times New Roman" w:cs="Times New Roman"/>
          <w:sz w:val="28"/>
          <w:szCs w:val="28"/>
        </w:rPr>
        <w:t>баховских</w:t>
      </w:r>
      <w:proofErr w:type="spellEnd"/>
      <w:r w:rsidR="00054048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2E0440">
        <w:rPr>
          <w:rFonts w:ascii="Times New Roman" w:hAnsi="Times New Roman" w:cs="Times New Roman"/>
          <w:sz w:val="28"/>
          <w:szCs w:val="28"/>
        </w:rPr>
        <w:t xml:space="preserve"> на русскую почву, </w:t>
      </w:r>
      <w:r w:rsidR="001244C0">
        <w:rPr>
          <w:rFonts w:ascii="Times New Roman" w:hAnsi="Times New Roman" w:cs="Times New Roman"/>
          <w:sz w:val="28"/>
          <w:szCs w:val="28"/>
        </w:rPr>
        <w:t>со</w:t>
      </w:r>
      <w:r w:rsidR="00AB3319">
        <w:rPr>
          <w:rFonts w:ascii="Times New Roman" w:hAnsi="Times New Roman" w:cs="Times New Roman"/>
          <w:sz w:val="28"/>
          <w:szCs w:val="28"/>
        </w:rPr>
        <w:t xml:space="preserve"> свойственным Шостаковичу языком</w:t>
      </w:r>
      <w:r w:rsidR="001244C0">
        <w:rPr>
          <w:rFonts w:ascii="Times New Roman" w:hAnsi="Times New Roman" w:cs="Times New Roman"/>
          <w:sz w:val="28"/>
          <w:szCs w:val="28"/>
        </w:rPr>
        <w:t xml:space="preserve"> виртуозности. Национального здесь действительно много, в первую очередь лады русской музыки, непосредственная опора на русские народные мелодии, вкрапление </w:t>
      </w:r>
      <w:r w:rsidR="00941DB5">
        <w:rPr>
          <w:rFonts w:ascii="Times New Roman" w:hAnsi="Times New Roman" w:cs="Times New Roman"/>
          <w:sz w:val="28"/>
          <w:szCs w:val="28"/>
        </w:rPr>
        <w:t xml:space="preserve">традиций </w:t>
      </w:r>
      <w:r w:rsidR="002A08C8">
        <w:rPr>
          <w:rFonts w:ascii="Times New Roman" w:hAnsi="Times New Roman" w:cs="Times New Roman"/>
          <w:sz w:val="28"/>
          <w:szCs w:val="28"/>
        </w:rPr>
        <w:t xml:space="preserve">отечественных композиторов </w:t>
      </w:r>
      <w:r w:rsidR="002A08C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244C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4F592B" w:rsidRDefault="00941DB5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«Его иде</w:t>
      </w:r>
      <w:r w:rsidR="00081E2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было не создать отдельные прелюдии и фуги, а целое драматургическое полотно от первой прелюдии</w:t>
      </w:r>
      <w:r w:rsidR="000540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последней</w:t>
      </w:r>
      <w:proofErr w:type="gramStart"/>
      <w:r w:rsidR="00024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73A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02473A">
        <w:rPr>
          <w:rFonts w:ascii="Times New Roman" w:hAnsi="Times New Roman" w:cs="Times New Roman"/>
          <w:sz w:val="28"/>
          <w:szCs w:val="28"/>
        </w:rPr>
        <w:t>Характер каждой имеет свою амплитуду чувств. Нет п</w:t>
      </w:r>
      <w:r w:rsidR="00054048">
        <w:rPr>
          <w:rFonts w:ascii="Times New Roman" w:hAnsi="Times New Roman" w:cs="Times New Roman"/>
          <w:sz w:val="28"/>
          <w:szCs w:val="28"/>
        </w:rPr>
        <w:t>овторности. Это 24 шедевра, так</w:t>
      </w:r>
      <w:r w:rsidR="0002473A">
        <w:rPr>
          <w:rFonts w:ascii="Times New Roman" w:hAnsi="Times New Roman" w:cs="Times New Roman"/>
          <w:sz w:val="28"/>
          <w:szCs w:val="28"/>
        </w:rPr>
        <w:t xml:space="preserve">же как у Баха» </w:t>
      </w:r>
      <w:r w:rsidRPr="00941DB5">
        <w:rPr>
          <w:rFonts w:ascii="Times New Roman" w:hAnsi="Times New Roman" w:cs="Times New Roman"/>
          <w:sz w:val="28"/>
          <w:szCs w:val="28"/>
        </w:rPr>
        <w:t>—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утверждает  </w:t>
      </w:r>
      <w:r w:rsidR="00054048">
        <w:rPr>
          <w:rFonts w:ascii="Times New Roman" w:hAnsi="Times New Roman" w:cs="Times New Roman"/>
          <w:sz w:val="28"/>
          <w:szCs w:val="28"/>
        </w:rPr>
        <w:t>Татьяна Николаев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02473A" w:rsidRPr="0002473A">
        <w:rPr>
          <w:rFonts w:ascii="Times New Roman" w:hAnsi="Times New Roman" w:cs="Times New Roman"/>
          <w:sz w:val="28"/>
          <w:szCs w:val="28"/>
        </w:rPr>
        <w:t>[</w:t>
      </w:r>
      <w:r w:rsidR="0002473A">
        <w:rPr>
          <w:rFonts w:ascii="Times New Roman" w:hAnsi="Times New Roman" w:cs="Times New Roman"/>
          <w:sz w:val="28"/>
          <w:szCs w:val="28"/>
        </w:rPr>
        <w:t>1</w:t>
      </w:r>
      <w:r w:rsidR="0002473A" w:rsidRPr="0002473A">
        <w:rPr>
          <w:rFonts w:ascii="Times New Roman" w:hAnsi="Times New Roman" w:cs="Times New Roman"/>
          <w:sz w:val="28"/>
          <w:szCs w:val="28"/>
        </w:rPr>
        <w:t>]</w:t>
      </w:r>
      <w:r w:rsidR="00081E28">
        <w:rPr>
          <w:rFonts w:ascii="Times New Roman" w:hAnsi="Times New Roman" w:cs="Times New Roman"/>
          <w:sz w:val="28"/>
          <w:szCs w:val="28"/>
        </w:rPr>
        <w:t>.</w:t>
      </w:r>
      <w:r w:rsidR="002A08C8">
        <w:rPr>
          <w:rFonts w:ascii="Times New Roman" w:hAnsi="Times New Roman" w:cs="Times New Roman"/>
          <w:sz w:val="28"/>
          <w:szCs w:val="28"/>
        </w:rPr>
        <w:t xml:space="preserve"> Народная артистка СССР</w:t>
      </w:r>
      <w:r w:rsidR="00081E28">
        <w:rPr>
          <w:rFonts w:ascii="Times New Roman" w:hAnsi="Times New Roman" w:cs="Times New Roman"/>
          <w:sz w:val="28"/>
          <w:szCs w:val="28"/>
        </w:rPr>
        <w:t xml:space="preserve"> рассказывает, как в разговоре с немецким дирижером Куртом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73A" w:rsidRPr="0002473A">
        <w:rPr>
          <w:rFonts w:ascii="Times New Roman" w:hAnsi="Times New Roman" w:cs="Times New Roman"/>
          <w:sz w:val="28"/>
          <w:szCs w:val="28"/>
        </w:rPr>
        <w:t>Зандерлинг</w:t>
      </w:r>
      <w:r w:rsidR="00081E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6F54F5">
        <w:rPr>
          <w:rFonts w:ascii="Times New Roman" w:hAnsi="Times New Roman" w:cs="Times New Roman"/>
          <w:sz w:val="28"/>
          <w:szCs w:val="28"/>
        </w:rPr>
        <w:t xml:space="preserve">согласилась с его </w:t>
      </w:r>
      <w:r w:rsidR="006F54F5">
        <w:rPr>
          <w:rFonts w:ascii="Times New Roman" w:hAnsi="Times New Roman" w:cs="Times New Roman"/>
          <w:sz w:val="28"/>
          <w:szCs w:val="28"/>
        </w:rPr>
        <w:lastRenderedPageBreak/>
        <w:t>интересной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6F54F5">
        <w:rPr>
          <w:rFonts w:ascii="Times New Roman" w:hAnsi="Times New Roman" w:cs="Times New Roman"/>
          <w:sz w:val="28"/>
          <w:szCs w:val="28"/>
        </w:rPr>
        <w:t>мыслью</w:t>
      </w:r>
      <w:r w:rsidR="00081E28">
        <w:rPr>
          <w:rFonts w:ascii="Times New Roman" w:hAnsi="Times New Roman" w:cs="Times New Roman"/>
          <w:sz w:val="28"/>
          <w:szCs w:val="28"/>
        </w:rPr>
        <w:t xml:space="preserve">, </w:t>
      </w:r>
      <w:r w:rsidR="0002473A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081E28">
        <w:rPr>
          <w:rFonts w:ascii="Times New Roman" w:hAnsi="Times New Roman" w:cs="Times New Roman"/>
          <w:sz w:val="28"/>
          <w:szCs w:val="28"/>
        </w:rPr>
        <w:t>«</w:t>
      </w:r>
      <w:r w:rsidR="0002473A">
        <w:rPr>
          <w:rFonts w:ascii="Times New Roman" w:hAnsi="Times New Roman" w:cs="Times New Roman"/>
          <w:sz w:val="28"/>
          <w:szCs w:val="28"/>
        </w:rPr>
        <w:t>прелюдии и фуги это интимный дневник Дмитрия Шостаковича</w:t>
      </w:r>
      <w:r w:rsidR="00081E28">
        <w:rPr>
          <w:rFonts w:ascii="Times New Roman" w:hAnsi="Times New Roman" w:cs="Times New Roman"/>
          <w:sz w:val="28"/>
          <w:szCs w:val="28"/>
        </w:rPr>
        <w:t xml:space="preserve">, который он писал для себя и осчастливил всех нас» </w:t>
      </w:r>
      <w:r w:rsidR="00081E28" w:rsidRPr="00081E28">
        <w:rPr>
          <w:rFonts w:ascii="Times New Roman" w:hAnsi="Times New Roman" w:cs="Times New Roman"/>
          <w:sz w:val="28"/>
          <w:szCs w:val="28"/>
        </w:rPr>
        <w:t>[1].</w:t>
      </w:r>
    </w:p>
    <w:p w:rsidR="00E65F59" w:rsidRDefault="00E65F59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Прелюдии и фуги </w:t>
      </w:r>
      <w:r w:rsidR="00D75FD5">
        <w:rPr>
          <w:rFonts w:ascii="Times New Roman" w:hAnsi="Times New Roman" w:cs="Times New Roman"/>
          <w:sz w:val="28"/>
          <w:szCs w:val="28"/>
        </w:rPr>
        <w:t xml:space="preserve">композитора </w:t>
      </w:r>
      <w:r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137E8B">
        <w:rPr>
          <w:rFonts w:ascii="Times New Roman" w:hAnsi="Times New Roman" w:cs="Times New Roman"/>
          <w:sz w:val="28"/>
          <w:szCs w:val="28"/>
        </w:rPr>
        <w:t>совершенно разные, яркие образы. В голове словно</w:t>
      </w:r>
      <w:r>
        <w:rPr>
          <w:rFonts w:ascii="Times New Roman" w:hAnsi="Times New Roman" w:cs="Times New Roman"/>
          <w:sz w:val="28"/>
          <w:szCs w:val="28"/>
        </w:rPr>
        <w:t xml:space="preserve"> включается бесконечный фильм,</w:t>
      </w:r>
      <w:r w:rsidR="00D75FD5">
        <w:rPr>
          <w:rFonts w:ascii="Times New Roman" w:hAnsi="Times New Roman" w:cs="Times New Roman"/>
          <w:sz w:val="28"/>
          <w:szCs w:val="28"/>
        </w:rPr>
        <w:t xml:space="preserve"> </w:t>
      </w:r>
      <w:r w:rsidR="00894CFC">
        <w:rPr>
          <w:rFonts w:ascii="Times New Roman" w:hAnsi="Times New Roman" w:cs="Times New Roman"/>
          <w:sz w:val="28"/>
          <w:szCs w:val="28"/>
        </w:rPr>
        <w:t>с первых нот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D75FD5">
        <w:rPr>
          <w:rFonts w:ascii="Times New Roman" w:hAnsi="Times New Roman" w:cs="Times New Roman"/>
          <w:sz w:val="28"/>
          <w:szCs w:val="28"/>
        </w:rPr>
        <w:t xml:space="preserve"> Шостаковича</w:t>
      </w:r>
      <w:r>
        <w:rPr>
          <w:rFonts w:ascii="Times New Roman" w:hAnsi="Times New Roman" w:cs="Times New Roman"/>
          <w:sz w:val="28"/>
          <w:szCs w:val="28"/>
        </w:rPr>
        <w:t xml:space="preserve">. Композитор задействует все </w:t>
      </w:r>
      <w:r w:rsidR="00894CFC">
        <w:rPr>
          <w:rFonts w:ascii="Times New Roman" w:hAnsi="Times New Roman" w:cs="Times New Roman"/>
          <w:sz w:val="28"/>
          <w:szCs w:val="28"/>
        </w:rPr>
        <w:t xml:space="preserve">средства выразительности для этого, внося существенные изменения даже в строгую форму фуги, например, используя сонатные приемы изложения материала. Если сравнивать с Хорошо темперированным клавиром, то мы видим более однородный цикл у Баха, с монолитной логикой </w:t>
      </w:r>
      <w:r w:rsidR="004723CB">
        <w:rPr>
          <w:rFonts w:ascii="Times New Roman" w:hAnsi="Times New Roman" w:cs="Times New Roman"/>
          <w:sz w:val="28"/>
          <w:szCs w:val="28"/>
        </w:rPr>
        <w:t>построения</w:t>
      </w:r>
      <w:r w:rsidR="00D75FD5">
        <w:rPr>
          <w:rFonts w:ascii="Times New Roman" w:hAnsi="Times New Roman" w:cs="Times New Roman"/>
          <w:sz w:val="28"/>
          <w:szCs w:val="28"/>
        </w:rPr>
        <w:t xml:space="preserve">, </w:t>
      </w:r>
      <w:r w:rsidR="00894CFC">
        <w:rPr>
          <w:rFonts w:ascii="Times New Roman" w:hAnsi="Times New Roman" w:cs="Times New Roman"/>
          <w:sz w:val="28"/>
          <w:szCs w:val="28"/>
        </w:rPr>
        <w:t xml:space="preserve">ясным метрическим рисунком и стройной фактурой. Это </w:t>
      </w:r>
      <w:r w:rsidR="00D75FD5">
        <w:rPr>
          <w:rFonts w:ascii="Times New Roman" w:hAnsi="Times New Roman" w:cs="Times New Roman"/>
          <w:sz w:val="28"/>
          <w:szCs w:val="28"/>
        </w:rPr>
        <w:t>обусловлено</w:t>
      </w:r>
      <w:r w:rsidR="00C16286">
        <w:rPr>
          <w:rFonts w:ascii="Times New Roman" w:hAnsi="Times New Roman" w:cs="Times New Roman"/>
          <w:sz w:val="28"/>
          <w:szCs w:val="28"/>
        </w:rPr>
        <w:t xml:space="preserve"> влиянием эпохи, текучестью самого времени </w:t>
      </w:r>
      <w:bookmarkStart w:id="0" w:name="_GoBack"/>
      <w:bookmarkEnd w:id="0"/>
      <w:r w:rsidR="00C16286">
        <w:rPr>
          <w:rFonts w:ascii="Times New Roman" w:hAnsi="Times New Roman" w:cs="Times New Roman"/>
          <w:sz w:val="28"/>
          <w:szCs w:val="28"/>
        </w:rPr>
        <w:t xml:space="preserve">и </w:t>
      </w:r>
      <w:r w:rsidR="00894CFC">
        <w:rPr>
          <w:rFonts w:ascii="Times New Roman" w:hAnsi="Times New Roman" w:cs="Times New Roman"/>
          <w:sz w:val="28"/>
          <w:szCs w:val="28"/>
        </w:rPr>
        <w:t xml:space="preserve">показом </w:t>
      </w:r>
      <w:r w:rsidR="00894CFC" w:rsidRPr="00894CFC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4723C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94CFC" w:rsidRPr="00894CFC">
        <w:rPr>
          <w:rFonts w:ascii="Times New Roman" w:hAnsi="Times New Roman" w:cs="Times New Roman"/>
          <w:sz w:val="28"/>
          <w:szCs w:val="28"/>
        </w:rPr>
        <w:t>равномерно темперированного строя</w:t>
      </w:r>
      <w:r w:rsidR="004723CB">
        <w:rPr>
          <w:rFonts w:ascii="Times New Roman" w:hAnsi="Times New Roman" w:cs="Times New Roman"/>
          <w:sz w:val="28"/>
          <w:szCs w:val="28"/>
        </w:rPr>
        <w:t xml:space="preserve">, чего Бах и добился в высшей степени мастерства. У Шостаковича </w:t>
      </w:r>
      <w:r w:rsidR="00D75FD5">
        <w:rPr>
          <w:rFonts w:ascii="Times New Roman" w:hAnsi="Times New Roman" w:cs="Times New Roman"/>
          <w:sz w:val="28"/>
          <w:szCs w:val="28"/>
        </w:rPr>
        <w:t>были другие цели,</w:t>
      </w:r>
      <w:r w:rsidR="004723CB">
        <w:rPr>
          <w:rFonts w:ascii="Times New Roman" w:hAnsi="Times New Roman" w:cs="Times New Roman"/>
          <w:sz w:val="28"/>
          <w:szCs w:val="28"/>
        </w:rPr>
        <w:t xml:space="preserve"> несомненно, повлияла новая восприимчивость, сформировавшаяся </w:t>
      </w:r>
      <w:r w:rsidR="00D75FD5">
        <w:rPr>
          <w:rFonts w:ascii="Times New Roman" w:hAnsi="Times New Roman" w:cs="Times New Roman"/>
          <w:sz w:val="28"/>
          <w:szCs w:val="28"/>
        </w:rPr>
        <w:t>в ходе трудоемкой работой над музыкой к кинофильмам (д</w:t>
      </w:r>
      <w:r w:rsidR="00C8396B">
        <w:rPr>
          <w:rFonts w:ascii="Times New Roman" w:hAnsi="Times New Roman" w:cs="Times New Roman"/>
          <w:sz w:val="28"/>
          <w:szCs w:val="28"/>
        </w:rPr>
        <w:t xml:space="preserve">о 1951 года </w:t>
      </w:r>
      <w:r w:rsidR="00D75FD5">
        <w:rPr>
          <w:rFonts w:ascii="Times New Roman" w:hAnsi="Times New Roman" w:cs="Times New Roman"/>
          <w:sz w:val="28"/>
          <w:szCs w:val="28"/>
        </w:rPr>
        <w:t xml:space="preserve">он </w:t>
      </w:r>
      <w:r w:rsidR="00C8396B">
        <w:rPr>
          <w:rFonts w:ascii="Times New Roman" w:hAnsi="Times New Roman" w:cs="Times New Roman"/>
          <w:sz w:val="28"/>
          <w:szCs w:val="28"/>
        </w:rPr>
        <w:t xml:space="preserve">уже </w:t>
      </w:r>
      <w:r w:rsidR="00D75FD5">
        <w:rPr>
          <w:rFonts w:ascii="Times New Roman" w:hAnsi="Times New Roman" w:cs="Times New Roman"/>
          <w:sz w:val="28"/>
          <w:szCs w:val="28"/>
        </w:rPr>
        <w:t>написал более 10 сочинений для кино).</w:t>
      </w:r>
      <w:r w:rsidR="00472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B23" w:rsidRDefault="002A08C8" w:rsidP="00692A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переоценить гениальное творения Дмитрия Дмитриевича, выдержавшее испытание времени. Его 24 прелюдии и фуги прочно закрепились в </w:t>
      </w:r>
      <w:r w:rsidR="00B62573">
        <w:rPr>
          <w:rFonts w:ascii="Times New Roman" w:hAnsi="Times New Roman" w:cs="Times New Roman"/>
          <w:sz w:val="28"/>
          <w:szCs w:val="28"/>
        </w:rPr>
        <w:t xml:space="preserve">концертном репертуаре передовых исполнителей, а так же студентов, только начинающих свой путь. </w:t>
      </w:r>
      <w:r w:rsidR="00A70EF0">
        <w:rPr>
          <w:rFonts w:ascii="Times New Roman" w:hAnsi="Times New Roman" w:cs="Times New Roman"/>
          <w:sz w:val="28"/>
          <w:szCs w:val="28"/>
        </w:rPr>
        <w:t xml:space="preserve">Не всегда новатора понимали и принимали. Показательна история из </w:t>
      </w:r>
      <w:r w:rsidR="00280B23">
        <w:rPr>
          <w:rFonts w:ascii="Times New Roman" w:hAnsi="Times New Roman" w:cs="Times New Roman"/>
          <w:sz w:val="28"/>
          <w:szCs w:val="28"/>
        </w:rPr>
        <w:t xml:space="preserve">студенческой жизни композитора. </w:t>
      </w:r>
      <w:r w:rsidR="00280B23" w:rsidRPr="00280B23">
        <w:rPr>
          <w:rFonts w:ascii="Times New Roman" w:hAnsi="Times New Roman" w:cs="Times New Roman"/>
          <w:sz w:val="28"/>
          <w:szCs w:val="28"/>
        </w:rPr>
        <w:t xml:space="preserve">Когда Шостаковичу было 15 лет, он учился в Петербургской консерватории, директором которой был тогда Александр Константинович Глазунов (с 1905 по 1928). Он </w:t>
      </w:r>
      <w:r w:rsidR="00007978">
        <w:rPr>
          <w:rFonts w:ascii="Times New Roman" w:hAnsi="Times New Roman" w:cs="Times New Roman"/>
          <w:sz w:val="28"/>
          <w:szCs w:val="28"/>
        </w:rPr>
        <w:t>лично ходатайствовал о том, что</w:t>
      </w:r>
      <w:r w:rsidR="00280B23" w:rsidRPr="00280B23">
        <w:rPr>
          <w:rFonts w:ascii="Times New Roman" w:hAnsi="Times New Roman" w:cs="Times New Roman"/>
          <w:sz w:val="28"/>
          <w:szCs w:val="28"/>
        </w:rPr>
        <w:t>бы материально помочь талантливому студенту, неоднократно добиваясь выдачи стипендий и пайков в «голодное» время. В один из таких случаев Глазунова спросили, нравятся ли ему сочинения Шостаковича, потому что он предст</w:t>
      </w:r>
      <w:r w:rsidR="00AB3319">
        <w:rPr>
          <w:rFonts w:ascii="Times New Roman" w:hAnsi="Times New Roman" w:cs="Times New Roman"/>
          <w:sz w:val="28"/>
          <w:szCs w:val="28"/>
        </w:rPr>
        <w:t>авил студента, как композитора,</w:t>
      </w:r>
      <w:r w:rsidR="00081ABA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AB3319">
        <w:rPr>
          <w:rFonts w:ascii="Times New Roman" w:hAnsi="Times New Roman" w:cs="Times New Roman"/>
          <w:sz w:val="28"/>
          <w:szCs w:val="28"/>
        </w:rPr>
        <w:t xml:space="preserve"> поступил такой</w:t>
      </w:r>
      <w:r w:rsidR="00280B23" w:rsidRPr="00280B23">
        <w:rPr>
          <w:rFonts w:ascii="Times New Roman" w:hAnsi="Times New Roman" w:cs="Times New Roman"/>
          <w:sz w:val="28"/>
          <w:szCs w:val="28"/>
        </w:rPr>
        <w:t>: «Отвратительно! Это первая музыка, которую я не слышу, читая партитуру. Мне не нравится, но дело не в этом, время принадлежит этому мальчику, а не мне. Мне не нравится. Что же, очень жаль</w:t>
      </w:r>
      <w:proofErr w:type="gramStart"/>
      <w:r w:rsidR="00280B23" w:rsidRPr="00280B2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280B23" w:rsidRPr="00280B23">
        <w:rPr>
          <w:rFonts w:ascii="Times New Roman" w:hAnsi="Times New Roman" w:cs="Times New Roman"/>
          <w:sz w:val="28"/>
          <w:szCs w:val="28"/>
        </w:rPr>
        <w:t>о это и будет музыка, н</w:t>
      </w:r>
      <w:r w:rsidR="00434A40">
        <w:rPr>
          <w:rFonts w:ascii="Times New Roman" w:hAnsi="Times New Roman" w:cs="Times New Roman"/>
          <w:sz w:val="28"/>
          <w:szCs w:val="28"/>
        </w:rPr>
        <w:t>адо устроить академический паек</w:t>
      </w:r>
      <w:r w:rsidR="00280B23" w:rsidRPr="00280B23">
        <w:rPr>
          <w:rFonts w:ascii="Times New Roman" w:hAnsi="Times New Roman" w:cs="Times New Roman"/>
          <w:sz w:val="28"/>
          <w:szCs w:val="28"/>
        </w:rPr>
        <w:t>»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280B23" w:rsidRPr="00280B23">
        <w:rPr>
          <w:rFonts w:ascii="Times New Roman" w:hAnsi="Times New Roman" w:cs="Times New Roman"/>
          <w:sz w:val="28"/>
          <w:szCs w:val="28"/>
        </w:rPr>
        <w:t>[</w:t>
      </w:r>
      <w:r w:rsidR="00280B23">
        <w:rPr>
          <w:rFonts w:ascii="Times New Roman" w:hAnsi="Times New Roman" w:cs="Times New Roman"/>
          <w:sz w:val="28"/>
          <w:szCs w:val="28"/>
        </w:rPr>
        <w:t>2</w:t>
      </w:r>
      <w:r w:rsidR="00692A16">
        <w:rPr>
          <w:rFonts w:ascii="Times New Roman" w:hAnsi="Times New Roman" w:cs="Times New Roman"/>
          <w:sz w:val="28"/>
          <w:szCs w:val="28"/>
        </w:rPr>
        <w:t>,</w:t>
      </w:r>
      <w:r w:rsidR="00FF01C7">
        <w:rPr>
          <w:rFonts w:ascii="Times New Roman" w:hAnsi="Times New Roman" w:cs="Times New Roman"/>
          <w:sz w:val="28"/>
          <w:szCs w:val="28"/>
        </w:rPr>
        <w:t xml:space="preserve"> с. 10</w:t>
      </w:r>
      <w:r w:rsidR="00280B23" w:rsidRPr="00280B23">
        <w:rPr>
          <w:rFonts w:ascii="Times New Roman" w:hAnsi="Times New Roman" w:cs="Times New Roman"/>
          <w:sz w:val="28"/>
          <w:szCs w:val="28"/>
        </w:rPr>
        <w:t>].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05340E">
        <w:rPr>
          <w:rFonts w:ascii="Times New Roman" w:hAnsi="Times New Roman" w:cs="Times New Roman"/>
          <w:sz w:val="28"/>
          <w:szCs w:val="28"/>
        </w:rPr>
        <w:t>Подобное отношение признанного мастера, как в крылатом выражении</w:t>
      </w:r>
      <w:r w:rsidR="00434A40">
        <w:rPr>
          <w:rFonts w:ascii="Times New Roman" w:hAnsi="Times New Roman" w:cs="Times New Roman"/>
          <w:sz w:val="28"/>
          <w:szCs w:val="28"/>
        </w:rPr>
        <w:t xml:space="preserve"> </w:t>
      </w:r>
      <w:r w:rsidR="0005340E">
        <w:rPr>
          <w:rFonts w:ascii="Times New Roman" w:hAnsi="Times New Roman" w:cs="Times New Roman"/>
          <w:sz w:val="28"/>
          <w:szCs w:val="28"/>
        </w:rPr>
        <w:t xml:space="preserve">Вольтера: </w:t>
      </w:r>
      <w:r w:rsidR="0005340E" w:rsidRPr="0005340E">
        <w:rPr>
          <w:rFonts w:ascii="Times New Roman" w:hAnsi="Times New Roman" w:cs="Times New Roman"/>
          <w:bCs/>
          <w:sz w:val="28"/>
          <w:szCs w:val="28"/>
        </w:rPr>
        <w:t xml:space="preserve">«Я не согласен ни с одним словом, которое вы говорите, но готов умереть за ваше </w:t>
      </w:r>
      <w:r w:rsidR="0005340E" w:rsidRPr="0005340E">
        <w:rPr>
          <w:rFonts w:ascii="Times New Roman" w:hAnsi="Times New Roman" w:cs="Times New Roman"/>
          <w:bCs/>
          <w:sz w:val="28"/>
          <w:szCs w:val="28"/>
        </w:rPr>
        <w:lastRenderedPageBreak/>
        <w:t>право это говорить»</w:t>
      </w:r>
      <w:r w:rsidR="0005340E">
        <w:rPr>
          <w:rFonts w:ascii="Times New Roman" w:hAnsi="Times New Roman" w:cs="Times New Roman"/>
          <w:bCs/>
          <w:sz w:val="28"/>
          <w:szCs w:val="28"/>
        </w:rPr>
        <w:t xml:space="preserve">, дает все основания </w:t>
      </w:r>
      <w:r w:rsidR="00081ABA">
        <w:rPr>
          <w:rFonts w:ascii="Times New Roman" w:hAnsi="Times New Roman" w:cs="Times New Roman"/>
          <w:bCs/>
          <w:sz w:val="28"/>
          <w:szCs w:val="28"/>
        </w:rPr>
        <w:t xml:space="preserve">высказываться </w:t>
      </w:r>
      <w:r w:rsidR="0005340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81ABA">
        <w:rPr>
          <w:rFonts w:ascii="Times New Roman" w:hAnsi="Times New Roman" w:cs="Times New Roman"/>
          <w:bCs/>
          <w:sz w:val="28"/>
          <w:szCs w:val="28"/>
        </w:rPr>
        <w:t>гениальности</w:t>
      </w:r>
      <w:r w:rsidR="0005340E">
        <w:rPr>
          <w:rFonts w:ascii="Times New Roman" w:hAnsi="Times New Roman" w:cs="Times New Roman"/>
          <w:bCs/>
          <w:sz w:val="28"/>
          <w:szCs w:val="28"/>
        </w:rPr>
        <w:t xml:space="preserve"> музыки Шостаковича.</w:t>
      </w:r>
    </w:p>
    <w:p w:rsidR="002A08C8" w:rsidRPr="00692A73" w:rsidRDefault="00B62573" w:rsidP="00692A7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не всем удается понять музыку советского композитора с первого прослушивания, но стоит отбросить все предрассудки, вслушаться в бурный п</w:t>
      </w:r>
      <w:r w:rsidRPr="00692A73">
        <w:rPr>
          <w:rFonts w:asciiTheme="majorBidi" w:hAnsiTheme="majorBidi" w:cstheme="majorBidi"/>
          <w:sz w:val="28"/>
          <w:szCs w:val="28"/>
        </w:rPr>
        <w:t xml:space="preserve">оток звуков и вы не заметите, как они сами найдут </w:t>
      </w:r>
      <w:r w:rsidR="0005340E" w:rsidRPr="00692A73">
        <w:rPr>
          <w:rFonts w:asciiTheme="majorBidi" w:hAnsiTheme="majorBidi" w:cstheme="majorBidi"/>
          <w:sz w:val="28"/>
          <w:szCs w:val="28"/>
        </w:rPr>
        <w:t xml:space="preserve">путь к вашему сердцу. </w:t>
      </w:r>
    </w:p>
    <w:p w:rsidR="00081ABA" w:rsidRPr="00692A73" w:rsidRDefault="00081ABA" w:rsidP="00692A73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692A73">
        <w:rPr>
          <w:rFonts w:asciiTheme="majorBidi" w:hAnsiTheme="majorBidi" w:cstheme="majorBidi"/>
          <w:sz w:val="28"/>
          <w:szCs w:val="28"/>
        </w:rPr>
        <w:t>Список литературы</w:t>
      </w:r>
    </w:p>
    <w:p w:rsidR="00692A16" w:rsidRPr="00692A73" w:rsidRDefault="00E44770" w:rsidP="00692A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92A73">
        <w:rPr>
          <w:rFonts w:asciiTheme="majorBidi" w:hAnsiTheme="majorBidi" w:cstheme="majorBidi"/>
          <w:sz w:val="28"/>
          <w:szCs w:val="28"/>
          <w:lang w:val="en-US"/>
        </w:rPr>
        <w:t>Shostakovich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at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time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when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he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met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Tatiana</w:t>
      </w:r>
      <w:r w:rsidR="00434A40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92A73">
        <w:rPr>
          <w:rFonts w:asciiTheme="majorBidi" w:hAnsiTheme="majorBidi" w:cstheme="majorBidi"/>
          <w:sz w:val="28"/>
          <w:szCs w:val="28"/>
          <w:lang w:val="en-US"/>
        </w:rPr>
        <w:t>Nikolayeva</w:t>
      </w:r>
      <w:proofErr w:type="spellEnd"/>
      <w:r w:rsidRPr="00692A73">
        <w:rPr>
          <w:rFonts w:asciiTheme="majorBidi" w:hAnsiTheme="majorBidi" w:cstheme="majorBidi"/>
          <w:sz w:val="28"/>
          <w:szCs w:val="28"/>
          <w:lang w:val="en-US"/>
        </w:rPr>
        <w:t>: [</w:t>
      </w:r>
      <w:r w:rsidRPr="00692A73">
        <w:rPr>
          <w:rFonts w:asciiTheme="majorBidi" w:hAnsiTheme="majorBidi" w:cstheme="majorBidi"/>
          <w:sz w:val="28"/>
          <w:szCs w:val="28"/>
        </w:rPr>
        <w:t>видеозапись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].</w:t>
      </w:r>
      <w:r w:rsidR="00A7500E" w:rsidRPr="00692A7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692A73">
        <w:rPr>
          <w:rFonts w:asciiTheme="majorBidi" w:hAnsiTheme="majorBidi" w:cstheme="majorBidi"/>
          <w:sz w:val="28"/>
          <w:szCs w:val="28"/>
          <w:lang w:val="en-US"/>
        </w:rPr>
        <w:t>URL:</w:t>
      </w:r>
      <w:hyperlink r:id="rId6" w:history="1">
        <w:r w:rsidR="006F54F5" w:rsidRPr="00692A73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https://vk.com/away.php?utf=1&amp;to=https%3A%2F%2Fyoutu.be%2FyrlGGE3wM_Q</w:t>
        </w:r>
      </w:hyperlink>
    </w:p>
    <w:p w:rsidR="00692A16" w:rsidRPr="00692A73" w:rsidRDefault="00FF01C7" w:rsidP="00FB0C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92A73">
        <w:rPr>
          <w:rFonts w:asciiTheme="majorBidi" w:hAnsiTheme="majorBidi" w:cstheme="majorBidi"/>
          <w:sz w:val="28"/>
          <w:szCs w:val="28"/>
        </w:rPr>
        <w:t>Мейер, К. Шостакович:</w:t>
      </w:r>
      <w:r w:rsidR="00322B2A" w:rsidRPr="00692A73">
        <w:rPr>
          <w:rFonts w:asciiTheme="majorBidi" w:hAnsiTheme="majorBidi" w:cstheme="majorBidi"/>
          <w:sz w:val="28"/>
          <w:szCs w:val="28"/>
        </w:rPr>
        <w:t xml:space="preserve"> Жизнь</w:t>
      </w:r>
      <w:r w:rsidR="00FB0C94">
        <w:rPr>
          <w:rFonts w:asciiTheme="majorBidi" w:hAnsiTheme="majorBidi" w:cstheme="majorBidi"/>
          <w:sz w:val="28"/>
          <w:szCs w:val="28"/>
        </w:rPr>
        <w:t>. Творчество. Время. /</w:t>
      </w:r>
      <w:proofErr w:type="gramStart"/>
      <w:r w:rsidR="00FB0C94">
        <w:rPr>
          <w:rFonts w:asciiTheme="majorBidi" w:hAnsiTheme="majorBidi" w:cstheme="majorBidi"/>
          <w:sz w:val="28"/>
          <w:szCs w:val="28"/>
        </w:rPr>
        <w:t>К</w:t>
      </w:r>
      <w:proofErr w:type="gramEnd"/>
      <w:r w:rsidR="00FB0C94">
        <w:rPr>
          <w:rFonts w:asciiTheme="majorBidi" w:hAnsiTheme="majorBidi" w:cstheme="majorBidi"/>
          <w:sz w:val="28"/>
          <w:szCs w:val="28"/>
        </w:rPr>
        <w:t xml:space="preserve">, Мейер. </w:t>
      </w:r>
      <w:r w:rsidR="00B56B44" w:rsidRPr="00692A73">
        <w:rPr>
          <w:rFonts w:asciiTheme="majorBidi" w:hAnsiTheme="majorBidi" w:cstheme="majorBidi"/>
          <w:sz w:val="28"/>
          <w:szCs w:val="28"/>
        </w:rPr>
        <w:t>Перевод с польск. Гуляева Е</w:t>
      </w:r>
      <w:r w:rsidR="00FB0C94">
        <w:rPr>
          <w:rFonts w:asciiTheme="majorBidi" w:hAnsiTheme="majorBidi" w:cstheme="majorBidi"/>
          <w:sz w:val="28"/>
          <w:szCs w:val="28"/>
        </w:rPr>
        <w:t xml:space="preserve">. – </w:t>
      </w:r>
      <w:r w:rsidR="00B56B44" w:rsidRPr="00692A73">
        <w:rPr>
          <w:rFonts w:asciiTheme="majorBidi" w:hAnsiTheme="majorBidi" w:cstheme="majorBidi"/>
          <w:sz w:val="28"/>
          <w:szCs w:val="28"/>
        </w:rPr>
        <w:t xml:space="preserve"> М</w:t>
      </w:r>
      <w:r w:rsidR="00FB0C94">
        <w:rPr>
          <w:rFonts w:asciiTheme="majorBidi" w:hAnsiTheme="majorBidi" w:cstheme="majorBidi"/>
          <w:sz w:val="28"/>
          <w:szCs w:val="28"/>
        </w:rPr>
        <w:t>осква</w:t>
      </w:r>
      <w:proofErr w:type="gramStart"/>
      <w:r w:rsidR="00FB0C94">
        <w:rPr>
          <w:rFonts w:asciiTheme="majorBidi" w:hAnsiTheme="majorBidi" w:cstheme="majorBidi"/>
          <w:sz w:val="28"/>
          <w:szCs w:val="28"/>
        </w:rPr>
        <w:t xml:space="preserve"> </w:t>
      </w:r>
      <w:r w:rsidR="00B56B44" w:rsidRPr="00692A7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="00B56B44" w:rsidRPr="00692A73">
        <w:rPr>
          <w:rFonts w:asciiTheme="majorBidi" w:hAnsiTheme="majorBidi" w:cstheme="majorBidi"/>
          <w:sz w:val="28"/>
          <w:szCs w:val="28"/>
        </w:rPr>
        <w:t xml:space="preserve"> Молодая гвардия</w:t>
      </w:r>
      <w:r w:rsidR="00FB0C94">
        <w:rPr>
          <w:rFonts w:asciiTheme="majorBidi" w:hAnsiTheme="majorBidi" w:cstheme="majorBidi"/>
          <w:sz w:val="28"/>
          <w:szCs w:val="28"/>
        </w:rPr>
        <w:t xml:space="preserve">. – </w:t>
      </w:r>
      <w:r w:rsidR="00B56B44" w:rsidRPr="00692A73">
        <w:rPr>
          <w:rFonts w:asciiTheme="majorBidi" w:hAnsiTheme="majorBidi" w:cstheme="majorBidi"/>
          <w:sz w:val="28"/>
          <w:szCs w:val="28"/>
        </w:rPr>
        <w:t xml:space="preserve"> 2006. </w:t>
      </w:r>
      <w:r w:rsidR="00A9013B">
        <w:rPr>
          <w:rFonts w:asciiTheme="majorBidi" w:hAnsiTheme="majorBidi" w:cstheme="majorBidi"/>
          <w:sz w:val="28"/>
          <w:szCs w:val="28"/>
        </w:rPr>
        <w:t xml:space="preserve"> – 10</w:t>
      </w:r>
      <w:r w:rsidR="00FB0C94">
        <w:rPr>
          <w:rFonts w:asciiTheme="majorBidi" w:hAnsiTheme="majorBidi" w:cstheme="majorBidi"/>
          <w:sz w:val="28"/>
          <w:szCs w:val="28"/>
        </w:rPr>
        <w:t xml:space="preserve"> с.</w:t>
      </w:r>
    </w:p>
    <w:p w:rsidR="00E44770" w:rsidRPr="0021549B" w:rsidRDefault="0021549B" w:rsidP="00FB0C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73">
        <w:rPr>
          <w:rFonts w:asciiTheme="majorBidi" w:hAnsiTheme="majorBidi" w:cstheme="majorBidi"/>
          <w:sz w:val="28"/>
          <w:szCs w:val="28"/>
        </w:rPr>
        <w:t xml:space="preserve">Орлов, Г.А. Симфонии Д. Шостаковича / </w:t>
      </w:r>
      <w:r w:rsidR="00FB0C94">
        <w:rPr>
          <w:rFonts w:asciiTheme="majorBidi" w:hAnsiTheme="majorBidi" w:cstheme="majorBidi"/>
          <w:sz w:val="28"/>
          <w:szCs w:val="28"/>
        </w:rPr>
        <w:t xml:space="preserve">Г.А. Орлов. – </w:t>
      </w:r>
      <w:r w:rsidRPr="00692A73">
        <w:rPr>
          <w:rFonts w:asciiTheme="majorBidi" w:hAnsiTheme="majorBidi" w:cstheme="majorBidi"/>
          <w:sz w:val="28"/>
          <w:szCs w:val="28"/>
        </w:rPr>
        <w:t>Ленинград</w:t>
      </w:r>
      <w:proofErr w:type="gramStart"/>
      <w:r w:rsidRPr="00692A73"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 w:rsidR="00FB0C9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92A73">
        <w:rPr>
          <w:rFonts w:asciiTheme="majorBidi" w:hAnsiTheme="majorBidi" w:cstheme="majorBidi"/>
          <w:sz w:val="28"/>
          <w:szCs w:val="28"/>
        </w:rPr>
        <w:t>Музгиз</w:t>
      </w:r>
      <w:proofErr w:type="spellEnd"/>
      <w:r w:rsidR="00FB0C94" w:rsidRPr="00AD1DFD">
        <w:rPr>
          <w:rFonts w:asciiTheme="majorBidi" w:hAnsiTheme="majorBidi" w:cstheme="majorBidi"/>
          <w:sz w:val="28"/>
          <w:szCs w:val="28"/>
        </w:rPr>
        <w:t>.</w:t>
      </w:r>
      <w:r w:rsidR="00FB0C94">
        <w:rPr>
          <w:rFonts w:asciiTheme="majorBidi" w:hAnsiTheme="majorBidi" w:cstheme="majorBidi"/>
          <w:sz w:val="28"/>
          <w:szCs w:val="28"/>
        </w:rPr>
        <w:t xml:space="preserve"> –</w:t>
      </w:r>
      <w:r w:rsidRPr="00692A73">
        <w:rPr>
          <w:rFonts w:asciiTheme="majorBidi" w:hAnsiTheme="majorBidi" w:cstheme="majorBidi"/>
          <w:sz w:val="28"/>
          <w:szCs w:val="28"/>
        </w:rPr>
        <w:t xml:space="preserve"> 1962.</w:t>
      </w:r>
      <w:r w:rsidR="00A9013B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E44770" w:rsidRPr="0021549B" w:rsidSect="009579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A14"/>
    <w:multiLevelType w:val="hybridMultilevel"/>
    <w:tmpl w:val="29EEF4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AE"/>
    <w:rsid w:val="00002102"/>
    <w:rsid w:val="00007978"/>
    <w:rsid w:val="0002473A"/>
    <w:rsid w:val="0005340E"/>
    <w:rsid w:val="00054048"/>
    <w:rsid w:val="00065D04"/>
    <w:rsid w:val="00081ABA"/>
    <w:rsid w:val="00081E28"/>
    <w:rsid w:val="000D1DA9"/>
    <w:rsid w:val="000E5BBB"/>
    <w:rsid w:val="00100164"/>
    <w:rsid w:val="001244C0"/>
    <w:rsid w:val="00137E8B"/>
    <w:rsid w:val="001B10BB"/>
    <w:rsid w:val="001F7EA2"/>
    <w:rsid w:val="0020137C"/>
    <w:rsid w:val="0021549B"/>
    <w:rsid w:val="00272342"/>
    <w:rsid w:val="00280B23"/>
    <w:rsid w:val="002A08C8"/>
    <w:rsid w:val="002A6D5B"/>
    <w:rsid w:val="002E0440"/>
    <w:rsid w:val="00322B2A"/>
    <w:rsid w:val="00350939"/>
    <w:rsid w:val="00376921"/>
    <w:rsid w:val="00393FC6"/>
    <w:rsid w:val="003C416C"/>
    <w:rsid w:val="00434A40"/>
    <w:rsid w:val="00447959"/>
    <w:rsid w:val="004723CB"/>
    <w:rsid w:val="00484384"/>
    <w:rsid w:val="004A568F"/>
    <w:rsid w:val="004F592B"/>
    <w:rsid w:val="005334F5"/>
    <w:rsid w:val="00547BC0"/>
    <w:rsid w:val="00677603"/>
    <w:rsid w:val="00683336"/>
    <w:rsid w:val="00692A16"/>
    <w:rsid w:val="00692A73"/>
    <w:rsid w:val="006B5E3C"/>
    <w:rsid w:val="006E5570"/>
    <w:rsid w:val="006F54F5"/>
    <w:rsid w:val="007C2023"/>
    <w:rsid w:val="00807499"/>
    <w:rsid w:val="00811477"/>
    <w:rsid w:val="00894CFC"/>
    <w:rsid w:val="008973AB"/>
    <w:rsid w:val="008C77BC"/>
    <w:rsid w:val="008E1A32"/>
    <w:rsid w:val="008F6F4D"/>
    <w:rsid w:val="00910774"/>
    <w:rsid w:val="00941DB5"/>
    <w:rsid w:val="00945C8A"/>
    <w:rsid w:val="009579AE"/>
    <w:rsid w:val="00A26138"/>
    <w:rsid w:val="00A70EF0"/>
    <w:rsid w:val="00A720F6"/>
    <w:rsid w:val="00A7500E"/>
    <w:rsid w:val="00A9013B"/>
    <w:rsid w:val="00AB3319"/>
    <w:rsid w:val="00AD1DFD"/>
    <w:rsid w:val="00AE7837"/>
    <w:rsid w:val="00B56B44"/>
    <w:rsid w:val="00B62573"/>
    <w:rsid w:val="00BB2BE2"/>
    <w:rsid w:val="00C16286"/>
    <w:rsid w:val="00C206C9"/>
    <w:rsid w:val="00C8396B"/>
    <w:rsid w:val="00CB76AF"/>
    <w:rsid w:val="00CD3535"/>
    <w:rsid w:val="00D339A5"/>
    <w:rsid w:val="00D75FD5"/>
    <w:rsid w:val="00E10F0C"/>
    <w:rsid w:val="00E44770"/>
    <w:rsid w:val="00E579A9"/>
    <w:rsid w:val="00E65F59"/>
    <w:rsid w:val="00F24FCF"/>
    <w:rsid w:val="00FB0C94"/>
    <w:rsid w:val="00FF0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s%3A%2F%2Fyoutu.be%2FyrlGGE3wM_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АНАНДА</dc:creator>
  <cp:lastModifiedBy>АНАНДА</cp:lastModifiedBy>
  <cp:revision>2</cp:revision>
  <dcterms:created xsi:type="dcterms:W3CDTF">2021-01-30T15:16:00Z</dcterms:created>
  <dcterms:modified xsi:type="dcterms:W3CDTF">2021-01-30T15:16:00Z</dcterms:modified>
</cp:coreProperties>
</file>