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35" w:rsidRDefault="005A3035" w:rsidP="00FB7C65">
      <w:pPr>
        <w:shd w:val="clear" w:color="auto" w:fill="FFFFFF"/>
        <w:spacing w:before="150" w:after="0" w:line="240" w:lineRule="atLeast"/>
        <w:jc w:val="center"/>
        <w:outlineLvl w:val="0"/>
        <w:rPr>
          <w:rFonts w:asciiTheme="majorHAnsi" w:eastAsia="Times New Roman" w:hAnsiTheme="majorHAnsi" w:cs="Arial"/>
          <w:b/>
          <w:caps/>
          <w:color w:val="FF000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7C65" w:rsidRPr="00FB7C65" w:rsidRDefault="00FB7C65" w:rsidP="00FB7C65">
      <w:pPr>
        <w:shd w:val="clear" w:color="auto" w:fill="FFFFFF"/>
        <w:spacing w:before="150" w:after="0" w:line="240" w:lineRule="atLeast"/>
        <w:jc w:val="center"/>
        <w:outlineLvl w:val="0"/>
        <w:rPr>
          <w:rFonts w:asciiTheme="majorHAnsi" w:eastAsia="Times New Roman" w:hAnsiTheme="majorHAnsi" w:cs="Arial"/>
          <w:b/>
          <w:caps/>
          <w:color w:val="FF000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B7C65">
        <w:rPr>
          <w:rFonts w:asciiTheme="majorHAnsi" w:eastAsia="Times New Roman" w:hAnsiTheme="majorHAnsi" w:cs="Arial"/>
          <w:b/>
          <w:caps/>
          <w:color w:val="FF000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FB7C65" w:rsidRPr="00FB7C65" w:rsidRDefault="00FB7C65" w:rsidP="00FB7C65">
      <w:pPr>
        <w:shd w:val="clear" w:color="auto" w:fill="FFFFFF"/>
        <w:spacing w:before="150" w:after="0" w:line="240" w:lineRule="atLeast"/>
        <w:jc w:val="center"/>
        <w:outlineLvl w:val="0"/>
        <w:rPr>
          <w:rFonts w:asciiTheme="majorHAnsi" w:eastAsia="Times New Roman" w:hAnsiTheme="majorHAnsi" w:cs="Arial"/>
          <w:b/>
          <w:caps/>
          <w:color w:val="FF000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B7C65">
        <w:rPr>
          <w:rFonts w:asciiTheme="majorHAnsi" w:eastAsia="Times New Roman" w:hAnsiTheme="majorHAnsi" w:cs="Arial"/>
          <w:b/>
          <w:caps/>
          <w:color w:val="FF000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«Как использовать игру во время болезни ребенка?»</w:t>
      </w:r>
      <w:r w:rsidRPr="00FB7C65">
        <w:rPr>
          <w:rFonts w:asciiTheme="majorHAnsi" w:eastAsia="Times New Roman" w:hAnsiTheme="majorHAnsi" w:cs="Arial"/>
          <w:b/>
          <w:caps/>
          <w:color w:val="FF000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FB7C65" w:rsidRPr="00FB7C65" w:rsidRDefault="00FB7C65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Когда ваш малыш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заболел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меняется привычный режим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ребенка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и ограничивается его активность. Следует отменить прогулки, купания, подвижные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игры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 и ограничить контакты с другими детьми. Важно помнить о том, что от правильного поведения взрослых у постели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заболевшего ребенка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от организации его режима и игр во многом зависят быстрота и полноценность выздоровления.</w:t>
      </w:r>
    </w:p>
    <w:p w:rsidR="00FB7C65" w:rsidRPr="00FB7C65" w:rsidRDefault="00FB7C65" w:rsidP="00437E16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i/>
          <w:color w:val="FF0000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  <w:t>Существуют некоторые общие правила организации занятий </w:t>
      </w:r>
      <w:r w:rsidRPr="005C1F50">
        <w:rPr>
          <w:rFonts w:asciiTheme="majorHAnsi" w:eastAsia="Times New Roman" w:hAnsiTheme="majorHAnsi" w:cs="Arial"/>
          <w:b/>
          <w:bCs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заболевших детей</w:t>
      </w:r>
      <w:r w:rsidR="00437E16" w:rsidRPr="005C1F50">
        <w:rPr>
          <w:rFonts w:asciiTheme="majorHAnsi" w:eastAsia="Times New Roman" w:hAnsiTheme="majorHAnsi" w:cs="Arial"/>
          <w:b/>
          <w:i/>
          <w:color w:val="FF0000"/>
          <w:sz w:val="36"/>
          <w:szCs w:val="36"/>
          <w:lang w:eastAsia="ru-RU"/>
        </w:rPr>
        <w:t>:</w:t>
      </w:r>
    </w:p>
    <w:p w:rsidR="00FB7C65" w:rsidRPr="00FB7C65" w:rsidRDefault="00FB7C65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1. Подбор игрушек и занятий должен дозироваться в зависимости от течения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заболевания и от состояния ребенка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</w:t>
      </w:r>
    </w:p>
    <w:p w:rsidR="00FB7C65" w:rsidRPr="00FB7C65" w:rsidRDefault="00437E16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2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Не следует заставлять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ребенка играть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его силы во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время болезни истощены</w:t>
      </w: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и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нтерес к игрушке остался, а вот сил играть нет. Позвольте малышам просто подержать игрушки в руках, но не уносите их. Это может огорчить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ребенка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</w:t>
      </w:r>
    </w:p>
    <w:p w:rsidR="00FB7C65" w:rsidRPr="00FB7C65" w:rsidRDefault="00C91552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3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Если посреди даже спокойной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игры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 у больного</w:t>
      </w: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ребенка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начались капризы, это означает, что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он 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переутомился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Надо уложить его, спокойно поговорить с ним, отвлечь рассказом или почитать.</w:t>
      </w:r>
    </w:p>
    <w:p w:rsidR="00FB7C65" w:rsidRPr="00FB7C65" w:rsidRDefault="00C91552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lastRenderedPageBreak/>
        <w:t>4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Особые требования предъявляются к выбору игрушек во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время болезни ребенка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Игрушки должны быть небольшими по размеру, легкими и неяркими.</w:t>
      </w:r>
    </w:p>
    <w:p w:rsidR="00FB7C65" w:rsidRPr="00FB7C65" w:rsidRDefault="00C91552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5. Их 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должно быть немного, ведь если они разбросаны в беспорядке на постели, это заставляет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ребенка вертеться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игрушки падают,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ребенок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 делает попытки подняться или ежеминутно зовет взрослых. Все это утомляет и вас, и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ребенка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</w:t>
      </w:r>
    </w:p>
    <w:p w:rsidR="00FB7C65" w:rsidRPr="00FB7C65" w:rsidRDefault="00C91552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6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Детей необходимо отвлекать от фиксирования симптомов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болезни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Для этого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ребенок все время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 должен быть чем-то занят. Увлеченный игрой, он как бы забывает о боли.</w:t>
      </w:r>
    </w:p>
    <w:p w:rsidR="00FB7C65" w:rsidRPr="00FB7C65" w:rsidRDefault="00C91552" w:rsidP="00FB7C65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7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Следует оградить малыша от избыточных 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раздражителей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: притушить свет, уменьшить громкость звучания телевизора, разговаривать очень тихо.</w:t>
      </w:r>
    </w:p>
    <w:p w:rsidR="00FB7C65" w:rsidRPr="00FB7C65" w:rsidRDefault="00FB7C65" w:rsidP="00C91552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</w:pPr>
      <w:r w:rsidRPr="00FB7C65"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  <w:t>Варианты игр с </w:t>
      </w:r>
      <w:r w:rsidRPr="005C1F50">
        <w:rPr>
          <w:rFonts w:asciiTheme="majorHAnsi" w:eastAsia="Times New Roman" w:hAnsiTheme="majorHAnsi" w:cs="Arial"/>
          <w:b/>
          <w:bCs/>
          <w:i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ребенком во время болезни</w:t>
      </w:r>
      <w:r w:rsidRPr="00FB7C65">
        <w:rPr>
          <w:rFonts w:asciiTheme="majorHAnsi" w:eastAsia="Times New Roman" w:hAnsiTheme="majorHAnsi" w:cs="Arial"/>
          <w:b/>
          <w:i/>
          <w:color w:val="FF0000"/>
          <w:sz w:val="36"/>
          <w:szCs w:val="36"/>
          <w:u w:val="single"/>
          <w:lang w:eastAsia="ru-RU"/>
        </w:rPr>
        <w:t>:</w:t>
      </w:r>
    </w:p>
    <w:p w:rsidR="00FB7C65" w:rsidRPr="00FB7C65" w:rsidRDefault="00C91552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4F81BD" w:themeColor="accent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F50"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«Больница».</w:t>
      </w:r>
    </w:p>
    <w:p w:rsidR="00FB7C65" w:rsidRPr="00FB7C65" w:rsidRDefault="00FB7C65" w:rsidP="005C1F5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Предложите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ребенку полечить его заболевшие игрушки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 Если у вас есть игральный набор доктор</w:t>
      </w:r>
      <w:r w:rsidR="00C91552"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а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это очень хорошо, если нет, можно использовать предметы – </w:t>
      </w:r>
      <w:r w:rsidR="00C91552" w:rsidRPr="005C1F50">
        <w:rPr>
          <w:rFonts w:asciiTheme="majorHAnsi" w:eastAsia="Times New Roman" w:hAnsiTheme="majorHAnsi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замести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тели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: градусником может быть карандаш, статоскопом – ложка и т. д. Можно поставить куклам горчичники, или обрабатывать воображаемые раны смоченной водой ватой.</w:t>
      </w:r>
    </w:p>
    <w:p w:rsidR="00FB7C65" w:rsidRPr="00FB7C65" w:rsidRDefault="00C91552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F50"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FB7C65" w:rsidRPr="00FB7C65"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Танцующие человечки</w:t>
      </w:r>
      <w:r w:rsidRPr="005C1F50"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B7C65" w:rsidRPr="00FB7C65" w:rsidRDefault="00FB7C65" w:rsidP="005C1F5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Рисуем на тонком картоне фигурки человечков, - это может быть балерина, солдатик или принцесса. Вместо ножек нужно вырезать по два небольших отверстия в каждой фигурке и вставить вместе с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ребенком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 пальцы в эти отверстия так, чтобы 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lastRenderedPageBreak/>
        <w:t>получились </w:t>
      </w:r>
      <w:r w:rsidRPr="00FB7C65">
        <w:rPr>
          <w:rFonts w:asciiTheme="majorHAnsi" w:eastAsia="Times New Roman" w:hAnsiTheme="majorHAnsi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«ноги»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 для ваших фигурок. Включаем веселую музыку и устраиваем </w:t>
      </w:r>
      <w:r w:rsidRPr="00FB7C65">
        <w:rPr>
          <w:rFonts w:asciiTheme="majorHAnsi" w:eastAsia="Times New Roman" w:hAnsiTheme="majorHAnsi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«танцы»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 человечков, при этом энергично двигаем пальцами. Можно в этой игре предложить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ребенку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 быть учителем танцев, в этом случае он должен показывать движения пальцами, которые вы будете за ним повторять.</w:t>
      </w:r>
    </w:p>
    <w:p w:rsidR="00C91552" w:rsidRPr="005C1F50" w:rsidRDefault="00C91552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C1F50"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«Снежки на бумаге».</w:t>
      </w:r>
    </w:p>
    <w:p w:rsidR="00FB7C65" w:rsidRPr="00FB7C65" w:rsidRDefault="00C91552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Дайте </w:t>
      </w:r>
      <w:r w:rsidR="00FB7C65"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ребенку кусочек картона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клей карандаш</w:t>
      </w: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и немного ваты. Покажите, как можно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намазав картон клеем, приклеивать к нему кусочки ваты. Заполняя, таким образом, пространство на картоне можно создавать не только снежки, но и снеговиков, заснеженные пейзажи и тому подобное. Чтобы помочь </w:t>
      </w:r>
      <w:r w:rsidR="00FB7C65" w:rsidRPr="005C1F50">
        <w:rPr>
          <w:rFonts w:asciiTheme="majorHAnsi" w:eastAsia="Times New Roman" w:hAnsiTheme="majorHAnsi" w:cs="Arial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ребенку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нарисуйте на картоне дерево или ель, которую малыш будет покрывать снегом из ваты. Вату можно скатывать в маленькие шарики или клеить оторванными пушистыми клочками.</w:t>
      </w:r>
    </w:p>
    <w:p w:rsidR="00FB7C65" w:rsidRPr="00FB7C65" w:rsidRDefault="005C1F50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F50"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spellStart"/>
      <w:r w:rsidRPr="005C1F50"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Сочинялки</w:t>
      </w:r>
      <w:proofErr w:type="spellEnd"/>
      <w:r w:rsidRPr="005C1F50"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B7C65" w:rsidRPr="00FB7C65" w:rsidRDefault="00FB7C65" w:rsidP="005C1F5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Еще одним </w:t>
      </w:r>
      <w:r w:rsidRPr="00FB7C65">
        <w:rPr>
          <w:rFonts w:asciiTheme="majorHAnsi" w:eastAsia="Times New Roman" w:hAnsiTheme="majorHAnsi" w:cs="Arial"/>
          <w:color w:val="002060"/>
          <w:sz w:val="36"/>
          <w:szCs w:val="36"/>
          <w:lang w:eastAsia="ru-RU"/>
        </w:rPr>
        <w:t>развлечением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может быть придумывание историй. Это может быть абсолютно новая сказка, или продолжение уже известной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ребенку</w:t>
      </w:r>
      <w:r w:rsidR="005C1F50"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. Фантазировать следует </w:t>
      </w:r>
      <w:proofErr w:type="spellStart"/>
      <w:r w:rsidR="005C1F50" w:rsidRPr="005C1F50">
        <w:rPr>
          <w:rFonts w:asciiTheme="majorHAnsi" w:eastAsia="Times New Roman" w:hAnsiTheme="majorHAnsi" w:cs="Arial"/>
          <w:color w:val="111111"/>
          <w:sz w:val="36"/>
          <w:szCs w:val="36"/>
          <w:u w:val="single"/>
          <w:lang w:eastAsia="ru-RU"/>
        </w:rPr>
        <w:t>п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u w:val="single"/>
          <w:lang w:eastAsia="ru-RU"/>
        </w:rPr>
        <w:t>о-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очереди</w:t>
      </w:r>
      <w:proofErr w:type="spellEnd"/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: мама – папа – </w:t>
      </w:r>
      <w:r w:rsidRPr="005C1F50">
        <w:rPr>
          <w:rFonts w:asciiTheme="majorHAnsi" w:eastAsia="Times New Roman" w:hAnsiTheme="majorHAnsi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ребенок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.</w:t>
      </w:r>
    </w:p>
    <w:p w:rsidR="00FB7C65" w:rsidRPr="00FB7C65" w:rsidRDefault="005C1F50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F50"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«Волшебная пещера»</w:t>
      </w:r>
    </w:p>
    <w:p w:rsidR="00FB7C65" w:rsidRPr="00FB7C65" w:rsidRDefault="00FB7C65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Из одеяла можно соорудить пещеру и поселить в нее различных животных. Или это будет </w:t>
      </w:r>
      <w:r w:rsidRPr="00FB7C65">
        <w:rPr>
          <w:rFonts w:asciiTheme="majorHAnsi" w:eastAsia="Times New Roman" w:hAnsiTheme="majorHAnsi" w:cs="Arial"/>
          <w:color w:val="002060"/>
          <w:sz w:val="36"/>
          <w:szCs w:val="36"/>
          <w:lang w:eastAsia="ru-RU"/>
        </w:rPr>
        <w:t>тоннель</w:t>
      </w: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, в котором едет поезд. Можно освещать путь поезду фонариком.</w:t>
      </w:r>
    </w:p>
    <w:p w:rsidR="005C1F50" w:rsidRPr="005C1F50" w:rsidRDefault="005C1F50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F50"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«Сладкая пирамидка»</w:t>
      </w:r>
    </w:p>
    <w:p w:rsidR="00FB7C65" w:rsidRPr="00FB7C65" w:rsidRDefault="005C1F50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5C1F50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 xml:space="preserve"> </w:t>
      </w:r>
      <w:r w:rsidR="00FB7C65"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Дайте малышу большой поднос и пачку сахара-рафинада. Пусть он строит из сахарных кубиков пирамидки, дома, замки и т. д.</w:t>
      </w:r>
    </w:p>
    <w:p w:rsidR="00FB7C65" w:rsidRPr="00FB7C65" w:rsidRDefault="005C1F50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C1F50">
        <w:rPr>
          <w:rFonts w:asciiTheme="majorHAnsi" w:eastAsia="Times New Roman" w:hAnsiTheme="majorHAnsi" w:cs="Arial"/>
          <w:b/>
          <w:color w:val="00206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«Магнитики»</w:t>
      </w:r>
    </w:p>
    <w:p w:rsidR="00FB7C65" w:rsidRPr="00FB7C65" w:rsidRDefault="00FB7C65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В кровати удобно играть с магнитами и магнитной доской. Вначале малыш может просто наблюдать, как магниты притягиваются друг к другу. Затем из геометрических фигур сооружаем домики, человечков, цветочки и т. д. Из магнитных букв можно составлять слова.</w:t>
      </w:r>
    </w:p>
    <w:p w:rsidR="00FB7C65" w:rsidRPr="00FB7C65" w:rsidRDefault="005C1F50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F50">
        <w:rPr>
          <w:rFonts w:asciiTheme="majorHAnsi" w:eastAsia="Times New Roman" w:hAnsiTheme="majorHAnsi" w:cs="Arial"/>
          <w:b/>
          <w:color w:val="111111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«Угадай слово».</w:t>
      </w:r>
    </w:p>
    <w:p w:rsidR="00FB7C65" w:rsidRPr="00FB7C65" w:rsidRDefault="00FB7C65" w:rsidP="005C1F50">
      <w:pPr>
        <w:spacing w:before="225" w:after="0" w:line="240" w:lineRule="auto"/>
        <w:ind w:firstLine="360"/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</w:pPr>
      <w:r w:rsidRPr="00FB7C65">
        <w:rPr>
          <w:rFonts w:asciiTheme="majorHAnsi" w:eastAsia="Times New Roman" w:hAnsiTheme="majorHAnsi" w:cs="Arial"/>
          <w:color w:val="111111"/>
          <w:sz w:val="36"/>
          <w:szCs w:val="36"/>
          <w:lang w:eastAsia="ru-RU"/>
        </w:rPr>
        <w:t>Загадываем слово и записываем его на бумажке. С помощью мимики, знаков и жестов надо попытаться показать загаданное слово. Тот, кто угадал, меняется ролями с ведущим.</w:t>
      </w: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tabs>
          <w:tab w:val="left" w:pos="9274"/>
        </w:tabs>
        <w:rPr>
          <w:rFonts w:asciiTheme="majorHAnsi" w:hAnsiTheme="majorHAnsi"/>
          <w:sz w:val="40"/>
          <w:szCs w:val="40"/>
        </w:rPr>
      </w:pPr>
      <w:r w:rsidRPr="00FB7C65">
        <w:rPr>
          <w:rFonts w:asciiTheme="majorHAnsi" w:hAnsiTheme="majorHAnsi"/>
          <w:sz w:val="40"/>
          <w:szCs w:val="40"/>
        </w:rPr>
        <w:tab/>
      </w: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 w:rsidP="00FB7C65">
      <w:pPr>
        <w:rPr>
          <w:rFonts w:asciiTheme="majorHAnsi" w:hAnsiTheme="majorHAnsi"/>
          <w:sz w:val="40"/>
          <w:szCs w:val="40"/>
        </w:rPr>
      </w:pPr>
    </w:p>
    <w:p w:rsidR="00FB7C65" w:rsidRPr="00FB7C65" w:rsidRDefault="00FB7C65">
      <w:pPr>
        <w:tabs>
          <w:tab w:val="left" w:pos="9274"/>
        </w:tabs>
        <w:rPr>
          <w:rFonts w:asciiTheme="majorHAnsi" w:hAnsiTheme="majorHAnsi"/>
          <w:sz w:val="40"/>
          <w:szCs w:val="40"/>
        </w:rPr>
      </w:pPr>
    </w:p>
    <w:sectPr w:rsidR="00FB7C65" w:rsidRPr="00FB7C65" w:rsidSect="009D44D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5"/>
    <w:rsid w:val="00437E16"/>
    <w:rsid w:val="00582827"/>
    <w:rsid w:val="005A3035"/>
    <w:rsid w:val="005C1F50"/>
    <w:rsid w:val="009D44D1"/>
    <w:rsid w:val="00A0476C"/>
    <w:rsid w:val="00C91552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6</cp:revision>
  <dcterms:created xsi:type="dcterms:W3CDTF">2018-01-19T10:52:00Z</dcterms:created>
  <dcterms:modified xsi:type="dcterms:W3CDTF">2018-01-19T11:56:00Z</dcterms:modified>
</cp:coreProperties>
</file>