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E6" w:rsidRPr="00A37D9B" w:rsidRDefault="003458E6" w:rsidP="003458E6">
      <w:pPr>
        <w:pStyle w:val="a3"/>
        <w:jc w:val="center"/>
      </w:pPr>
      <w:r w:rsidRPr="00A37D9B">
        <w:t xml:space="preserve">Использование игровых технологий на </w:t>
      </w:r>
      <w:r w:rsidRPr="00A37D9B">
        <w:t>занятиях</w:t>
      </w:r>
      <w:r w:rsidRPr="00A37D9B">
        <w:t xml:space="preserve"> химии.</w:t>
      </w:r>
    </w:p>
    <w:p w:rsidR="003458E6" w:rsidRPr="00A37D9B" w:rsidRDefault="003458E6" w:rsidP="00A37D9B">
      <w:pPr>
        <w:pStyle w:val="a3"/>
        <w:jc w:val="both"/>
      </w:pPr>
      <w:r w:rsidRPr="00A37D9B">
        <w:t xml:space="preserve">Не секрет, что химия относится к дисциплинам, при изучении которой у обучающих возникаю трудности. И как следствие не желание осваивать ее. </w:t>
      </w:r>
      <w:r w:rsidRPr="00A37D9B">
        <w:t>Снижение мотивации связано с трудностью усвоения учебного материала, сложностью понятийного аппарата, необходимостью запоминания большого объема учебного материала для дальнейшего его использования.</w:t>
      </w:r>
      <w:r w:rsidRPr="00A37D9B">
        <w:t xml:space="preserve"> </w:t>
      </w:r>
      <w:r w:rsidRPr="00A37D9B">
        <w:t xml:space="preserve">Большое значение в решении этих проблем играют игровые технологии, которые позволяют не только активизировать работу на </w:t>
      </w:r>
      <w:r w:rsidR="00A37D9B">
        <w:t>занятии</w:t>
      </w:r>
      <w:r w:rsidRPr="00A37D9B">
        <w:t>, но и незаметно вовлекать в обсуждаемые вопросы слабо</w:t>
      </w:r>
      <w:r w:rsidRPr="00A37D9B">
        <w:t xml:space="preserve"> </w:t>
      </w:r>
      <w:r w:rsidRPr="00A37D9B">
        <w:t xml:space="preserve">мотивированных </w:t>
      </w:r>
      <w:r w:rsidRPr="00A37D9B">
        <w:t>обучающих</w:t>
      </w:r>
      <w:r w:rsidRPr="00A37D9B">
        <w:t xml:space="preserve">. Использование на уроках дидактических игр способствует развитию у </w:t>
      </w:r>
      <w:r w:rsidRPr="00A37D9B">
        <w:t>обучающих</w:t>
      </w:r>
      <w:r w:rsidRPr="00A37D9B">
        <w:t xml:space="preserve"> самостоятельности в приобретении знаний, любознательности, умения анализировать, сравнивать, сопоставлять факты. Игра способствует формированию умений самооценки своих знаний, позволяет критически относиться к пробелам в знаниях. Игровые технологии позволяют разнообразить деятельность во время всего урока, что позволяет снизить умственную нагрузку и предотвратить утомляемость</w:t>
      </w:r>
      <w:r w:rsidRPr="00A37D9B">
        <w:t>.</w:t>
      </w:r>
      <w:r w:rsidRPr="00A37D9B">
        <w:t xml:space="preserve"> Использование на уроках игровых форм обучения вносит элемент состязательности, что стимулирует учащихся к познанию нового.</w:t>
      </w:r>
    </w:p>
    <w:p w:rsidR="003458E6" w:rsidRPr="00A37D9B" w:rsidRDefault="003458E6" w:rsidP="00A37D9B">
      <w:pPr>
        <w:pStyle w:val="a3"/>
        <w:jc w:val="both"/>
      </w:pPr>
      <w:r w:rsidRPr="00A37D9B">
        <w:t xml:space="preserve">Игра - наиболее знакомый вид деятельности, позволяющий проявлять </w:t>
      </w:r>
      <w:r w:rsidRPr="00A37D9B">
        <w:t>обучающимся</w:t>
      </w:r>
      <w:r w:rsidRPr="00A37D9B">
        <w:t xml:space="preserve"> свои индивидуальные особенности, способствует развитию кругозора. Игра развивает коммуникативные компетенции</w:t>
      </w:r>
      <w:r w:rsidR="00A37D9B">
        <w:t xml:space="preserve"> работа в команде</w:t>
      </w:r>
      <w:r w:rsidRPr="00A37D9B">
        <w:t>.</w:t>
      </w:r>
      <w:r w:rsidRPr="00A37D9B">
        <w:t xml:space="preserve"> Игровые технологии могут использоваться на различных этапах </w:t>
      </w:r>
      <w:r w:rsidR="00A37D9B">
        <w:t>занятия</w:t>
      </w:r>
      <w:r w:rsidRPr="00A37D9B">
        <w:t>: во время проверки знаний, при изучении нового материала или его закреплении. Игру можно применять при обобщении и систематизации знаний</w:t>
      </w:r>
      <w:r w:rsidRPr="00A37D9B">
        <w:t>.</w:t>
      </w:r>
      <w:r w:rsidRPr="00A37D9B">
        <w:t xml:space="preserve"> </w:t>
      </w:r>
    </w:p>
    <w:p w:rsidR="003458E6" w:rsidRPr="00A37D9B" w:rsidRDefault="003458E6" w:rsidP="003458E6">
      <w:pPr>
        <w:pStyle w:val="a3"/>
      </w:pPr>
      <w:r w:rsidRPr="00A37D9B">
        <w:t xml:space="preserve">В своей педагогической деятельности я часто использую игровые технологии. Так, при изучении </w:t>
      </w:r>
      <w:r w:rsidRPr="00A37D9B">
        <w:t xml:space="preserve">тем использую </w:t>
      </w:r>
      <w:r w:rsidRPr="00A37D9B">
        <w:t xml:space="preserve">различные игровые ситуации. Например, </w:t>
      </w:r>
    </w:p>
    <w:p w:rsidR="00A37D9B" w:rsidRPr="00A37D9B" w:rsidRDefault="00A37D9B" w:rsidP="00A37D9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7D9B">
        <w:rPr>
          <w:rFonts w:ascii="Times New Roman" w:hAnsi="Times New Roman" w:cs="Times New Roman"/>
          <w:b/>
          <w:sz w:val="24"/>
          <w:szCs w:val="24"/>
        </w:rPr>
        <w:t xml:space="preserve">Лазутчик </w:t>
      </w:r>
      <w:r w:rsidR="00A45426">
        <w:rPr>
          <w:rFonts w:ascii="Times New Roman" w:hAnsi="Times New Roman" w:cs="Times New Roman"/>
          <w:b/>
          <w:sz w:val="24"/>
          <w:szCs w:val="24"/>
        </w:rPr>
        <w:t>(можно использовать разные вещества)</w:t>
      </w:r>
    </w:p>
    <w:p w:rsidR="00A37D9B" w:rsidRPr="00A37D9B" w:rsidRDefault="00A37D9B" w:rsidP="00A37D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9B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</w:t>
      </w:r>
      <w:r w:rsidRPr="00A37D9B">
        <w:rPr>
          <w:rFonts w:ascii="Times New Roman" w:hAnsi="Times New Roman" w:cs="Times New Roman"/>
          <w:b/>
          <w:sz w:val="24"/>
          <w:szCs w:val="24"/>
        </w:rPr>
        <w:t>.</w:t>
      </w:r>
      <w:r w:rsidRPr="00A37D9B">
        <w:rPr>
          <w:rFonts w:ascii="Times New Roman" w:hAnsi="Times New Roman" w:cs="Times New Roman"/>
          <w:sz w:val="24"/>
          <w:szCs w:val="24"/>
        </w:rPr>
        <w:t xml:space="preserve">   При оформлении паспорта были допущены ошибки (подчеркните их). Каждая найденная неточность принесёт 1балл. Максимальное количество баллов за этот конкурс 4.</w:t>
      </w:r>
    </w:p>
    <w:p w:rsidR="00A37D9B" w:rsidRDefault="00A37D9B" w:rsidP="00A37D9B">
      <w:pPr>
        <w:pBdr>
          <w:bottom w:val="single" w:sz="12" w:space="0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9B">
        <w:rPr>
          <w:rFonts w:ascii="Times New Roman" w:hAnsi="Times New Roman" w:cs="Times New Roman"/>
          <w:sz w:val="24"/>
          <w:szCs w:val="24"/>
        </w:rPr>
        <w:t>СО</w:t>
      </w:r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7D9B">
        <w:rPr>
          <w:rFonts w:ascii="Times New Roman" w:hAnsi="Times New Roman" w:cs="Times New Roman"/>
          <w:sz w:val="24"/>
          <w:szCs w:val="24"/>
        </w:rPr>
        <w:t xml:space="preserve"> — оксид углерода </w:t>
      </w:r>
      <w:proofErr w:type="gramStart"/>
      <w:r w:rsidRPr="00A37D9B">
        <w:rPr>
          <w:rFonts w:ascii="Times New Roman" w:hAnsi="Times New Roman" w:cs="Times New Roman"/>
          <w:sz w:val="24"/>
          <w:szCs w:val="24"/>
        </w:rPr>
        <w:t xml:space="preserve">( </w:t>
      </w:r>
      <w:r w:rsidRPr="00A37D9B">
        <w:rPr>
          <w:rFonts w:ascii="Times New Roman" w:hAnsi="Times New Roman" w:cs="Times New Roman"/>
          <w:sz w:val="24"/>
          <w:szCs w:val="24"/>
          <w:u w:val="single"/>
        </w:rPr>
        <w:t>ĪĪ</w:t>
      </w:r>
      <w:proofErr w:type="gramEnd"/>
      <w:r w:rsidRPr="00A37D9B">
        <w:rPr>
          <w:rFonts w:ascii="Times New Roman" w:hAnsi="Times New Roman" w:cs="Times New Roman"/>
          <w:sz w:val="24"/>
          <w:szCs w:val="24"/>
        </w:rPr>
        <w:t xml:space="preserve"> ) — кислотный оксид. При взаимодействии с водой образует соответствующее основание. В свободном состоянии СО</w:t>
      </w:r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7D9B">
        <w:rPr>
          <w:rFonts w:ascii="Times New Roman" w:hAnsi="Times New Roman" w:cs="Times New Roman"/>
          <w:sz w:val="24"/>
          <w:szCs w:val="24"/>
        </w:rPr>
        <w:t xml:space="preserve"> — газ, тяжелее воздуха, поддерживает горение. Взаимодействует с основаниями, кислотами, основными оксидами.</w:t>
      </w:r>
    </w:p>
    <w:p w:rsidR="00A37D9B" w:rsidRDefault="00A37D9B" w:rsidP="00A37D9B">
      <w:pPr>
        <w:rPr>
          <w:rFonts w:ascii="Times New Roman" w:hAnsi="Times New Roman" w:cs="Times New Roman"/>
          <w:b/>
          <w:sz w:val="24"/>
          <w:szCs w:val="24"/>
        </w:rPr>
      </w:pPr>
      <w:r w:rsidRPr="00A37D9B">
        <w:rPr>
          <w:rFonts w:ascii="Times New Roman" w:hAnsi="Times New Roman" w:cs="Times New Roman"/>
          <w:b/>
          <w:sz w:val="24"/>
          <w:szCs w:val="24"/>
        </w:rPr>
        <w:t xml:space="preserve">Великолепная пятёрка </w:t>
      </w:r>
      <w:r w:rsidR="00A45426">
        <w:rPr>
          <w:rFonts w:ascii="Times New Roman" w:hAnsi="Times New Roman" w:cs="Times New Roman"/>
          <w:b/>
          <w:sz w:val="24"/>
          <w:szCs w:val="24"/>
        </w:rPr>
        <w:t>(можно использовать органический вещества)</w:t>
      </w:r>
    </w:p>
    <w:p w:rsidR="00A37D9B" w:rsidRPr="00A37D9B" w:rsidRDefault="00A37D9B" w:rsidP="00A37D9B">
      <w:pPr>
        <w:rPr>
          <w:rFonts w:ascii="Times New Roman" w:hAnsi="Times New Roman" w:cs="Times New Roman"/>
          <w:b/>
          <w:sz w:val="20"/>
          <w:szCs w:val="20"/>
        </w:rPr>
      </w:pPr>
      <w:r w:rsidRPr="00A37D9B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Задание.</w:t>
      </w:r>
      <w:r w:rsidRPr="00A37D9B">
        <w:rPr>
          <w:rFonts w:ascii="Times New Roman" w:hAnsi="Times New Roman" w:cs="Times New Roman"/>
          <w:sz w:val="24"/>
          <w:szCs w:val="24"/>
        </w:rPr>
        <w:t xml:space="preserve"> Выберите представителей своего государства</w:t>
      </w:r>
      <w:r w:rsidRPr="00A37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D9B">
        <w:rPr>
          <w:rFonts w:ascii="Times New Roman" w:hAnsi="Times New Roman" w:cs="Times New Roman"/>
          <w:b/>
          <w:sz w:val="20"/>
          <w:szCs w:val="20"/>
        </w:rPr>
        <w:t>ОКСИДЫ</w:t>
      </w:r>
      <w:r w:rsidRPr="00A37D9B">
        <w:rPr>
          <w:rFonts w:ascii="Times New Roman" w:hAnsi="Times New Roman" w:cs="Times New Roman"/>
          <w:b/>
          <w:sz w:val="20"/>
          <w:szCs w:val="20"/>
        </w:rPr>
        <w:t xml:space="preserve">, СОЛИ, </w:t>
      </w:r>
      <w:proofErr w:type="gramStart"/>
      <w:r w:rsidRPr="00A37D9B">
        <w:rPr>
          <w:rFonts w:ascii="Times New Roman" w:hAnsi="Times New Roman" w:cs="Times New Roman"/>
          <w:b/>
          <w:sz w:val="20"/>
          <w:szCs w:val="20"/>
        </w:rPr>
        <w:t>КИСЛОТЫ,</w:t>
      </w:r>
      <w:r w:rsidRPr="00A37D9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37D9B">
        <w:rPr>
          <w:rFonts w:ascii="Times New Roman" w:hAnsi="Times New Roman" w:cs="Times New Roman"/>
          <w:b/>
          <w:sz w:val="20"/>
          <w:szCs w:val="20"/>
        </w:rPr>
        <w:t>ОСНОВАНИЯ</w:t>
      </w:r>
    </w:p>
    <w:p w:rsidR="00A37D9B" w:rsidRPr="00A37D9B" w:rsidRDefault="00A37D9B" w:rsidP="00A37D9B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A37D9B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37D9B">
        <w:rPr>
          <w:rFonts w:ascii="Times New Roman" w:hAnsi="Times New Roman" w:cs="Times New Roman"/>
          <w:sz w:val="24"/>
          <w:szCs w:val="24"/>
        </w:rPr>
        <w:t xml:space="preserve">, 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7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D9B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37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D9B">
        <w:rPr>
          <w:rFonts w:ascii="Times New Roman" w:hAnsi="Times New Roman" w:cs="Times New Roman"/>
          <w:sz w:val="24"/>
          <w:szCs w:val="24"/>
          <w:lang w:val="en-US"/>
        </w:rPr>
        <w:t>MgCl</w:t>
      </w:r>
      <w:proofErr w:type="spellEnd"/>
      <w:r w:rsidRPr="00A37D9B">
        <w:rPr>
          <w:rFonts w:ascii="Times New Roman" w:hAnsi="Times New Roman" w:cs="Times New Roman"/>
          <w:sz w:val="24"/>
          <w:szCs w:val="24"/>
        </w:rPr>
        <w:t xml:space="preserve">2, 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A37D9B">
        <w:rPr>
          <w:rFonts w:ascii="Times New Roman" w:hAnsi="Times New Roman" w:cs="Times New Roman"/>
          <w:sz w:val="24"/>
          <w:szCs w:val="24"/>
        </w:rPr>
        <w:t>(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37D9B">
        <w:rPr>
          <w:rFonts w:ascii="Times New Roman" w:hAnsi="Times New Roman" w:cs="Times New Roman"/>
          <w:sz w:val="24"/>
          <w:szCs w:val="24"/>
        </w:rPr>
        <w:t>)</w:t>
      </w:r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7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D9B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7D9B">
        <w:rPr>
          <w:rFonts w:ascii="Times New Roman" w:hAnsi="Times New Roman" w:cs="Times New Roman"/>
          <w:sz w:val="24"/>
          <w:szCs w:val="24"/>
        </w:rPr>
        <w:t xml:space="preserve">, 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A37D9B">
        <w:rPr>
          <w:rFonts w:ascii="Times New Roman" w:hAnsi="Times New Roman" w:cs="Times New Roman"/>
          <w:sz w:val="24"/>
          <w:szCs w:val="24"/>
        </w:rPr>
        <w:t xml:space="preserve">, 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7D9B">
        <w:rPr>
          <w:rFonts w:ascii="Times New Roman" w:hAnsi="Times New Roman" w:cs="Times New Roman"/>
          <w:sz w:val="24"/>
          <w:szCs w:val="24"/>
        </w:rPr>
        <w:t xml:space="preserve">, 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7D9B">
        <w:rPr>
          <w:rFonts w:ascii="Times New Roman" w:hAnsi="Times New Roman" w:cs="Times New Roman"/>
          <w:sz w:val="24"/>
          <w:szCs w:val="24"/>
        </w:rPr>
        <w:t xml:space="preserve">, 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7D9B">
        <w:rPr>
          <w:rFonts w:ascii="Times New Roman" w:hAnsi="Times New Roman" w:cs="Times New Roman"/>
          <w:sz w:val="24"/>
          <w:szCs w:val="24"/>
        </w:rPr>
        <w:t xml:space="preserve">, 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A37D9B">
        <w:rPr>
          <w:rFonts w:ascii="Times New Roman" w:hAnsi="Times New Roman" w:cs="Times New Roman"/>
          <w:sz w:val="24"/>
          <w:szCs w:val="24"/>
        </w:rPr>
        <w:t>(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37D9B">
        <w:rPr>
          <w:rFonts w:ascii="Times New Roman" w:hAnsi="Times New Roman" w:cs="Times New Roman"/>
          <w:sz w:val="24"/>
          <w:szCs w:val="24"/>
        </w:rPr>
        <w:t>)</w:t>
      </w:r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7D9B">
        <w:rPr>
          <w:rFonts w:ascii="Times New Roman" w:hAnsi="Times New Roman" w:cs="Times New Roman"/>
          <w:sz w:val="24"/>
          <w:szCs w:val="24"/>
        </w:rPr>
        <w:t xml:space="preserve">, 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7D9B">
        <w:rPr>
          <w:rFonts w:ascii="Times New Roman" w:hAnsi="Times New Roman" w:cs="Times New Roman"/>
          <w:sz w:val="24"/>
          <w:szCs w:val="24"/>
        </w:rPr>
        <w:t xml:space="preserve">, 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7D9B">
        <w:rPr>
          <w:rFonts w:ascii="Times New Roman" w:hAnsi="Times New Roman" w:cs="Times New Roman"/>
          <w:sz w:val="24"/>
          <w:szCs w:val="24"/>
        </w:rPr>
        <w:t xml:space="preserve">, 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37D9B">
        <w:rPr>
          <w:rFonts w:ascii="Times New Roman" w:hAnsi="Times New Roman" w:cs="Times New Roman"/>
          <w:sz w:val="24"/>
          <w:szCs w:val="24"/>
        </w:rPr>
        <w:t>(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37D9B">
        <w:rPr>
          <w:rFonts w:ascii="Times New Roman" w:hAnsi="Times New Roman" w:cs="Times New Roman"/>
          <w:sz w:val="24"/>
          <w:szCs w:val="24"/>
        </w:rPr>
        <w:t>)</w:t>
      </w:r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7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D9B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7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D9B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A37D9B">
        <w:rPr>
          <w:rFonts w:ascii="Times New Roman" w:hAnsi="Times New Roman" w:cs="Times New Roman"/>
          <w:sz w:val="24"/>
          <w:szCs w:val="24"/>
        </w:rPr>
        <w:t xml:space="preserve">, 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A37D9B">
        <w:rPr>
          <w:rFonts w:ascii="Times New Roman" w:hAnsi="Times New Roman" w:cs="Times New Roman"/>
          <w:sz w:val="24"/>
          <w:szCs w:val="24"/>
        </w:rPr>
        <w:t>(</w:t>
      </w:r>
      <w:r w:rsidRPr="00A37D9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37D9B">
        <w:rPr>
          <w:rFonts w:ascii="Times New Roman" w:hAnsi="Times New Roman" w:cs="Times New Roman"/>
          <w:sz w:val="24"/>
          <w:szCs w:val="24"/>
        </w:rPr>
        <w:t>)</w:t>
      </w:r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7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D9B"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7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D9B">
        <w:rPr>
          <w:rFonts w:ascii="Times New Roman" w:hAnsi="Times New Roman" w:cs="Times New Roman"/>
          <w:sz w:val="24"/>
          <w:szCs w:val="24"/>
          <w:lang w:val="en-US"/>
        </w:rPr>
        <w:t>HB</w:t>
      </w:r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proofErr w:type="spellEnd"/>
      <w:r w:rsidRPr="002D707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37D9B">
        <w:rPr>
          <w:rFonts w:ascii="Times New Roman" w:hAnsi="Times New Roman" w:cs="Times New Roman"/>
          <w:sz w:val="24"/>
          <w:szCs w:val="24"/>
          <w:lang w:val="en-US"/>
        </w:rPr>
        <w:t>AlPO</w:t>
      </w:r>
      <w:proofErr w:type="spellEnd"/>
      <w:r w:rsidRPr="00A37D9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7D9B">
        <w:rPr>
          <w:rFonts w:ascii="Times New Roman" w:hAnsi="Times New Roman" w:cs="Times New Roman"/>
          <w:sz w:val="24"/>
          <w:szCs w:val="24"/>
        </w:rPr>
        <w:t>.</w:t>
      </w:r>
    </w:p>
    <w:p w:rsidR="00A37D9B" w:rsidRDefault="00A37D9B" w:rsidP="00A37D9B">
      <w:pPr>
        <w:rPr>
          <w:rFonts w:ascii="Times New Roman" w:hAnsi="Times New Roman" w:cs="Times New Roman"/>
          <w:b/>
          <w:sz w:val="24"/>
          <w:szCs w:val="24"/>
        </w:rPr>
      </w:pPr>
      <w:r w:rsidRPr="00A37D9B">
        <w:rPr>
          <w:rFonts w:ascii="Times New Roman" w:hAnsi="Times New Roman" w:cs="Times New Roman"/>
          <w:b/>
          <w:sz w:val="24"/>
          <w:szCs w:val="24"/>
        </w:rPr>
        <w:t>Давай пожмём друг другу руки</w:t>
      </w:r>
    </w:p>
    <w:p w:rsidR="00A37D9B" w:rsidRPr="00A37D9B" w:rsidRDefault="00A37D9B" w:rsidP="00A37D9B">
      <w:pPr>
        <w:rPr>
          <w:rFonts w:ascii="Times New Roman" w:hAnsi="Times New Roman" w:cs="Times New Roman"/>
          <w:sz w:val="24"/>
          <w:szCs w:val="24"/>
        </w:rPr>
      </w:pPr>
      <w:r w:rsidRPr="00A37D9B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Задание.</w:t>
      </w:r>
      <w:r w:rsidRPr="00A37D9B">
        <w:rPr>
          <w:rFonts w:ascii="Times New Roman" w:hAnsi="Times New Roman" w:cs="Times New Roman"/>
          <w:sz w:val="24"/>
          <w:szCs w:val="24"/>
        </w:rPr>
        <w:t xml:space="preserve"> Стрелками укажите взаимодействие между классами и получение из одного класса другой</w:t>
      </w:r>
    </w:p>
    <w:p w:rsidR="00A37D9B" w:rsidRPr="00A37D9B" w:rsidRDefault="00A37D9B" w:rsidP="00A37D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37D9B">
        <w:rPr>
          <w:rFonts w:ascii="Times New Roman" w:hAnsi="Times New Roman" w:cs="Times New Roman"/>
          <w:b/>
          <w:sz w:val="24"/>
          <w:szCs w:val="24"/>
        </w:rPr>
        <w:t xml:space="preserve">ОКСИДЫ </w:t>
      </w:r>
      <w:r w:rsidRPr="00A37D9B">
        <w:rPr>
          <w:rFonts w:ascii="Times New Roman" w:hAnsi="Times New Roman" w:cs="Times New Roman"/>
          <w:b/>
          <w:sz w:val="24"/>
          <w:szCs w:val="24"/>
        </w:rPr>
        <w:tab/>
      </w:r>
      <w:r w:rsidRPr="00A37D9B">
        <w:rPr>
          <w:rFonts w:ascii="Times New Roman" w:hAnsi="Times New Roman" w:cs="Times New Roman"/>
          <w:b/>
          <w:sz w:val="24"/>
          <w:szCs w:val="24"/>
        </w:rPr>
        <w:tab/>
      </w:r>
      <w:r w:rsidRPr="00A37D9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A37D9B">
        <w:rPr>
          <w:rFonts w:ascii="Times New Roman" w:hAnsi="Times New Roman" w:cs="Times New Roman"/>
          <w:b/>
          <w:sz w:val="24"/>
          <w:szCs w:val="24"/>
        </w:rPr>
        <w:t>ОСНОВАНИЯ</w:t>
      </w:r>
    </w:p>
    <w:p w:rsidR="00A37D9B" w:rsidRDefault="00A37D9B" w:rsidP="00A37D9B">
      <w:pPr>
        <w:rPr>
          <w:rFonts w:ascii="Times New Roman" w:hAnsi="Times New Roman" w:cs="Times New Roman"/>
          <w:b/>
          <w:sz w:val="24"/>
          <w:szCs w:val="24"/>
        </w:rPr>
      </w:pPr>
    </w:p>
    <w:p w:rsidR="00A37D9B" w:rsidRPr="00A37D9B" w:rsidRDefault="00A37D9B" w:rsidP="00A37D9B">
      <w:pPr>
        <w:rPr>
          <w:rFonts w:ascii="Times New Roman" w:hAnsi="Times New Roman" w:cs="Times New Roman"/>
          <w:b/>
          <w:sz w:val="24"/>
          <w:szCs w:val="24"/>
        </w:rPr>
      </w:pPr>
      <w:r w:rsidRPr="00A37D9B">
        <w:rPr>
          <w:rFonts w:ascii="Times New Roman" w:hAnsi="Times New Roman" w:cs="Times New Roman"/>
          <w:b/>
          <w:sz w:val="24"/>
          <w:szCs w:val="24"/>
        </w:rPr>
        <w:t xml:space="preserve">                       КИСЛОТЫ</w:t>
      </w:r>
      <w:r w:rsidRPr="00A37D9B">
        <w:rPr>
          <w:rFonts w:ascii="Times New Roman" w:hAnsi="Times New Roman" w:cs="Times New Roman"/>
          <w:b/>
          <w:sz w:val="24"/>
          <w:szCs w:val="24"/>
        </w:rPr>
        <w:tab/>
      </w:r>
      <w:r w:rsidRPr="00A37D9B">
        <w:rPr>
          <w:rFonts w:ascii="Times New Roman" w:hAnsi="Times New Roman" w:cs="Times New Roman"/>
          <w:b/>
          <w:sz w:val="24"/>
          <w:szCs w:val="24"/>
        </w:rPr>
        <w:tab/>
      </w:r>
      <w:r w:rsidRPr="00A37D9B">
        <w:rPr>
          <w:rFonts w:ascii="Times New Roman" w:hAnsi="Times New Roman" w:cs="Times New Roman"/>
          <w:b/>
          <w:sz w:val="24"/>
          <w:szCs w:val="24"/>
        </w:rPr>
        <w:tab/>
      </w:r>
      <w:r w:rsidRPr="00A37D9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A37D9B">
        <w:rPr>
          <w:rFonts w:ascii="Times New Roman" w:hAnsi="Times New Roman" w:cs="Times New Roman"/>
          <w:b/>
          <w:sz w:val="24"/>
          <w:szCs w:val="24"/>
        </w:rPr>
        <w:tab/>
        <w:t xml:space="preserve">  СОЛИ</w:t>
      </w:r>
      <w:proofErr w:type="gramEnd"/>
    </w:p>
    <w:p w:rsidR="00A37D9B" w:rsidRPr="00A37D9B" w:rsidRDefault="00A37D9B" w:rsidP="00A37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D9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131445</wp:posOffset>
                </wp:positionV>
                <wp:extent cx="981075" cy="0"/>
                <wp:effectExtent l="19050" t="93345" r="38100" b="876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DAE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pt;margin-top:10.35pt;width:7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" strokeweight="3pt">
                <v:stroke endarrow="block"/>
              </v:shape>
            </w:pict>
          </mc:Fallback>
        </mc:AlternateContent>
      </w:r>
      <w:r w:rsidRPr="00A37D9B">
        <w:rPr>
          <w:rFonts w:ascii="Times New Roman" w:hAnsi="Times New Roman" w:cs="Times New Roman"/>
          <w:sz w:val="24"/>
          <w:szCs w:val="24"/>
        </w:rPr>
        <w:tab/>
      </w:r>
      <w:r w:rsidRPr="00A37D9B">
        <w:rPr>
          <w:rFonts w:ascii="Times New Roman" w:hAnsi="Times New Roman" w:cs="Times New Roman"/>
          <w:sz w:val="24"/>
          <w:szCs w:val="24"/>
        </w:rPr>
        <w:tab/>
      </w:r>
      <w:r w:rsidRPr="00A37D9B">
        <w:rPr>
          <w:rFonts w:ascii="Times New Roman" w:hAnsi="Times New Roman" w:cs="Times New Roman"/>
          <w:sz w:val="24"/>
          <w:szCs w:val="24"/>
        </w:rPr>
        <w:tab/>
        <w:t>Из одного класса можно получить другой</w:t>
      </w:r>
    </w:p>
    <w:p w:rsidR="00A37D9B" w:rsidRPr="00A37D9B" w:rsidRDefault="00A37D9B" w:rsidP="00A37D9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D9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135890</wp:posOffset>
                </wp:positionV>
                <wp:extent cx="981075" cy="9525"/>
                <wp:effectExtent l="38100" t="88265" r="38100" b="9271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10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0FDA8" id="Прямая со стрелкой 1" o:spid="_x0000_s1026" type="#_x0000_t32" style="position:absolute;margin-left:9pt;margin-top:10.7pt;width:7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" strokeweight="3pt">
                <v:stroke startarrow="block" endarrow="block"/>
              </v:shape>
            </w:pict>
          </mc:Fallback>
        </mc:AlternateContent>
      </w:r>
      <w:r w:rsidRPr="00A37D9B">
        <w:rPr>
          <w:rFonts w:ascii="Times New Roman" w:hAnsi="Times New Roman" w:cs="Times New Roman"/>
          <w:sz w:val="24"/>
          <w:szCs w:val="24"/>
        </w:rPr>
        <w:tab/>
      </w:r>
      <w:r w:rsidRPr="00A37D9B">
        <w:rPr>
          <w:rFonts w:ascii="Times New Roman" w:hAnsi="Times New Roman" w:cs="Times New Roman"/>
          <w:sz w:val="24"/>
          <w:szCs w:val="24"/>
        </w:rPr>
        <w:tab/>
      </w:r>
      <w:r w:rsidRPr="00A37D9B">
        <w:rPr>
          <w:rFonts w:ascii="Times New Roman" w:hAnsi="Times New Roman" w:cs="Times New Roman"/>
          <w:sz w:val="24"/>
          <w:szCs w:val="24"/>
        </w:rPr>
        <w:tab/>
        <w:t>Взаимодействие между классами</w:t>
      </w:r>
    </w:p>
    <w:p w:rsidR="000D722F" w:rsidRPr="00A45426" w:rsidRDefault="00A45426" w:rsidP="00A37D9B">
      <w:pPr>
        <w:rPr>
          <w:rFonts w:ascii="Times New Roman" w:hAnsi="Times New Roman" w:cs="Times New Roman"/>
          <w:sz w:val="24"/>
          <w:szCs w:val="24"/>
        </w:rPr>
      </w:pPr>
      <w:r w:rsidRPr="00A45426"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Результативность работы по введению </w:t>
      </w:r>
      <w:r>
        <w:rPr>
          <w:rStyle w:val="a4"/>
          <w:rFonts w:ascii="Times New Roman" w:hAnsi="Times New Roman" w:cs="Times New Roman"/>
          <w:sz w:val="24"/>
          <w:szCs w:val="24"/>
        </w:rPr>
        <w:t>игровых технологий</w:t>
      </w:r>
      <w:r w:rsidRPr="00A45426">
        <w:rPr>
          <w:rStyle w:val="a4"/>
          <w:rFonts w:ascii="Times New Roman" w:hAnsi="Times New Roman" w:cs="Times New Roman"/>
          <w:sz w:val="24"/>
          <w:szCs w:val="24"/>
        </w:rPr>
        <w:t xml:space="preserve"> в практику преподавания химии можно проследить по следующим направлениям:</w:t>
      </w:r>
      <w:r w:rsidRPr="00A45426">
        <w:rPr>
          <w:rFonts w:ascii="Times New Roman" w:hAnsi="Times New Roman" w:cs="Times New Roman"/>
          <w:sz w:val="24"/>
          <w:szCs w:val="24"/>
        </w:rPr>
        <w:br/>
        <w:t xml:space="preserve">• Рост мотивации к изучению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A45426">
        <w:rPr>
          <w:rFonts w:ascii="Times New Roman" w:hAnsi="Times New Roman" w:cs="Times New Roman"/>
          <w:sz w:val="24"/>
          <w:szCs w:val="24"/>
        </w:rPr>
        <w:t>;</w:t>
      </w:r>
      <w:r w:rsidRPr="00A45426">
        <w:rPr>
          <w:rFonts w:ascii="Times New Roman" w:hAnsi="Times New Roman" w:cs="Times New Roman"/>
          <w:sz w:val="24"/>
          <w:szCs w:val="24"/>
        </w:rPr>
        <w:br/>
        <w:t>• Участие в предметных олимпиадах и конкурсах;</w:t>
      </w:r>
      <w:r w:rsidRPr="00A45426">
        <w:rPr>
          <w:rFonts w:ascii="Times New Roman" w:hAnsi="Times New Roman" w:cs="Times New Roman"/>
          <w:sz w:val="24"/>
          <w:szCs w:val="24"/>
        </w:rPr>
        <w:br/>
        <w:t>• Творческие работы и проекты студентов.</w:t>
      </w:r>
      <w:r w:rsidRPr="00A45426">
        <w:rPr>
          <w:rFonts w:ascii="Times New Roman" w:hAnsi="Times New Roman" w:cs="Times New Roman"/>
          <w:sz w:val="24"/>
          <w:szCs w:val="24"/>
        </w:rPr>
        <w:br/>
        <w:t>Согласно результатам педагогического наблюдения и диагностики были отмечены стабильные результаты и положительная динамика, которые свидетельствуют о том, что данные приёмы и методы работы определены верно, и необходимость их использования в преподавании химии обоснована.</w:t>
      </w:r>
      <w:bookmarkStart w:id="0" w:name="_GoBack"/>
      <w:bookmarkEnd w:id="0"/>
    </w:p>
    <w:sectPr w:rsidR="000D722F" w:rsidRPr="00A45426" w:rsidSect="00A37D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AE"/>
    <w:rsid w:val="000C1812"/>
    <w:rsid w:val="003458E6"/>
    <w:rsid w:val="00387DAE"/>
    <w:rsid w:val="00A37D9B"/>
    <w:rsid w:val="00A45426"/>
    <w:rsid w:val="00D3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66AED-8C3A-4313-9736-5A6A3B25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Ярославский Градостроительный Колледж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Татьяна Владимировна</dc:creator>
  <cp:keywords/>
  <dc:description/>
  <cp:lastModifiedBy>Фокина Татьяна Владимировна</cp:lastModifiedBy>
  <cp:revision>2</cp:revision>
  <dcterms:created xsi:type="dcterms:W3CDTF">2021-02-04T13:54:00Z</dcterms:created>
  <dcterms:modified xsi:type="dcterms:W3CDTF">2021-02-04T14:21:00Z</dcterms:modified>
</cp:coreProperties>
</file>