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6C15">
        <w:rPr>
          <w:rFonts w:ascii="Times New Roman" w:hAnsi="Times New Roman" w:cs="Times New Roman"/>
          <w:sz w:val="32"/>
          <w:szCs w:val="32"/>
        </w:rPr>
        <w:t>ФЕДЕРАЛЬНАЯ СЛУЖБА ИСПОЛНЕНИЯ НАКАЗАНИЯ</w:t>
      </w: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6C15">
        <w:rPr>
          <w:rFonts w:ascii="Times New Roman" w:hAnsi="Times New Roman" w:cs="Times New Roman"/>
          <w:sz w:val="32"/>
          <w:szCs w:val="32"/>
        </w:rPr>
        <w:t xml:space="preserve">Федеральное казенное профессиональное учреждение № 136 </w:t>
      </w: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46C15" w:rsidRDefault="00B46C15" w:rsidP="00B46C15">
      <w:pPr>
        <w:spacing w:before="100" w:beforeAutospacing="1" w:after="100" w:afterAutospacing="1" w:line="240" w:lineRule="auto"/>
        <w:ind w:left="3540"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B46C15" w:rsidRDefault="00B46C15" w:rsidP="00B46C15">
      <w:pPr>
        <w:spacing w:before="100" w:beforeAutospacing="1" w:after="100" w:afterAutospacing="1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46C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Доклад</w:t>
      </w:r>
    </w:p>
    <w:p w:rsidR="00B46C15" w:rsidRPr="00B46C15" w:rsidRDefault="00B46C15" w:rsidP="00B46C15">
      <w:pPr>
        <w:spacing w:before="100" w:beforeAutospacing="1" w:after="100" w:afterAutospacing="1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46C15" w:rsidRPr="000E262D" w:rsidRDefault="00B46C15" w:rsidP="00B46C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B46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0E262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Инновационная деятельность педагога в современных условиях</w:t>
      </w:r>
    </w:p>
    <w:p w:rsidR="00B46C15" w:rsidRPr="00B46C15" w:rsidRDefault="00B46C15" w:rsidP="00B46C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6C15">
        <w:rPr>
          <w:rFonts w:ascii="Times New Roman" w:hAnsi="Times New Roman" w:cs="Times New Roman"/>
          <w:b/>
          <w:sz w:val="32"/>
          <w:szCs w:val="32"/>
        </w:rPr>
        <w:t>Выполнил:</w:t>
      </w:r>
      <w:r w:rsidRPr="00B46C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Преподаватель  </w:t>
      </w:r>
      <w:r w:rsidRPr="00B46C15">
        <w:rPr>
          <w:rFonts w:ascii="Times New Roman" w:hAnsi="Times New Roman" w:cs="Times New Roman"/>
          <w:sz w:val="32"/>
          <w:szCs w:val="32"/>
        </w:rPr>
        <w:t>Кисляков Сергей Львович</w:t>
      </w: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6C15" w:rsidRPr="00B46C15" w:rsidRDefault="00B46C15" w:rsidP="00B46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УФА 2021</w:t>
      </w:r>
    </w:p>
    <w:p w:rsidR="000E262D" w:rsidRPr="000E262D" w:rsidRDefault="000E262D" w:rsidP="000E26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0E262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lastRenderedPageBreak/>
        <w:t>Инновационная деятельность педагога в современных условиях</w:t>
      </w:r>
    </w:p>
    <w:p w:rsidR="000E262D" w:rsidRPr="000E262D" w:rsidRDefault="00B46C15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E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262D"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нновационная деятельность педагога в современном образовании – важнейшая составляющая образовательного процесса. Именно поэтому одно из заседаний педагогического совета в прошедшем учебном году было посвящено рассмотрению данной проблемы.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педагогического совета было проведено анкетирование педагогов, которое преследовало 3 цели: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педагогов к разговору об инновационной деятельности. Отвечая на вопросы анкеты, каждый из педагогов определял для себя понятие инновационной деятельности, признаки, причины, определяющие необходимость инноваций в образовании, анализировал свой практический опыт в данном направлении.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Проанализировать уровень инновационной деятельности педагогов филиала, во-первых, с точки зрения понимания педагогами сути инновационной деятельности, во-вторых, с позиций требований современного образования.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Выявить вопросы, которые интересны педагогам и которые помогут нам разобраться в некоторых аспектах инновационной деятельности. Эти вопросы были обсуждены в рамках небольшой дискуссии (Вопросы для дискуссии в Приложении 1).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цели анкетирования достигнуты. Разговор получился предметным и понятным для каждого.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же такое «Инновационная деятельность»?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</w:t>
      </w:r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изменение в содержании и технологии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имеющие целью повышение их эффективности».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Кларин, например, в понятие «инновация» вкладывает следующий смысл: «Инновация относится не только к созданию и распространению новшеств, но и </w:t>
      </w:r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преобразованиям, изменениям в образе деятельности, стиле мышления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 этими новшествами связан».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работ по педагогической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инноватике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Бургин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С.Д. Поляков, В.М. Полонский, М.М. Поташник, Н.Р.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Юсуфбекова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понятие «новое в 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педагогике» соотносят с такими характеристиками, как </w:t>
      </w:r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полезное, прогрессивное, положительное, современное, передовое. </w:t>
      </w:r>
      <w:proofErr w:type="gramEnd"/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волна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образования, не способных к самостоятельным, осознанным и целенаправленным преобразованиям. В связи с этим на первый план выходит задача создания новых по содержанию и идеологии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диагностико-развивающих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центров, региональных центров управления развитием образования, которые смогли бы взять на себя целый ряд важнейших функций образовательной системы, остающихся на сегодняшний день нереализованными. В этом видится сегодня эффективный путь сближения науки и педагогической практики.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образования. Это третья волна преобразований современной системы образования.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школ, средних специальных учреждений и вузов.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признаки инновационной деятельности педагога.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потенциал личности связывают со следующими основными параметрами: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панорамности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культурно-эстетическая развитость и образованность;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готовностью педагога к инновационной деятельности принято понимать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этой деятельности </w:t>
      </w:r>
      <w:r w:rsidRPr="000E2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(большая работоспособность, умение выдерживать действие сильных раздражителей, высокий эмоциональный статус, готовность к творчеству) и </w:t>
      </w:r>
      <w:r w:rsidRPr="000E2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специальных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Инновационная деятельность преподавателей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свободного поиска истины, новых решений и способов </w:t>
      </w:r>
      <w:proofErr w:type="gram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стоящих перед обществом задач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субъекта инновационного поиска.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Какие обстоятельства в современной системе образования определяют необходимость инновационной деятельности педагога?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усилением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появление новых научных и технологических достижений и др. и, соответственно, быть чуть впереди.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в работе педагога можно определить как инновационная деятельность?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простой, и сложный вопрос одновременно. 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инновации в образовании можно условно разделить </w:t>
      </w:r>
      <w:proofErr w:type="gram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переходом к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парадигме образования, внедрением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образовании, так как традиционный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профилизацией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концептуальных положений обновления и содержания образования инновационные процессы можно разделить </w:t>
      </w:r>
      <w:proofErr w:type="gram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методико-ориентированные и проблемно ориентированные.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методико-ориентированных инновационных процессов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реализации той или иной образовательной технологии и методики, например: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современных информационных технологий;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принципа интеграции содержания образования;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развивающее обучение;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дифференцированное обучение;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проектное обучение;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программированное обучение;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модульное обучение.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личностно-ориентированный подход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сущностный подход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операционно-деятельностный</w:t>
      </w:r>
      <w:proofErr w:type="spellEnd"/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 ориентированный (</w:t>
      </w:r>
      <w:proofErr w:type="spellStart"/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компетентностный</w:t>
      </w:r>
      <w:proofErr w:type="spellEnd"/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подход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выражается в формировании у студентов профессиональной компетентности и профессиональных установок;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акмеологический</w:t>
      </w:r>
      <w:proofErr w:type="spellEnd"/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креативно-развивающийся</w:t>
      </w:r>
      <w:proofErr w:type="spellEnd"/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2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контекстный подход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в соответствии содержания изучаемых дисциплин государственному образовательному стандарту.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 ориентированные инновационные процессы</w:t>
      </w: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должны научиться: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свою личную и социальную значимость;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перед собой цели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самоусложнения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масштабности: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федеральные;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региональные;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национально-региональные;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уровне образовательного учреждения.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педагогической значимости: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обособленные (частные, локальные, единичные и т. д.), не связанные между собой;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модульные</w:t>
      </w:r>
      <w:proofErr w:type="gram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 частных, связанных между собой инноваций);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системные.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происхождению: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модификационные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усовершенствованные;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</w:t>
      </w:r>
      <w:proofErr w:type="gram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(присоединение к ранее известному нового компонента); 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принципиально новые.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 и опыт работы в качестве руководителя показывает, что у педагогов филиала инновационная деятельность вызывает затруднения, и в связи с этим возникает необходимость в научно-методическом сопровождении преподавателей. Анализ вовлеченности преподавателей филиала в инновационную деятельность свидетельствует, что чаще всего она носит формальный характер. Это обусловлено рядом причин, таких как: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базовой подготовки студентов;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среды своей деятельности в традиционном режиме с одновременно невысокой степенью готовности к инновационным изменениям;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мотивации вследствие перегруженности различной внеурочной работой;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определить приоритетное направление («распыление» в разных направлениях), а значит отсутствие ощутимого результата.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без инновационной составляющей нельзя представить деятельность современного образовательного учреждения. В ходе анкетирования преподаватели отвечали, что при внедрении инноваций они нуждаются в различных видах сопровождения: кому-то необходима психологическая поддержка, часть педагогов не отказались бы от индивидуальных консультаций методистов, педагогов – практиков, от участия в семинарах по инновационной деятельности, готовы пройти курсовую подготовку. Обязательным условием инновационной работы называли наличие достаточного количества учебно-методической литературы и современной материально-технической базы.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предстоит масштабная работа по достижению значимых результатов в данном направлении деятельности педагогического коллектива.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анализ теоретических и методических работ, посвященных инновационной деятельности, позволяет раскрыть закономерности и принципы организации данной деятельности, определить цели инновационной деятельности, которые заключаются в следующем: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Способность колледжа позиционироваться как инновационное образовательное учреждение, востребованное и конкурентоспособное на рынке образовательных услуг.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на качественно новый уровень подготовки специалиста, готового к реализации новых стандартов образования в условиях современной информационной реальности.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устойчивым результатом реализации инновационной образовательной деятельности является: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лидерская позиция колледжа на рынке образовательных услуг;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позитивного имиджа учебного заведения.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Борисова Н.Я. Сопровождение инновационной деятельности педагогов. Приложение к журналу «Среднее профессиональное образование», № 8, 2010, с. 16 – 21.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Педагогическое творчество учителя. М., 1987.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</w:t>
      </w:r>
      <w:proofErr w:type="gram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Инновации в обучении: метафоры и модели: Анализ зарубежного опыта. М., 1997.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Курманова Э.А. Инновационная стратегия развития колледжа. Среднее профессиональное образование, № 3, 2011, с. 28 – 30.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Новые ценности образования: Тезаурус для учителей и школьных психологов. М., 1995.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Ожегов С.И., Шведова Н.Ю. Толковый словарь русского языка. М., 1996.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Педагогика: инновационная деятельность. М., 1997.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Современный словарь по педагогике / сост. Е.С.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Рапацевич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Минск, 2001.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Солодухина О.А. Классификация инновационных процессов в образовании. Среднее профессиональное образование, № 10, 2011, с. 12 – 13.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ДИСКУССИИ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Нужны ли инновации, если они не способствуют повышению качества </w:t>
      </w:r>
      <w:proofErr w:type="spellStart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студентов?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инновационная деятельность педагога способствует повышению посещаемости занятий студентами?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Иногда я сомневаюсь, так ли нужна инновационная деятельность. Ведь предыдущие поколения, обучавшиеся по традиционной системе обучения, обладают более глубокими знаниями, чем современные ученики. В чем же заключается «плюс» инновационной деятельности в сравнении с традиционным обучением?</w:t>
      </w:r>
    </w:p>
    <w:p w:rsidR="000E262D" w:rsidRPr="000E262D" w:rsidRDefault="000E262D" w:rsidP="000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проводить мониторинг инновационной деятельности педагога?</w:t>
      </w:r>
    </w:p>
    <w:p w:rsidR="00CC2BA4" w:rsidRDefault="00CC2BA4"/>
    <w:sectPr w:rsidR="00CC2BA4" w:rsidSect="00CC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262D"/>
    <w:rsid w:val="000E262D"/>
    <w:rsid w:val="001004F0"/>
    <w:rsid w:val="00802404"/>
    <w:rsid w:val="00B46C15"/>
    <w:rsid w:val="00BE1CD6"/>
    <w:rsid w:val="00C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A4"/>
  </w:style>
  <w:style w:type="paragraph" w:styleId="1">
    <w:name w:val="heading 1"/>
    <w:basedOn w:val="a"/>
    <w:link w:val="10"/>
    <w:uiPriority w:val="9"/>
    <w:qFormat/>
    <w:rsid w:val="000E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3140</Words>
  <Characters>17900</Characters>
  <Application>Microsoft Office Word</Application>
  <DocSecurity>0</DocSecurity>
  <Lines>149</Lines>
  <Paragraphs>41</Paragraphs>
  <ScaleCrop>false</ScaleCrop>
  <Company/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2020-10-08T04:58:00Z</dcterms:created>
  <dcterms:modified xsi:type="dcterms:W3CDTF">2021-02-05T05:48:00Z</dcterms:modified>
</cp:coreProperties>
</file>