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BDCA" w14:textId="3E7DF219" w:rsidR="00AD428D" w:rsidRPr="00453DD3" w:rsidRDefault="00AD428D" w:rsidP="00AD428D">
      <w:pPr>
        <w:tabs>
          <w:tab w:val="left" w:pos="851"/>
        </w:tabs>
        <w:spacing w:after="0" w:line="240" w:lineRule="auto"/>
        <w:ind w:firstLine="567"/>
        <w:contextualSpacing/>
        <w:jc w:val="center"/>
        <w:rPr>
          <w:rFonts w:ascii="Times New Roman" w:hAnsi="Times New Roman" w:cs="Times New Roman"/>
          <w:b/>
          <w:bCs/>
          <w:sz w:val="28"/>
          <w:szCs w:val="28"/>
        </w:rPr>
      </w:pPr>
      <w:r w:rsidRPr="00453DD3">
        <w:rPr>
          <w:rFonts w:ascii="Times New Roman" w:hAnsi="Times New Roman" w:cs="Times New Roman"/>
          <w:b/>
          <w:bCs/>
          <w:sz w:val="28"/>
          <w:szCs w:val="28"/>
        </w:rPr>
        <w:t>ПРО</w:t>
      </w:r>
      <w:r>
        <w:rPr>
          <w:rFonts w:ascii="Times New Roman" w:hAnsi="Times New Roman" w:cs="Times New Roman"/>
          <w:b/>
          <w:bCs/>
          <w:sz w:val="28"/>
          <w:szCs w:val="28"/>
        </w:rPr>
        <w:t>ЕКТ</w:t>
      </w:r>
    </w:p>
    <w:p w14:paraId="2DCFB4A9" w14:textId="77777777" w:rsidR="00AD428D" w:rsidRPr="00453DD3" w:rsidRDefault="00AD428D" w:rsidP="00AD428D">
      <w:pPr>
        <w:tabs>
          <w:tab w:val="left" w:pos="851"/>
        </w:tabs>
        <w:spacing w:after="0"/>
        <w:ind w:firstLine="567"/>
        <w:jc w:val="center"/>
        <w:rPr>
          <w:rFonts w:ascii="Times New Roman" w:hAnsi="Times New Roman" w:cs="Times New Roman"/>
          <w:b/>
          <w:sz w:val="28"/>
          <w:szCs w:val="28"/>
        </w:rPr>
      </w:pPr>
      <w:r w:rsidRPr="00453DD3">
        <w:rPr>
          <w:rFonts w:ascii="Times New Roman" w:hAnsi="Times New Roman" w:cs="Times New Roman"/>
          <w:b/>
          <w:sz w:val="28"/>
          <w:szCs w:val="28"/>
        </w:rPr>
        <w:t>«Формирование прогностических умений у детей дошкольного возраста»</w:t>
      </w:r>
    </w:p>
    <w:p w14:paraId="14527849" w14:textId="77777777" w:rsidR="00AD428D" w:rsidRPr="00453DD3" w:rsidRDefault="00AD428D" w:rsidP="00AD428D">
      <w:pPr>
        <w:tabs>
          <w:tab w:val="left" w:pos="851"/>
        </w:tabs>
        <w:spacing w:after="0"/>
        <w:ind w:firstLine="567"/>
        <w:jc w:val="center"/>
        <w:rPr>
          <w:rFonts w:ascii="Times New Roman" w:eastAsia="Calibri" w:hAnsi="Times New Roman" w:cs="Times New Roman"/>
          <w:b/>
          <w:bCs/>
          <w:sz w:val="28"/>
          <w:szCs w:val="28"/>
        </w:rPr>
      </w:pPr>
      <w:r w:rsidRPr="00453DD3">
        <w:rPr>
          <w:rFonts w:ascii="Times New Roman" w:eastAsia="Calibri" w:hAnsi="Times New Roman" w:cs="Times New Roman"/>
          <w:b/>
          <w:bCs/>
          <w:sz w:val="28"/>
          <w:szCs w:val="28"/>
        </w:rPr>
        <w:t>Буниной Анастасии Николаевны</w:t>
      </w:r>
    </w:p>
    <w:p w14:paraId="3ADD4789" w14:textId="513C764D" w:rsidR="00AD428D" w:rsidRDefault="00AD428D" w:rsidP="00AD428D">
      <w:pPr>
        <w:tabs>
          <w:tab w:val="left" w:pos="851"/>
        </w:tabs>
        <w:ind w:firstLine="567"/>
        <w:jc w:val="center"/>
        <w:rPr>
          <w:rFonts w:ascii="Times New Roman" w:eastAsia="Calibri" w:hAnsi="Times New Roman" w:cs="Times New Roman"/>
          <w:b/>
          <w:sz w:val="28"/>
          <w:szCs w:val="28"/>
          <w:u w:val="single"/>
        </w:rPr>
      </w:pPr>
      <w:r w:rsidRPr="00453DD3">
        <w:rPr>
          <w:rFonts w:ascii="Times New Roman" w:eastAsia="Calibri" w:hAnsi="Times New Roman" w:cs="Times New Roman"/>
          <w:b/>
          <w:sz w:val="28"/>
          <w:szCs w:val="28"/>
        </w:rPr>
        <w:t xml:space="preserve">Курс </w:t>
      </w:r>
      <w:r w:rsidRPr="00453DD3">
        <w:rPr>
          <w:rFonts w:ascii="Times New Roman" w:eastAsia="Calibri" w:hAnsi="Times New Roman" w:cs="Times New Roman"/>
          <w:b/>
          <w:sz w:val="28"/>
          <w:szCs w:val="28"/>
          <w:u w:val="single"/>
        </w:rPr>
        <w:t>2</w:t>
      </w:r>
      <w:r w:rsidRPr="00453DD3">
        <w:rPr>
          <w:rFonts w:ascii="Times New Roman" w:eastAsia="Calibri" w:hAnsi="Times New Roman" w:cs="Times New Roman"/>
          <w:b/>
          <w:sz w:val="28"/>
          <w:szCs w:val="28"/>
        </w:rPr>
        <w:t xml:space="preserve"> Группа </w:t>
      </w:r>
      <w:r w:rsidRPr="00453DD3">
        <w:rPr>
          <w:rFonts w:ascii="Times New Roman" w:eastAsia="Calibri" w:hAnsi="Times New Roman" w:cs="Times New Roman"/>
          <w:b/>
          <w:sz w:val="28"/>
          <w:szCs w:val="28"/>
          <w:u w:val="single"/>
        </w:rPr>
        <w:t>ОМ-МРДОО-11</w:t>
      </w:r>
    </w:p>
    <w:p w14:paraId="17934470" w14:textId="5C4B6A23" w:rsidR="00AD428D" w:rsidRDefault="00AD428D" w:rsidP="00AD428D">
      <w:pPr>
        <w:tabs>
          <w:tab w:val="left" w:pos="851"/>
        </w:tabs>
        <w:ind w:firstLine="567"/>
        <w:jc w:val="both"/>
        <w:rPr>
          <w:rFonts w:ascii="Times New Roman" w:eastAsia="Calibri" w:hAnsi="Times New Roman" w:cs="Times New Roman"/>
          <w:b/>
          <w:i/>
          <w:iCs/>
          <w:sz w:val="28"/>
          <w:szCs w:val="28"/>
        </w:rPr>
      </w:pPr>
      <w:r w:rsidRPr="00AD428D">
        <w:rPr>
          <w:rFonts w:ascii="Times New Roman" w:eastAsia="Calibri" w:hAnsi="Times New Roman" w:cs="Times New Roman"/>
          <w:b/>
          <w:i/>
          <w:iCs/>
          <w:sz w:val="28"/>
          <w:szCs w:val="28"/>
        </w:rPr>
        <w:t>Актуальность</w:t>
      </w:r>
      <w:r>
        <w:rPr>
          <w:rFonts w:ascii="Times New Roman" w:eastAsia="Calibri" w:hAnsi="Times New Roman" w:cs="Times New Roman"/>
          <w:b/>
          <w:i/>
          <w:iCs/>
          <w:sz w:val="28"/>
          <w:szCs w:val="28"/>
        </w:rPr>
        <w:t xml:space="preserve"> Проекта</w:t>
      </w:r>
    </w:p>
    <w:p w14:paraId="5DE7A6C9" w14:textId="77777777" w:rsidR="00AD428D" w:rsidRPr="005C6EDC"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Проблемы проектирования и прогнозирования на современном этапе развития педагогики очень актуальны. Большое значение любой деятельности в социальной сфере выполняет технология прогностического исследования и дальнейшего социального проектирования в обществе. Основной функцией социального проектирования является разработка моделей решения социальных проблем и дальнейшая реализация этих моделей. </w:t>
      </w:r>
      <w:proofErr w:type="gramStart"/>
      <w:r>
        <w:rPr>
          <w:rFonts w:ascii="Times New Roman" w:hAnsi="Times New Roman" w:cs="Times New Roman"/>
          <w:sz w:val="28"/>
          <w:szCs w:val="28"/>
        </w:rPr>
        <w:t>Для обеспечения долгосрочной перспективы развития и функционирования социальной сферы,</w:t>
      </w:r>
      <w:proofErr w:type="gramEnd"/>
      <w:r>
        <w:rPr>
          <w:rFonts w:ascii="Times New Roman" w:hAnsi="Times New Roman" w:cs="Times New Roman"/>
          <w:sz w:val="28"/>
          <w:szCs w:val="28"/>
        </w:rPr>
        <w:t xml:space="preserve"> возникает необходимость сочетать определенность и гибкость технологий</w:t>
      </w:r>
      <w:r w:rsidRPr="005C6EDC">
        <w:rPr>
          <w:rFonts w:ascii="Times New Roman" w:hAnsi="Times New Roman" w:cs="Times New Roman"/>
          <w:sz w:val="28"/>
          <w:szCs w:val="28"/>
        </w:rPr>
        <w:t>.</w:t>
      </w:r>
      <w:r w:rsidRPr="004235F5">
        <w:rPr>
          <w:rFonts w:ascii="Times New Roman" w:hAnsi="Times New Roman" w:cs="Times New Roman"/>
          <w:sz w:val="28"/>
          <w:szCs w:val="28"/>
        </w:rPr>
        <w:t>[1]</w:t>
      </w:r>
    </w:p>
    <w:p w14:paraId="1AF66189" w14:textId="77777777" w:rsidR="00AD428D" w:rsidRPr="006A7BA8" w:rsidRDefault="00AD428D" w:rsidP="00AD428D">
      <w:pPr>
        <w:spacing w:after="0" w:line="240" w:lineRule="auto"/>
        <w:jc w:val="both"/>
        <w:rPr>
          <w:rFonts w:ascii="Times New Roman" w:hAnsi="Times New Roman" w:cs="Times New Roman"/>
          <w:sz w:val="28"/>
          <w:szCs w:val="28"/>
        </w:rPr>
      </w:pPr>
      <w:r w:rsidRPr="00BA4A71">
        <w:rPr>
          <w:rFonts w:ascii="Times New Roman" w:hAnsi="Times New Roman" w:cs="Times New Roman"/>
          <w:sz w:val="28"/>
          <w:szCs w:val="28"/>
        </w:rPr>
        <w:t xml:space="preserve">   </w:t>
      </w:r>
      <w:r>
        <w:rPr>
          <w:rFonts w:ascii="Times New Roman" w:hAnsi="Times New Roman" w:cs="Times New Roman"/>
          <w:sz w:val="28"/>
          <w:szCs w:val="28"/>
        </w:rPr>
        <w:t xml:space="preserve">Особое место в отрасли социальной сферы занимает образование. </w:t>
      </w:r>
      <w:proofErr w:type="gramStart"/>
      <w:r>
        <w:rPr>
          <w:rFonts w:ascii="Times New Roman" w:hAnsi="Times New Roman" w:cs="Times New Roman"/>
          <w:sz w:val="28"/>
          <w:szCs w:val="28"/>
        </w:rPr>
        <w:t>Именно  образование</w:t>
      </w:r>
      <w:proofErr w:type="gramEnd"/>
      <w:r>
        <w:rPr>
          <w:rFonts w:ascii="Times New Roman" w:hAnsi="Times New Roman" w:cs="Times New Roman"/>
          <w:sz w:val="28"/>
          <w:szCs w:val="28"/>
        </w:rPr>
        <w:t xml:space="preserve"> выполняет значительную роль в повышении квалификации членов нашего общества. Повышение уровня образования и профессиональной подготовки плодотворно влияют на социально- экономическое развитие общества в целом</w:t>
      </w:r>
      <w:r w:rsidRPr="005C6EDC">
        <w:rPr>
          <w:rFonts w:ascii="Times New Roman" w:hAnsi="Times New Roman" w:cs="Times New Roman"/>
          <w:sz w:val="28"/>
          <w:szCs w:val="28"/>
        </w:rPr>
        <w:t>.</w:t>
      </w:r>
      <w:r w:rsidRPr="006A7BA8">
        <w:rPr>
          <w:rFonts w:ascii="Times New Roman" w:hAnsi="Times New Roman" w:cs="Times New Roman"/>
          <w:sz w:val="28"/>
          <w:szCs w:val="28"/>
        </w:rPr>
        <w:t>[2]</w:t>
      </w:r>
    </w:p>
    <w:p w14:paraId="7908898D" w14:textId="77777777" w:rsidR="00AD428D" w:rsidRPr="00413635"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и актуальной проблемой в сфере образования на сегодняшний день, учитывая динамично- развивающийся уровень, является повышение качества и эффективности педагогической деятельности на всех уровнях образования. При модернизации управления образования следует уделять главную роль перспективным прогностическим функциям, для повышения успешности обучаемости учащихся. Для успешного построения учебно- воспитательного процесса, при прогнозировании, важно учитывать правильный выбор педагогической цели. Цель является систематическим фактором единой педагогической системы и генерирует все возникающие проблемы, которые невозможно избежать.  Цель рассматривается как ожидаемое будущее</w:t>
      </w:r>
      <w:r w:rsidRPr="00413635">
        <w:rPr>
          <w:rFonts w:ascii="Times New Roman" w:hAnsi="Times New Roman" w:cs="Times New Roman"/>
          <w:sz w:val="28"/>
          <w:szCs w:val="28"/>
        </w:rPr>
        <w:t>.</w:t>
      </w:r>
      <w:r w:rsidRPr="005C6EDC">
        <w:rPr>
          <w:rFonts w:ascii="Times New Roman" w:hAnsi="Times New Roman" w:cs="Times New Roman"/>
          <w:sz w:val="28"/>
          <w:szCs w:val="28"/>
        </w:rPr>
        <w:t>[</w:t>
      </w:r>
      <w:r w:rsidRPr="00413635">
        <w:rPr>
          <w:rFonts w:ascii="Times New Roman" w:hAnsi="Times New Roman" w:cs="Times New Roman"/>
          <w:sz w:val="28"/>
          <w:szCs w:val="28"/>
        </w:rPr>
        <w:t>3]</w:t>
      </w:r>
    </w:p>
    <w:p w14:paraId="5791DCAF" w14:textId="77777777" w:rsidR="00AD428D"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Возникает высокая потребность достоверно и объективно строить прогнозы, ожидаемых результатов, на пути достижения определенной педагогической цели и после её достижения анализировать развивающиеся условия.</w:t>
      </w:r>
    </w:p>
    <w:p w14:paraId="11CC0629" w14:textId="77777777" w:rsidR="00AD428D" w:rsidRPr="005C6EDC"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Очевидный факт, что знания необходимы обществу, чтобы лучше жить в будущем. Мы часто задаем себе вопрос: </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по каким законам будет развиваться наше будущее?»…В большей степени точность прогнозирования многих процессов, явления и событий в итоге очень далеки от уровня достоверности прогноза. </w:t>
      </w:r>
      <w:proofErr w:type="gramStart"/>
      <w:r>
        <w:rPr>
          <w:rFonts w:ascii="Times New Roman" w:hAnsi="Times New Roman" w:cs="Times New Roman"/>
          <w:sz w:val="28"/>
          <w:szCs w:val="28"/>
        </w:rPr>
        <w:t>В следствие</w:t>
      </w:r>
      <w:proofErr w:type="gramEnd"/>
      <w:r>
        <w:rPr>
          <w:rFonts w:ascii="Times New Roman" w:hAnsi="Times New Roman" w:cs="Times New Roman"/>
          <w:sz w:val="28"/>
          <w:szCs w:val="28"/>
        </w:rPr>
        <w:t xml:space="preserve"> этого, возникла новая научная дисциплина как прогностика, которая изучает процесс разработки прогноза в различных отраслях научного знания</w:t>
      </w:r>
      <w:r w:rsidRPr="005C6EDC">
        <w:rPr>
          <w:rFonts w:ascii="Times New Roman" w:hAnsi="Times New Roman" w:cs="Times New Roman"/>
          <w:sz w:val="28"/>
          <w:szCs w:val="28"/>
        </w:rPr>
        <w:t>.[4]</w:t>
      </w:r>
    </w:p>
    <w:p w14:paraId="5B150B8A" w14:textId="77777777" w:rsidR="00AD428D"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Прогностика</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древнегреческое слово, которое означает в общем смысле искусство формулирования прогнозов. Прогнозирование формирует перспективное мышление, в дальнейшем оно будет способствовать </w:t>
      </w:r>
      <w:r>
        <w:rPr>
          <w:rFonts w:ascii="Times New Roman" w:hAnsi="Times New Roman" w:cs="Times New Roman"/>
          <w:sz w:val="28"/>
          <w:szCs w:val="28"/>
        </w:rPr>
        <w:lastRenderedPageBreak/>
        <w:t>объективному и более уверенному взгляду в будущее развитие нашего общества.</w:t>
      </w:r>
    </w:p>
    <w:p w14:paraId="51689342" w14:textId="77777777" w:rsidR="00AD428D"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чаще мы встречаемся с термином «педагогическое прогнозирование». Данное прогнозирование на основе научно </w:t>
      </w:r>
      <w:proofErr w:type="gramStart"/>
      <w:r>
        <w:rPr>
          <w:rFonts w:ascii="Times New Roman" w:hAnsi="Times New Roman" w:cs="Times New Roman"/>
          <w:sz w:val="28"/>
          <w:szCs w:val="28"/>
        </w:rPr>
        <w:t>обоснованных  методов</w:t>
      </w:r>
      <w:proofErr w:type="gramEnd"/>
      <w:r>
        <w:rPr>
          <w:rFonts w:ascii="Times New Roman" w:hAnsi="Times New Roman" w:cs="Times New Roman"/>
          <w:sz w:val="28"/>
          <w:szCs w:val="28"/>
        </w:rPr>
        <w:t xml:space="preserve">, позволяет получить предопределенную информацию о педагогическом объекте или  явлении. Объектами могут выступать: обучающиеся, определенные знания, отношения </w:t>
      </w:r>
      <w:proofErr w:type="spellStart"/>
      <w:r>
        <w:rPr>
          <w:rFonts w:ascii="Times New Roman" w:hAnsi="Times New Roman" w:cs="Times New Roman"/>
          <w:sz w:val="28"/>
          <w:szCs w:val="28"/>
        </w:rPr>
        <w:t>итд</w:t>
      </w:r>
      <w:proofErr w:type="spellEnd"/>
      <w:r>
        <w:rPr>
          <w:rFonts w:ascii="Times New Roman" w:hAnsi="Times New Roman" w:cs="Times New Roman"/>
          <w:sz w:val="28"/>
          <w:szCs w:val="28"/>
        </w:rPr>
        <w:t>.</w:t>
      </w:r>
    </w:p>
    <w:p w14:paraId="33E63AEC" w14:textId="77777777" w:rsidR="00AD428D" w:rsidRPr="005C6EDC"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Современный педагог должен свободно владеть и применять различные методы прогнозирования, такие как: постановка гипотез, моделирование педагогических ситуаций, педагогические эксперименты и другие. Распространены два вида прогнозирования: поисковое и нормативное. Поисковое нацелено на определение состояния объекта в будущем, учитывая логику его развития и влияние на </w:t>
      </w:r>
      <w:proofErr w:type="gramStart"/>
      <w:r>
        <w:rPr>
          <w:rFonts w:ascii="Times New Roman" w:hAnsi="Times New Roman" w:cs="Times New Roman"/>
          <w:sz w:val="28"/>
          <w:szCs w:val="28"/>
        </w:rPr>
        <w:t>него  внешних</w:t>
      </w:r>
      <w:proofErr w:type="gramEnd"/>
      <w:r>
        <w:rPr>
          <w:rFonts w:ascii="Times New Roman" w:hAnsi="Times New Roman" w:cs="Times New Roman"/>
          <w:sz w:val="28"/>
          <w:szCs w:val="28"/>
        </w:rPr>
        <w:t xml:space="preserve"> факторов. Нормативное прогнозирование рассматривается, как предопределенность объекта преобразования, которое связано с поиском оптимальных путей для достижения заданного состояния</w:t>
      </w:r>
      <w:r w:rsidRPr="005C6EDC">
        <w:rPr>
          <w:rFonts w:ascii="Times New Roman" w:hAnsi="Times New Roman" w:cs="Times New Roman"/>
          <w:sz w:val="28"/>
          <w:szCs w:val="28"/>
        </w:rPr>
        <w:t>.[5]</w:t>
      </w:r>
    </w:p>
    <w:p w14:paraId="226F3173" w14:textId="77777777" w:rsidR="00AD428D"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педагогическом проектировании поисковое и нормативное прогнозирование тесно взаимосвязаны.  Прогнозирование в методической работе педагога позволяет предположить, какие результаты деятельности будут получены. Образовательные технологии </w:t>
      </w:r>
      <w:proofErr w:type="gramStart"/>
      <w:r>
        <w:rPr>
          <w:rFonts w:ascii="Times New Roman" w:hAnsi="Times New Roman" w:cs="Times New Roman"/>
          <w:sz w:val="28"/>
          <w:szCs w:val="28"/>
        </w:rPr>
        <w:t>опираются  на</w:t>
      </w:r>
      <w:proofErr w:type="gramEnd"/>
      <w:r>
        <w:rPr>
          <w:rFonts w:ascii="Times New Roman" w:hAnsi="Times New Roman" w:cs="Times New Roman"/>
          <w:sz w:val="28"/>
          <w:szCs w:val="28"/>
        </w:rPr>
        <w:t xml:space="preserve"> педагогическое проектирование. Проектирование в педагогике необходимо для того, чтобы создать такие методы и использовать такие способы, </w:t>
      </w:r>
      <w:proofErr w:type="gramStart"/>
      <w:r>
        <w:rPr>
          <w:rFonts w:ascii="Times New Roman" w:hAnsi="Times New Roman" w:cs="Times New Roman"/>
          <w:sz w:val="28"/>
          <w:szCs w:val="28"/>
        </w:rPr>
        <w:t>наиболее оптимальные</w:t>
      </w:r>
      <w:proofErr w:type="gramEnd"/>
      <w:r>
        <w:rPr>
          <w:rFonts w:ascii="Times New Roman" w:hAnsi="Times New Roman" w:cs="Times New Roman"/>
          <w:sz w:val="28"/>
          <w:szCs w:val="28"/>
        </w:rPr>
        <w:t xml:space="preserve"> для достижения поставленной педагогической цели.</w:t>
      </w:r>
    </w:p>
    <w:p w14:paraId="1EC8C7B8" w14:textId="77777777" w:rsidR="00AD428D"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Мы под педагогическим проектировании подразумеваем предварительную разработку основных аспектов педагогической деятельности. Метод проектов- это педагогическая технология, которая </w:t>
      </w:r>
      <w:proofErr w:type="gramStart"/>
      <w:r>
        <w:rPr>
          <w:rFonts w:ascii="Times New Roman" w:hAnsi="Times New Roman" w:cs="Times New Roman"/>
          <w:sz w:val="28"/>
          <w:szCs w:val="28"/>
        </w:rPr>
        <w:t>ориентируется  не</w:t>
      </w:r>
      <w:proofErr w:type="gramEnd"/>
      <w:r>
        <w:rPr>
          <w:rFonts w:ascii="Times New Roman" w:hAnsi="Times New Roman" w:cs="Times New Roman"/>
          <w:sz w:val="28"/>
          <w:szCs w:val="28"/>
        </w:rPr>
        <w:t xml:space="preserve"> на интеграцию имеющихся знаний, а на их применение и преобразование новых. Метод проектирования позволяет развивать личностные качества обучающихся. У обучающихся разрабатывается аналитический взгляд на полученную информацию в ходе проектирования, они самостоятельно могут выбрать способ и вид деятельности, для достижения поставленной перед ними цели. Объектами педагогического проектирования могут выступать: педагогические ситуации, педагогический эксперимент, педагогический процесс в целом или педагогическая система.</w:t>
      </w:r>
    </w:p>
    <w:p w14:paraId="17A2A780" w14:textId="77777777" w:rsidR="00AD428D" w:rsidRPr="005C6EDC" w:rsidRDefault="00AD428D" w:rsidP="00AD42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прогнозирование, тесно взаимосвязано с целеполаганием, в </w:t>
      </w:r>
      <w:proofErr w:type="gramStart"/>
      <w:r>
        <w:rPr>
          <w:rFonts w:ascii="Times New Roman" w:hAnsi="Times New Roman" w:cs="Times New Roman"/>
          <w:sz w:val="28"/>
          <w:szCs w:val="28"/>
        </w:rPr>
        <w:t>конечном итоге</w:t>
      </w:r>
      <w:proofErr w:type="gramEnd"/>
      <w:r>
        <w:rPr>
          <w:rFonts w:ascii="Times New Roman" w:hAnsi="Times New Roman" w:cs="Times New Roman"/>
          <w:sz w:val="28"/>
          <w:szCs w:val="28"/>
        </w:rPr>
        <w:t xml:space="preserve"> имеет конкретизацию педагогических целей и трансформирует их в систему педагогических задач. Педагог прогнозирует и создает педагогическую задачу и воплощает её с помощью обучающихся. При педагогическом прогнозировании синтезируется содержательная, мотивационная и </w:t>
      </w:r>
      <w:proofErr w:type="spellStart"/>
      <w:r>
        <w:rPr>
          <w:rFonts w:ascii="Times New Roman" w:hAnsi="Times New Roman" w:cs="Times New Roman"/>
          <w:sz w:val="28"/>
          <w:szCs w:val="28"/>
        </w:rPr>
        <w:t>операциональная</w:t>
      </w:r>
      <w:proofErr w:type="spellEnd"/>
      <w:r>
        <w:rPr>
          <w:rFonts w:ascii="Times New Roman" w:hAnsi="Times New Roman" w:cs="Times New Roman"/>
          <w:sz w:val="28"/>
          <w:szCs w:val="28"/>
        </w:rPr>
        <w:t xml:space="preserve"> стороны деятельности педагога и обучающихся</w:t>
      </w:r>
      <w:r w:rsidRPr="005C6EDC">
        <w:rPr>
          <w:rFonts w:ascii="Times New Roman" w:hAnsi="Times New Roman" w:cs="Times New Roman"/>
          <w:sz w:val="28"/>
          <w:szCs w:val="28"/>
        </w:rPr>
        <w:t>.[6]</w:t>
      </w:r>
    </w:p>
    <w:p w14:paraId="5600A22E" w14:textId="77777777" w:rsidR="00AD428D" w:rsidRDefault="00AD428D" w:rsidP="00AD428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профессионально проведенном педагогическом прогнозировании, эффективном планировании педагогической деятельности повышается качество образования, что положительно влияет на социальное развитие общества.</w:t>
      </w:r>
    </w:p>
    <w:p w14:paraId="715A9FE4" w14:textId="77777777" w:rsidR="00AD428D" w:rsidRDefault="00AD428D" w:rsidP="00AD428D">
      <w:pPr>
        <w:spacing w:line="240" w:lineRule="auto"/>
        <w:jc w:val="both"/>
        <w:rPr>
          <w:rFonts w:ascii="Times New Roman" w:hAnsi="Times New Roman" w:cs="Times New Roman"/>
          <w:sz w:val="28"/>
          <w:szCs w:val="28"/>
        </w:rPr>
      </w:pPr>
    </w:p>
    <w:p w14:paraId="6F8E1239" w14:textId="77777777" w:rsidR="00AD428D" w:rsidRDefault="00AD428D" w:rsidP="00AD428D">
      <w:pPr>
        <w:tabs>
          <w:tab w:val="left" w:pos="851"/>
        </w:tabs>
        <w:spacing w:after="0"/>
        <w:jc w:val="both"/>
        <w:rPr>
          <w:rFonts w:ascii="Times New Roman" w:hAnsi="Times New Roman" w:cs="Times New Roman"/>
          <w:sz w:val="28"/>
          <w:szCs w:val="28"/>
        </w:rPr>
      </w:pPr>
    </w:p>
    <w:p w14:paraId="560E2364" w14:textId="0F28EBF6" w:rsidR="00AD428D" w:rsidRPr="00453DD3" w:rsidRDefault="00AD428D" w:rsidP="00AD428D">
      <w:pPr>
        <w:tabs>
          <w:tab w:val="left" w:pos="851"/>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453DD3">
        <w:rPr>
          <w:rFonts w:ascii="Times New Roman" w:hAnsi="Times New Roman" w:cs="Times New Roman"/>
          <w:b/>
          <w:i/>
          <w:sz w:val="28"/>
          <w:szCs w:val="28"/>
        </w:rPr>
        <w:t xml:space="preserve">1.Цель </w:t>
      </w:r>
      <w:proofErr w:type="gramStart"/>
      <w:r>
        <w:rPr>
          <w:rFonts w:ascii="Times New Roman" w:hAnsi="Times New Roman" w:cs="Times New Roman"/>
          <w:b/>
          <w:bCs/>
          <w:i/>
          <w:iCs/>
          <w:sz w:val="28"/>
          <w:szCs w:val="28"/>
        </w:rPr>
        <w:t>Проекта</w:t>
      </w:r>
      <w:r w:rsidRPr="00453DD3">
        <w:rPr>
          <w:rFonts w:ascii="Times New Roman" w:hAnsi="Times New Roman" w:cs="Times New Roman"/>
          <w:sz w:val="28"/>
          <w:szCs w:val="28"/>
        </w:rPr>
        <w:t>:</w:t>
      </w:r>
      <w:r w:rsidRPr="00453DD3">
        <w:rPr>
          <w:rFonts w:ascii="Times New Roman" w:hAnsi="Times New Roman" w:cs="Times New Roman"/>
          <w:color w:val="333333"/>
          <w:sz w:val="28"/>
          <w:szCs w:val="28"/>
          <w:shd w:val="clear" w:color="auto" w:fill="FFFFFF"/>
        </w:rPr>
        <w:t xml:space="preserve">  </w:t>
      </w:r>
      <w:r w:rsidRPr="00453DD3">
        <w:rPr>
          <w:rFonts w:ascii="Times New Roman" w:hAnsi="Times New Roman" w:cs="Times New Roman"/>
          <w:sz w:val="28"/>
          <w:szCs w:val="28"/>
          <w:shd w:val="clear" w:color="auto" w:fill="FFFFFF"/>
        </w:rPr>
        <w:t>определить</w:t>
      </w:r>
      <w:proofErr w:type="gramEnd"/>
      <w:r w:rsidRPr="00453DD3">
        <w:rPr>
          <w:rFonts w:ascii="Times New Roman" w:hAnsi="Times New Roman" w:cs="Times New Roman"/>
          <w:sz w:val="28"/>
          <w:szCs w:val="28"/>
          <w:shd w:val="clear" w:color="auto" w:fill="FFFFFF"/>
        </w:rPr>
        <w:t xml:space="preserve"> роль вероятностного прогнозирования в ситуациях социального взаимодействия, структуру комплексного навыка социально-вероятностного прогнозирования и особенности его формирования у детей дошкольного возраста.</w:t>
      </w:r>
    </w:p>
    <w:p w14:paraId="77709E3F" w14:textId="1C38222E" w:rsidR="00AD428D" w:rsidRPr="00453DD3" w:rsidRDefault="00AD428D" w:rsidP="00AD428D">
      <w:pPr>
        <w:shd w:val="clear" w:color="auto" w:fill="FFFFFF" w:themeFill="background1"/>
        <w:tabs>
          <w:tab w:val="left" w:pos="851"/>
          <w:tab w:val="left" w:pos="993"/>
        </w:tabs>
        <w:spacing w:after="0" w:line="240" w:lineRule="auto"/>
        <w:ind w:firstLine="567"/>
        <w:rPr>
          <w:rFonts w:ascii="Times New Roman" w:hAnsi="Times New Roman" w:cs="Times New Roman"/>
          <w:sz w:val="28"/>
          <w:szCs w:val="28"/>
          <w:u w:val="single"/>
        </w:rPr>
      </w:pPr>
      <w:r w:rsidRPr="00453DD3">
        <w:rPr>
          <w:rFonts w:ascii="Times New Roman" w:hAnsi="Times New Roman" w:cs="Times New Roman"/>
          <w:b/>
          <w:i/>
          <w:sz w:val="28"/>
          <w:szCs w:val="28"/>
        </w:rPr>
        <w:t>2.Задачи</w:t>
      </w:r>
      <w:r w:rsidRPr="00453DD3">
        <w:rPr>
          <w:rFonts w:ascii="Times New Roman" w:hAnsi="Times New Roman" w:cs="Times New Roman"/>
          <w:b/>
          <w:bCs/>
          <w:i/>
          <w:iCs/>
          <w:sz w:val="28"/>
          <w:szCs w:val="28"/>
        </w:rPr>
        <w:t xml:space="preserve"> </w:t>
      </w:r>
      <w:r>
        <w:rPr>
          <w:rFonts w:ascii="Times New Roman" w:hAnsi="Times New Roman" w:cs="Times New Roman"/>
          <w:b/>
          <w:bCs/>
          <w:i/>
          <w:iCs/>
          <w:sz w:val="28"/>
          <w:szCs w:val="28"/>
        </w:rPr>
        <w:t>Проекта</w:t>
      </w:r>
      <w:r w:rsidRPr="00453DD3">
        <w:rPr>
          <w:rFonts w:ascii="Times New Roman" w:hAnsi="Times New Roman" w:cs="Times New Roman"/>
          <w:sz w:val="28"/>
          <w:szCs w:val="28"/>
        </w:rPr>
        <w:t>:</w:t>
      </w:r>
      <w:r w:rsidRPr="00453DD3">
        <w:rPr>
          <w:rFonts w:ascii="Times New Roman" w:hAnsi="Times New Roman" w:cs="Times New Roman"/>
          <w:sz w:val="28"/>
          <w:szCs w:val="28"/>
          <w:u w:val="single"/>
        </w:rPr>
        <w:t xml:space="preserve"> </w:t>
      </w:r>
    </w:p>
    <w:p w14:paraId="3673DECF"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1. Рассмотреть основные теоретические подходы к изучению социально-вероятностного прогнозирования у детей 6-7 лет.</w:t>
      </w:r>
    </w:p>
    <w:p w14:paraId="163771DC"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2. Выявить особенности структуры комплексного навыка социально-вероятностного прогнозирования у младших школьников,</w:t>
      </w:r>
    </w:p>
    <w:p w14:paraId="6817C369"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3. Изучить формирование структурных компонентов навыка социально-вероятностного прогнозирования в период перехода от дошкольного до младшего школьного возраста.</w:t>
      </w:r>
    </w:p>
    <w:p w14:paraId="72B07FB6" w14:textId="1122C21F" w:rsidR="00AD428D" w:rsidRPr="00453DD3" w:rsidRDefault="00AD428D" w:rsidP="00AD428D">
      <w:pPr>
        <w:tabs>
          <w:tab w:val="left" w:pos="851"/>
          <w:tab w:val="left" w:pos="993"/>
        </w:tabs>
        <w:spacing w:after="0"/>
        <w:rPr>
          <w:rFonts w:ascii="Times New Roman" w:hAnsi="Times New Roman" w:cs="Times New Roman"/>
          <w:b/>
          <w:i/>
          <w:sz w:val="28"/>
          <w:szCs w:val="28"/>
        </w:rPr>
      </w:pPr>
      <w:r w:rsidRPr="00453DD3">
        <w:rPr>
          <w:rFonts w:ascii="Times New Roman" w:hAnsi="Times New Roman" w:cs="Times New Roman"/>
          <w:b/>
          <w:i/>
          <w:sz w:val="28"/>
          <w:szCs w:val="28"/>
        </w:rPr>
        <w:t xml:space="preserve">        3.Содержание </w:t>
      </w:r>
      <w:r>
        <w:rPr>
          <w:rFonts w:ascii="Times New Roman" w:hAnsi="Times New Roman" w:cs="Times New Roman"/>
          <w:b/>
          <w:i/>
          <w:sz w:val="28"/>
          <w:szCs w:val="28"/>
        </w:rPr>
        <w:t>работы по Проекту</w:t>
      </w:r>
      <w:r w:rsidRPr="00453DD3">
        <w:rPr>
          <w:rFonts w:ascii="Times New Roman" w:hAnsi="Times New Roman" w:cs="Times New Roman"/>
          <w:b/>
          <w:i/>
          <w:sz w:val="28"/>
          <w:szCs w:val="28"/>
        </w:rPr>
        <w:t>:</w:t>
      </w:r>
    </w:p>
    <w:p w14:paraId="782070E2" w14:textId="77777777" w:rsidR="00AD428D" w:rsidRPr="00453DD3" w:rsidRDefault="00AD428D" w:rsidP="00AD428D">
      <w:pPr>
        <w:pStyle w:val="a3"/>
        <w:spacing w:before="0" w:beforeAutospacing="0" w:after="0" w:afterAutospacing="0"/>
        <w:jc w:val="both"/>
        <w:rPr>
          <w:sz w:val="28"/>
          <w:szCs w:val="28"/>
        </w:rPr>
      </w:pPr>
      <w:r w:rsidRPr="00453DD3">
        <w:rPr>
          <w:b/>
          <w:bCs/>
          <w:sz w:val="28"/>
          <w:szCs w:val="28"/>
        </w:rPr>
        <w:t xml:space="preserve">1 </w:t>
      </w:r>
      <w:proofErr w:type="gramStart"/>
      <w:r w:rsidRPr="00453DD3">
        <w:rPr>
          <w:b/>
          <w:bCs/>
          <w:sz w:val="28"/>
          <w:szCs w:val="28"/>
        </w:rPr>
        <w:t>этап</w:t>
      </w:r>
      <w:r w:rsidRPr="00453DD3">
        <w:rPr>
          <w:sz w:val="28"/>
          <w:szCs w:val="28"/>
        </w:rPr>
        <w:t xml:space="preserve">  В</w:t>
      </w:r>
      <w:proofErr w:type="gramEnd"/>
      <w:r w:rsidRPr="00453DD3">
        <w:rPr>
          <w:sz w:val="28"/>
          <w:szCs w:val="28"/>
        </w:rPr>
        <w:t xml:space="preserve"> результате проведенного нами исследования получены доказательства того, что навык социально-вероятностного прогнозирования является сложным комплексным образованием, включающим основные компоненты: когнитивный, собственно прогностический, эмоционально-оценочный, личностно-мотивационный.</w:t>
      </w:r>
    </w:p>
    <w:p w14:paraId="0F979367"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Когнитивный компонент КНСВП позволяет ребенку включать поступающую информацию о ситуациях межличностного взаимодействия в систему имеющихся знаний и использовать ее для успешного решения прогностических задач.</w:t>
      </w:r>
    </w:p>
    <w:p w14:paraId="44FE8F4A"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 xml:space="preserve">Собственно прогностический компонент КНСВП характеризует уровень сформированности мыслительной функции вероятностного прогнозирования (подбор наиболее вероятных гипотез с учетом смысловых опор, выбор наиболее вероятной гипотезы, построение динамической модели ситуации, подтверждение прогноза, принятие окончательного решения и </w:t>
      </w:r>
      <w:proofErr w:type="gramStart"/>
      <w:r w:rsidRPr="00453DD3">
        <w:rPr>
          <w:sz w:val="28"/>
          <w:szCs w:val="28"/>
        </w:rPr>
        <w:t>т.д.</w:t>
      </w:r>
      <w:proofErr w:type="gramEnd"/>
      <w:r w:rsidRPr="00453DD3">
        <w:rPr>
          <w:sz w:val="28"/>
          <w:szCs w:val="28"/>
        </w:rPr>
        <w:t>).</w:t>
      </w:r>
    </w:p>
    <w:p w14:paraId="74CBDE8D"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Эмоционально-оценочный компонент КНСВП определяет способность ребенка учитывать эмоционально-выразительные признаки ситуации, понимать эмоциональный контекст межличностного взаимодействия, а также оценивать ситуацию с точки зрения ее проблемности.</w:t>
      </w:r>
    </w:p>
    <w:p w14:paraId="4C25AACD"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Личностно-мотивационный компонент КНСВП обеспечивает достижение принятой ребенком цели, которая в данном случае состоит в наиболее продуктивном нахождении решений прогнозов в зависимости от субъективной значимости ситуации для ребенка.</w:t>
      </w:r>
    </w:p>
    <w:p w14:paraId="5C1663BF" w14:textId="77777777" w:rsidR="00AD428D" w:rsidRPr="00453DD3" w:rsidRDefault="00AD428D" w:rsidP="00AD428D">
      <w:pPr>
        <w:pStyle w:val="a3"/>
        <w:spacing w:before="0" w:beforeAutospacing="0" w:after="0" w:afterAutospacing="0"/>
        <w:jc w:val="both"/>
        <w:rPr>
          <w:sz w:val="28"/>
          <w:szCs w:val="28"/>
        </w:rPr>
      </w:pPr>
      <w:r w:rsidRPr="00453DD3">
        <w:rPr>
          <w:b/>
          <w:bCs/>
          <w:sz w:val="28"/>
          <w:szCs w:val="28"/>
        </w:rPr>
        <w:t>2 этап</w:t>
      </w:r>
      <w:r w:rsidRPr="00453DD3">
        <w:rPr>
          <w:sz w:val="28"/>
          <w:szCs w:val="28"/>
        </w:rPr>
        <w:t xml:space="preserve"> Комплексный навык социально-вероятностного прогнозирования представляет собой не просто сумму отдельных умений, его структурные компоненты тесно взаимосвязаны между собой. Степень зрелости каждого из них определяет общий уровень сформированности КНСВП и успешность ребенка в сфере межличностных взаимодействий. Включенность в прогностическую деятельность одного из компонентов обеспечивает качество лишь кратковременного (тактического) прогнозирования. Включенность всех </w:t>
      </w:r>
      <w:r w:rsidRPr="00453DD3">
        <w:rPr>
          <w:sz w:val="28"/>
          <w:szCs w:val="28"/>
        </w:rPr>
        <w:lastRenderedPageBreak/>
        <w:t>компонентов обеспечивает качество и уровень долговременного (стратегического) прогнозирования и лежит в основе формирования системы и стиля межличностных взаимодействий, присущих конкретному индивиду.</w:t>
      </w:r>
    </w:p>
    <w:p w14:paraId="61FD7817" w14:textId="77777777" w:rsidR="00AD428D" w:rsidRPr="00453DD3" w:rsidRDefault="00AD428D" w:rsidP="00AD428D">
      <w:pPr>
        <w:pStyle w:val="a3"/>
        <w:spacing w:before="0" w:beforeAutospacing="0" w:after="0" w:afterAutospacing="0"/>
        <w:jc w:val="both"/>
        <w:rPr>
          <w:sz w:val="28"/>
          <w:szCs w:val="28"/>
        </w:rPr>
      </w:pPr>
      <w:r w:rsidRPr="00453DD3">
        <w:rPr>
          <w:b/>
          <w:bCs/>
          <w:sz w:val="28"/>
          <w:szCs w:val="28"/>
        </w:rPr>
        <w:t>3 этап</w:t>
      </w:r>
      <w:r w:rsidRPr="00453DD3">
        <w:rPr>
          <w:sz w:val="28"/>
          <w:szCs w:val="28"/>
        </w:rPr>
        <w:t xml:space="preserve"> Получены подтверждения тому, что младший подростковый возраст является социально-проблемным периодом с точки зрения вхождения ребенка в систему межличностных взаимодействий, сопровождающуюся перестройкой социальных связей и характера межличностных отношений. Важную роль в этом играет определенная рассогласованность между уровнем зрелости мыслительной функции вероятностного прогнозирования и сформированностью КНСВП, которая обуславливается влиянием ряда факторов: общим взрослением ребёнка; формированием «Я-концепции»; изменением социальной роли; пробуждающимся интересом к представителям противоположного пола; формированием тендерных стереотипов поведения; изменением уровня требований со стороны родителей, общества; накоплением и дифференциацией социального опыта; сужением круга доверительного общения и т.д.</w:t>
      </w:r>
    </w:p>
    <w:p w14:paraId="53F50529" w14:textId="77777777" w:rsidR="00AD428D" w:rsidRPr="00453DD3" w:rsidRDefault="00AD428D" w:rsidP="00AD428D">
      <w:pPr>
        <w:pStyle w:val="a3"/>
        <w:spacing w:before="0" w:beforeAutospacing="0" w:after="0" w:afterAutospacing="0"/>
        <w:jc w:val="both"/>
        <w:rPr>
          <w:sz w:val="28"/>
          <w:szCs w:val="28"/>
        </w:rPr>
      </w:pPr>
      <w:r w:rsidRPr="00453DD3">
        <w:rPr>
          <w:sz w:val="28"/>
          <w:szCs w:val="28"/>
        </w:rPr>
        <w:t>Успешность социально-вероятностного прогнозирования определяется не только степенью зрелости каждого компонента, входящего в структуру КНСВП, но и влиянием указанных факторов, - что и определяет качественное своеобразие социально-вероятностного прогнозирования у детей 6-7 лет.</w:t>
      </w:r>
    </w:p>
    <w:p w14:paraId="79D3EAEE" w14:textId="02F0215C" w:rsidR="00AD428D" w:rsidRPr="00453DD3" w:rsidRDefault="00AD428D" w:rsidP="00AD428D">
      <w:pPr>
        <w:tabs>
          <w:tab w:val="left" w:pos="851"/>
          <w:tab w:val="left" w:pos="993"/>
        </w:tabs>
        <w:spacing w:after="0" w:line="240" w:lineRule="auto"/>
        <w:ind w:firstLine="567"/>
        <w:jc w:val="both"/>
        <w:rPr>
          <w:rFonts w:ascii="Times New Roman" w:hAnsi="Times New Roman" w:cs="Times New Roman"/>
          <w:b/>
          <w:i/>
          <w:sz w:val="28"/>
          <w:szCs w:val="28"/>
        </w:rPr>
      </w:pPr>
      <w:r w:rsidRPr="00453DD3">
        <w:rPr>
          <w:rFonts w:ascii="Times New Roman" w:hAnsi="Times New Roman" w:cs="Times New Roman"/>
          <w:b/>
          <w:i/>
          <w:sz w:val="28"/>
          <w:szCs w:val="28"/>
        </w:rPr>
        <w:t xml:space="preserve">         4.Формы, методы, средства   реализации </w:t>
      </w:r>
      <w:r>
        <w:rPr>
          <w:rFonts w:ascii="Times New Roman" w:hAnsi="Times New Roman" w:cs="Times New Roman"/>
          <w:b/>
          <w:i/>
          <w:sz w:val="28"/>
          <w:szCs w:val="28"/>
        </w:rPr>
        <w:t>работы по Проекту</w:t>
      </w:r>
    </w:p>
    <w:p w14:paraId="51E8A206"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xml:space="preserve">Введение в практику обучения учащихся младшего возраста постепенно усложняющихся стратегических задач (математических игр) способствует не только формированию прогностических умений, но </w:t>
      </w:r>
      <w:proofErr w:type="gramStart"/>
      <w:r w:rsidRPr="00453DD3">
        <w:rPr>
          <w:rFonts w:ascii="Times New Roman" w:hAnsi="Times New Roman" w:cs="Times New Roman"/>
          <w:sz w:val="28"/>
          <w:szCs w:val="28"/>
        </w:rPr>
        <w:t>и, вследствие того, что</w:t>
      </w:r>
      <w:proofErr w:type="gramEnd"/>
      <w:r w:rsidRPr="00453DD3">
        <w:rPr>
          <w:rFonts w:ascii="Times New Roman" w:hAnsi="Times New Roman" w:cs="Times New Roman"/>
          <w:sz w:val="28"/>
          <w:szCs w:val="28"/>
        </w:rPr>
        <w:t xml:space="preserve"> обучающемуся приходится задействовать память и мышлении, развитию когнитивных способностей в целом. </w:t>
      </w:r>
    </w:p>
    <w:p w14:paraId="649C99DE" w14:textId="77777777" w:rsidR="00AD428D" w:rsidRPr="00453DD3" w:rsidRDefault="00AD428D" w:rsidP="00AD428D">
      <w:pPr>
        <w:spacing w:after="0"/>
        <w:ind w:firstLine="708"/>
        <w:jc w:val="both"/>
        <w:rPr>
          <w:rStyle w:val="c1"/>
          <w:rFonts w:ascii="Times New Roman" w:hAnsi="Times New Roman" w:cs="Times New Roman"/>
          <w:b/>
          <w:sz w:val="28"/>
          <w:szCs w:val="28"/>
          <w:u w:val="single"/>
        </w:rPr>
      </w:pPr>
      <w:r w:rsidRPr="00453DD3">
        <w:rPr>
          <w:rFonts w:ascii="Times New Roman" w:hAnsi="Times New Roman" w:cs="Times New Roman"/>
          <w:sz w:val="28"/>
          <w:szCs w:val="28"/>
        </w:rPr>
        <w:t>Повышают мотивацию к изучению материала, развивают умение прогнозировать задания «Верные — неверные утверждения», «Прогнозирование». Используя приём «Верные — неверные утверждения», можно предложить учащимся несколько утверждений по ещё не изученной теме. Дети выбирают верные утверждения, полагаясь на собственный опыт. На стадии рефлексии возвращаемся к этому приёму, чтобы выяснить, какие из утверждений были верными. Упражнение «Прогнозирование» можно использовать, например, на занятиях по литературе, когда обучающимся предлагается спрогнозировать дальнейшие действия героя в сложной для него ситуации, в ситуации морального, нравственного выбора.</w:t>
      </w:r>
    </w:p>
    <w:p w14:paraId="66C7C3BF" w14:textId="77777777" w:rsidR="00AD428D" w:rsidRPr="00453DD3" w:rsidRDefault="00AD428D" w:rsidP="00AD428D">
      <w:pPr>
        <w:spacing w:after="0"/>
        <w:ind w:firstLine="708"/>
        <w:jc w:val="both"/>
        <w:rPr>
          <w:rFonts w:ascii="Times New Roman" w:hAnsi="Times New Roman" w:cs="Times New Roman"/>
          <w:sz w:val="28"/>
          <w:szCs w:val="28"/>
        </w:rPr>
      </w:pPr>
      <w:r w:rsidRPr="00453DD3">
        <w:rPr>
          <w:rStyle w:val="c1"/>
          <w:rFonts w:ascii="Times New Roman" w:hAnsi="Times New Roman" w:cs="Times New Roman"/>
          <w:sz w:val="28"/>
          <w:szCs w:val="28"/>
        </w:rPr>
        <w:t xml:space="preserve"> Многие методы, методики, способствующие развитию прогностических способностей детей. К таким методам можно отнести методы активного обучения. </w:t>
      </w:r>
      <w:r w:rsidRPr="00453DD3">
        <w:rPr>
          <w:rStyle w:val="c1c5"/>
          <w:rFonts w:ascii="Times New Roman" w:hAnsi="Times New Roman" w:cs="Times New Roman"/>
          <w:sz w:val="28"/>
          <w:szCs w:val="28"/>
        </w:rPr>
        <w:t xml:space="preserve"> </w:t>
      </w:r>
      <w:r w:rsidRPr="00453DD3">
        <w:rPr>
          <w:rFonts w:ascii="Times New Roman" w:hAnsi="Times New Roman" w:cs="Times New Roman"/>
          <w:sz w:val="28"/>
          <w:szCs w:val="28"/>
        </w:rPr>
        <w:t>Для каждого этапа занятия используются свои активные методы:</w:t>
      </w:r>
    </w:p>
    <w:p w14:paraId="18AD5805"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работа в парах и группах;</w:t>
      </w:r>
    </w:p>
    <w:p w14:paraId="4D16854B"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метод проектов;</w:t>
      </w:r>
    </w:p>
    <w:p w14:paraId="7404610A"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создание проблемной ситуации;</w:t>
      </w:r>
    </w:p>
    <w:p w14:paraId="670BB1D2"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lastRenderedPageBreak/>
        <w:t>- игра;</w:t>
      </w:r>
    </w:p>
    <w:p w14:paraId="46B1A26D"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ведение проблемного диалога;</w:t>
      </w:r>
    </w:p>
    <w:p w14:paraId="27B100F9"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театрализация, драматизация;</w:t>
      </w:r>
    </w:p>
    <w:p w14:paraId="4C7F0DF9"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создание ситуации успеха;</w:t>
      </w:r>
    </w:p>
    <w:p w14:paraId="4147E82B"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 рефлексия.</w:t>
      </w:r>
    </w:p>
    <w:p w14:paraId="7EA283DF" w14:textId="77777777" w:rsidR="00AD428D" w:rsidRPr="00453DD3" w:rsidRDefault="00AD428D" w:rsidP="00AD428D">
      <w:pPr>
        <w:tabs>
          <w:tab w:val="left" w:pos="5295"/>
        </w:tabs>
        <w:spacing w:after="0"/>
        <w:ind w:firstLine="720"/>
        <w:jc w:val="both"/>
        <w:rPr>
          <w:rFonts w:ascii="Times New Roman" w:hAnsi="Times New Roman" w:cs="Times New Roman"/>
          <w:sz w:val="28"/>
          <w:szCs w:val="28"/>
        </w:rPr>
      </w:pPr>
      <w:r w:rsidRPr="00453DD3">
        <w:rPr>
          <w:rStyle w:val="c1"/>
          <w:rFonts w:ascii="Times New Roman" w:hAnsi="Times New Roman" w:cs="Times New Roman"/>
          <w:sz w:val="28"/>
          <w:szCs w:val="28"/>
        </w:rPr>
        <w:t>Несмотря на то</w:t>
      </w:r>
      <w:r w:rsidRPr="00453DD3">
        <w:rPr>
          <w:rStyle w:val="c1c5"/>
          <w:rFonts w:ascii="Times New Roman" w:hAnsi="Times New Roman" w:cs="Times New Roman"/>
          <w:sz w:val="28"/>
          <w:szCs w:val="28"/>
        </w:rPr>
        <w:t xml:space="preserve">, что элементы понятийного мышления и мыслительные операции младшего школьника, такие, как анализ, синтез, сравнение, группировка, классификация, абстрагирование, которые необходимы для соответствующей переработки теоретического содержания учебного материала, находятся в стадии формирования, как показывает практика, </w:t>
      </w:r>
      <w:r w:rsidRPr="00453DD3">
        <w:rPr>
          <w:rStyle w:val="c1"/>
          <w:rFonts w:ascii="Times New Roman" w:hAnsi="Times New Roman" w:cs="Times New Roman"/>
          <w:sz w:val="28"/>
          <w:szCs w:val="28"/>
        </w:rPr>
        <w:t xml:space="preserve">многие педагоги, работающие с детьми младшего возраста, успешно применяют самые разнообразные активные методы обучения. Это такие методы, как метод создания проблемной ситуации, «Мозговой штурм», «Круглый стол», ведение проблемного диалога, дискуссия, метод эвристических вопросов, деловые игры, моделирование и др. </w:t>
      </w:r>
    </w:p>
    <w:p w14:paraId="3BAA0270" w14:textId="77777777" w:rsidR="00AD428D" w:rsidRPr="00453DD3" w:rsidRDefault="00AD428D" w:rsidP="00AD428D">
      <w:pPr>
        <w:tabs>
          <w:tab w:val="left" w:pos="5295"/>
        </w:tabs>
        <w:spacing w:after="0"/>
        <w:ind w:firstLine="720"/>
        <w:jc w:val="both"/>
        <w:rPr>
          <w:rFonts w:ascii="Times New Roman" w:hAnsi="Times New Roman" w:cs="Times New Roman"/>
          <w:sz w:val="28"/>
          <w:szCs w:val="28"/>
        </w:rPr>
      </w:pPr>
      <w:r w:rsidRPr="00453DD3">
        <w:rPr>
          <w:rStyle w:val="c1"/>
          <w:rFonts w:ascii="Times New Roman" w:hAnsi="Times New Roman" w:cs="Times New Roman"/>
          <w:sz w:val="28"/>
          <w:szCs w:val="28"/>
        </w:rPr>
        <w:t>Единственным условием при использовании этих методов с детьми дошкольного возраста является их смысловое содержание, то есть темы</w:t>
      </w:r>
      <w:r w:rsidRPr="00453DD3">
        <w:rPr>
          <w:rStyle w:val="c1"/>
          <w:rFonts w:ascii="Times New Roman" w:hAnsi="Times New Roman" w:cs="Times New Roman"/>
          <w:b/>
          <w:sz w:val="28"/>
          <w:szCs w:val="28"/>
        </w:rPr>
        <w:t xml:space="preserve"> </w:t>
      </w:r>
      <w:r w:rsidRPr="00453DD3">
        <w:rPr>
          <w:rStyle w:val="c1"/>
          <w:rFonts w:ascii="Times New Roman" w:hAnsi="Times New Roman" w:cs="Times New Roman"/>
          <w:sz w:val="28"/>
          <w:szCs w:val="28"/>
        </w:rPr>
        <w:t xml:space="preserve">дискуссий, диалогов, заданий должны соответствовать возрасту детей, быть посильными. </w:t>
      </w:r>
    </w:p>
    <w:p w14:paraId="042C696B" w14:textId="77777777" w:rsidR="00AD428D" w:rsidRPr="00453DD3" w:rsidRDefault="00AD428D" w:rsidP="00AD428D">
      <w:pPr>
        <w:spacing w:after="0"/>
        <w:jc w:val="both"/>
        <w:rPr>
          <w:rFonts w:ascii="Times New Roman" w:hAnsi="Times New Roman" w:cs="Times New Roman"/>
          <w:sz w:val="28"/>
          <w:szCs w:val="28"/>
        </w:rPr>
      </w:pPr>
      <w:r w:rsidRPr="00453DD3">
        <w:rPr>
          <w:rFonts w:ascii="Times New Roman" w:hAnsi="Times New Roman" w:cs="Times New Roman"/>
          <w:b/>
          <w:sz w:val="28"/>
          <w:szCs w:val="28"/>
        </w:rPr>
        <w:t xml:space="preserve">       </w:t>
      </w:r>
      <w:r w:rsidRPr="00453DD3">
        <w:rPr>
          <w:rFonts w:ascii="Times New Roman" w:hAnsi="Times New Roman" w:cs="Times New Roman"/>
          <w:sz w:val="28"/>
          <w:szCs w:val="28"/>
        </w:rPr>
        <w:t xml:space="preserve"> Большую роль в формировании прогностических умений младших школьников может иметь подбор специальных заданий с использованием средств мультимедийных технологий.</w:t>
      </w:r>
    </w:p>
    <w:p w14:paraId="36D4E279" w14:textId="77777777" w:rsidR="00AD428D" w:rsidRPr="00453DD3"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На электронных носителях и в сети Интернет имеются готовые мультимедийные продукты (компьютерные обучающие программы, дидактические игры, тренажёры, презентации и др.), которые можно использовать в учебном процессе для развития прогностических способностей учащихся. Готовые шаблоны из Интернета позволяют без труда составлять собственные мультимедийные продукты. В данном случае наглядность выступает как фактор, способствующий лучшему усвоению материала, а готовые схемы, задания значительно экономят время педагога.</w:t>
      </w:r>
    </w:p>
    <w:p w14:paraId="20010311" w14:textId="273A9D66" w:rsidR="00AD428D" w:rsidRDefault="00AD428D" w:rsidP="00AD428D">
      <w:pPr>
        <w:spacing w:after="0"/>
        <w:ind w:firstLine="708"/>
        <w:jc w:val="both"/>
        <w:rPr>
          <w:rFonts w:ascii="Times New Roman" w:hAnsi="Times New Roman" w:cs="Times New Roman"/>
          <w:sz w:val="28"/>
          <w:szCs w:val="28"/>
        </w:rPr>
      </w:pPr>
      <w:r w:rsidRPr="00453DD3">
        <w:rPr>
          <w:rFonts w:ascii="Times New Roman" w:hAnsi="Times New Roman" w:cs="Times New Roman"/>
          <w:sz w:val="28"/>
          <w:szCs w:val="28"/>
        </w:rPr>
        <w:t>Создание эмоционально-положительного тона общения, а именно: оптимистическая настроенность самого педагога, соблюдение принципа свободы, поощрение интересных и оригинальных способов выполнения заданий, положительные эмоционально-оценочные суждения, сопереживание по поводу результатов деятельности, уважение к личности учащегося, бесспорно, является одним из ключевых моментов в формировании универсальных учебных умений в целом и прогностических умений в частности.</w:t>
      </w:r>
    </w:p>
    <w:p w14:paraId="0EB525FA" w14:textId="567EAC14" w:rsidR="00AD428D" w:rsidRDefault="00AD428D" w:rsidP="00AD428D">
      <w:pPr>
        <w:spacing w:after="0"/>
        <w:ind w:firstLine="708"/>
        <w:jc w:val="both"/>
        <w:rPr>
          <w:rFonts w:ascii="Times New Roman" w:hAnsi="Times New Roman" w:cs="Times New Roman"/>
          <w:sz w:val="28"/>
          <w:szCs w:val="28"/>
        </w:rPr>
      </w:pPr>
    </w:p>
    <w:p w14:paraId="549C6750" w14:textId="77777777" w:rsidR="00AD428D" w:rsidRPr="00453DD3" w:rsidRDefault="00AD428D" w:rsidP="00AD428D">
      <w:pPr>
        <w:spacing w:after="0"/>
        <w:ind w:firstLine="708"/>
        <w:jc w:val="both"/>
        <w:rPr>
          <w:rFonts w:ascii="Times New Roman" w:hAnsi="Times New Roman" w:cs="Times New Roman"/>
          <w:sz w:val="28"/>
          <w:szCs w:val="28"/>
        </w:rPr>
      </w:pPr>
    </w:p>
    <w:p w14:paraId="61DF651C" w14:textId="77777777" w:rsidR="00AD428D" w:rsidRPr="00453DD3" w:rsidRDefault="00AD428D" w:rsidP="00AD428D">
      <w:pPr>
        <w:tabs>
          <w:tab w:val="left" w:pos="851"/>
          <w:tab w:val="left" w:pos="993"/>
        </w:tabs>
        <w:spacing w:after="0"/>
        <w:ind w:firstLine="567"/>
        <w:jc w:val="both"/>
        <w:rPr>
          <w:rFonts w:ascii="Times New Roman" w:hAnsi="Times New Roman" w:cs="Times New Roman"/>
          <w:sz w:val="28"/>
          <w:szCs w:val="28"/>
          <w:u w:val="single"/>
        </w:rPr>
      </w:pPr>
    </w:p>
    <w:p w14:paraId="5236DD61" w14:textId="77777777" w:rsidR="00AD428D" w:rsidRDefault="00AD428D" w:rsidP="00AD428D">
      <w:pPr>
        <w:tabs>
          <w:tab w:val="left" w:pos="851"/>
        </w:tabs>
        <w:spacing w:after="0"/>
        <w:ind w:firstLine="567"/>
        <w:jc w:val="both"/>
        <w:rPr>
          <w:rFonts w:ascii="Times New Roman" w:eastAsia="Calibri" w:hAnsi="Times New Roman" w:cs="Times New Roman"/>
          <w:b/>
          <w:i/>
          <w:iCs/>
          <w:sz w:val="28"/>
          <w:szCs w:val="28"/>
        </w:rPr>
      </w:pPr>
      <w:r w:rsidRPr="00D40989">
        <w:rPr>
          <w:rFonts w:ascii="Times New Roman" w:eastAsia="Calibri" w:hAnsi="Times New Roman" w:cs="Times New Roman"/>
          <w:b/>
          <w:i/>
          <w:iCs/>
          <w:sz w:val="28"/>
          <w:szCs w:val="28"/>
        </w:rPr>
        <w:lastRenderedPageBreak/>
        <w:t>5.Методические рекомендации по формированию прогностических умений у младших школьников.</w:t>
      </w:r>
    </w:p>
    <w:p w14:paraId="1DD7B5E5"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proofErr w:type="gramStart"/>
      <w:r w:rsidRPr="00D40989">
        <w:rPr>
          <w:color w:val="000000"/>
          <w:sz w:val="28"/>
          <w:szCs w:val="28"/>
        </w:rPr>
        <w:t>Для  совершенствования</w:t>
      </w:r>
      <w:proofErr w:type="gramEnd"/>
      <w:r w:rsidRPr="00D40989">
        <w:rPr>
          <w:color w:val="000000"/>
          <w:sz w:val="28"/>
          <w:szCs w:val="28"/>
        </w:rPr>
        <w:t xml:space="preserve"> </w:t>
      </w:r>
      <w:r>
        <w:rPr>
          <w:color w:val="000000"/>
          <w:sz w:val="28"/>
          <w:szCs w:val="28"/>
        </w:rPr>
        <w:t xml:space="preserve">образовательной </w:t>
      </w:r>
      <w:r w:rsidRPr="00D40989">
        <w:rPr>
          <w:color w:val="000000"/>
          <w:sz w:val="28"/>
          <w:szCs w:val="28"/>
        </w:rPr>
        <w:t>деятельности требуется развитие прогнозирования на достаточно высоком уровне. В качестве основных свойств субъекта учебной деятельности можно выдвинуть кодирование, прогнозирование, перенос. Именно они могут выступать показателями готовности к обучению выпускников начальной школы на второй ступени общего образования.</w:t>
      </w:r>
    </w:p>
    <w:p w14:paraId="7769DBFE"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r w:rsidRPr="00D40989">
        <w:rPr>
          <w:color w:val="000000"/>
          <w:sz w:val="28"/>
          <w:szCs w:val="28"/>
        </w:rPr>
        <w:t>Выделяют следующие направления развития прогнозирования как свойства субъекта учебной деятельности (Л. А Матвеева</w:t>
      </w:r>
      <w:proofErr w:type="gramStart"/>
      <w:r w:rsidRPr="00D40989">
        <w:rPr>
          <w:color w:val="000000"/>
          <w:sz w:val="28"/>
          <w:szCs w:val="28"/>
        </w:rPr>
        <w:t>) :</w:t>
      </w:r>
      <w:proofErr w:type="gramEnd"/>
    </w:p>
    <w:p w14:paraId="33299C41"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r w:rsidRPr="00D40989">
        <w:rPr>
          <w:color w:val="000000"/>
          <w:sz w:val="28"/>
          <w:szCs w:val="28"/>
        </w:rPr>
        <w:t>1. Целесообразность совершаемой младшими школьниками деятельности и поведения. То есть для того, чтобы развивать прогнозирование, надо научить детей видеть цель деятельности. Далее от уровня развития прогнозирования зависят особенности принятия и формулирования целей в различных условиях, точность и полнота формулирования. Использование прогнозирования обеспечивает вариативность и перспективность в постановке целей, способствует точному отбору и использованию способов достижения поставленных целей.</w:t>
      </w:r>
    </w:p>
    <w:p w14:paraId="5E5C428D"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r w:rsidRPr="00D40989">
        <w:rPr>
          <w:color w:val="000000"/>
          <w:sz w:val="28"/>
          <w:szCs w:val="28"/>
        </w:rPr>
        <w:t>2. Степень осознанности совершаемой деятельности, поскольку именно от этих свойств, в первую очередь, зависит, что именно является для учащихся объектом осознания: цель действия, поступка, процесс деятельности, результат ее. Степень четкости, полноты и глубины осознания разных составляющих деятельности и поведения также определяется уровнем сформированности прогнозирования.</w:t>
      </w:r>
    </w:p>
    <w:p w14:paraId="14720C5E"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r w:rsidRPr="00D40989">
        <w:rPr>
          <w:color w:val="000000"/>
          <w:sz w:val="28"/>
          <w:szCs w:val="28"/>
        </w:rPr>
        <w:t xml:space="preserve">3. Степень устойчивости их проявления (использования). Здесь имеется в виду определенное для данного возраста независимое от конкретных изменяющихся условий, проявление умения прогнозировать и </w:t>
      </w:r>
      <w:proofErr w:type="gramStart"/>
      <w:r w:rsidRPr="00D40989">
        <w:rPr>
          <w:color w:val="000000"/>
          <w:sz w:val="28"/>
          <w:szCs w:val="28"/>
        </w:rPr>
        <w:t>в умственной деятельности</w:t>
      </w:r>
      <w:proofErr w:type="gramEnd"/>
      <w:r w:rsidRPr="00D40989">
        <w:rPr>
          <w:color w:val="000000"/>
          <w:sz w:val="28"/>
          <w:szCs w:val="28"/>
        </w:rPr>
        <w:t xml:space="preserve"> и в нравственном поведении.</w:t>
      </w:r>
    </w:p>
    <w:p w14:paraId="76513043"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r w:rsidRPr="00D40989">
        <w:rPr>
          <w:color w:val="000000"/>
          <w:sz w:val="28"/>
          <w:szCs w:val="28"/>
        </w:rPr>
        <w:t xml:space="preserve">4. Сила проявления, </w:t>
      </w:r>
      <w:proofErr w:type="gramStart"/>
      <w:r w:rsidRPr="00D40989">
        <w:rPr>
          <w:color w:val="000000"/>
          <w:sz w:val="28"/>
          <w:szCs w:val="28"/>
        </w:rPr>
        <w:t>т.е.</w:t>
      </w:r>
      <w:proofErr w:type="gramEnd"/>
      <w:r w:rsidRPr="00D40989">
        <w:rPr>
          <w:color w:val="000000"/>
          <w:sz w:val="28"/>
          <w:szCs w:val="28"/>
        </w:rPr>
        <w:t xml:space="preserve"> интенсивность, масштаб проявления.</w:t>
      </w:r>
    </w:p>
    <w:p w14:paraId="23B56A6F"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r w:rsidRPr="00D40989">
        <w:rPr>
          <w:color w:val="000000"/>
          <w:sz w:val="28"/>
          <w:szCs w:val="28"/>
        </w:rPr>
        <w:t>5. Частота проявления, которая используется как количественная характеристика.</w:t>
      </w:r>
    </w:p>
    <w:p w14:paraId="01C0F3FA" w14:textId="54CEF09A" w:rsidR="00AD428D" w:rsidRDefault="00AD428D" w:rsidP="00AD428D">
      <w:pPr>
        <w:pStyle w:val="a3"/>
        <w:shd w:val="clear" w:color="auto" w:fill="FFFFFF"/>
        <w:spacing w:before="0" w:beforeAutospacing="0" w:after="0" w:afterAutospacing="0"/>
        <w:jc w:val="both"/>
        <w:rPr>
          <w:color w:val="000000"/>
          <w:sz w:val="28"/>
          <w:szCs w:val="28"/>
        </w:rPr>
      </w:pPr>
      <w:r w:rsidRPr="00D40989">
        <w:rPr>
          <w:color w:val="000000"/>
          <w:sz w:val="28"/>
          <w:szCs w:val="28"/>
        </w:rPr>
        <w:t>6. Степень соответствия знаний, отношений и способов поведения и деятельности.</w:t>
      </w:r>
    </w:p>
    <w:p w14:paraId="21F1207C" w14:textId="3A77F509" w:rsidR="00AD428D" w:rsidRDefault="00AD428D" w:rsidP="00AD428D">
      <w:pPr>
        <w:pStyle w:val="a3"/>
        <w:shd w:val="clear" w:color="auto" w:fill="FFFFFF"/>
        <w:spacing w:before="0" w:beforeAutospacing="0" w:after="0" w:afterAutospacing="0"/>
        <w:jc w:val="both"/>
        <w:rPr>
          <w:color w:val="000000"/>
          <w:sz w:val="28"/>
          <w:szCs w:val="28"/>
        </w:rPr>
      </w:pPr>
    </w:p>
    <w:p w14:paraId="270038C2" w14:textId="4E8E1FD3" w:rsidR="00AD428D" w:rsidRDefault="00AD428D" w:rsidP="00AD428D">
      <w:pPr>
        <w:pStyle w:val="a3"/>
        <w:shd w:val="clear" w:color="auto" w:fill="FFFFFF"/>
        <w:spacing w:before="0" w:beforeAutospacing="0" w:after="0" w:afterAutospacing="0"/>
        <w:jc w:val="both"/>
        <w:rPr>
          <w:color w:val="000000"/>
          <w:sz w:val="28"/>
          <w:szCs w:val="28"/>
        </w:rPr>
      </w:pPr>
    </w:p>
    <w:p w14:paraId="1B8FCEA0" w14:textId="77777777" w:rsidR="00AD428D" w:rsidRPr="00D40989" w:rsidRDefault="00AD428D" w:rsidP="00AD428D">
      <w:pPr>
        <w:pStyle w:val="a3"/>
        <w:shd w:val="clear" w:color="auto" w:fill="FFFFFF"/>
        <w:spacing w:before="0" w:beforeAutospacing="0" w:after="0" w:afterAutospacing="0"/>
        <w:jc w:val="both"/>
        <w:rPr>
          <w:rFonts w:ascii="Arial" w:hAnsi="Arial" w:cs="Arial"/>
          <w:color w:val="000000"/>
          <w:sz w:val="28"/>
          <w:szCs w:val="28"/>
        </w:rPr>
      </w:pPr>
    </w:p>
    <w:p w14:paraId="76B6E2DE" w14:textId="77777777" w:rsidR="00AD428D" w:rsidRPr="00AD428D" w:rsidRDefault="00AD428D" w:rsidP="00AD428D">
      <w:pPr>
        <w:spacing w:before="240" w:after="240" w:line="360" w:lineRule="atLeast"/>
        <w:jc w:val="center"/>
        <w:rPr>
          <w:rFonts w:ascii="Times New Roman" w:eastAsia="Times New Roman" w:hAnsi="Times New Roman" w:cs="Times New Roman"/>
          <w:b/>
          <w:bCs/>
          <w:sz w:val="28"/>
          <w:szCs w:val="28"/>
          <w:lang w:eastAsia="ru-RU"/>
        </w:rPr>
      </w:pPr>
      <w:r w:rsidRPr="00AD428D">
        <w:rPr>
          <w:rFonts w:ascii="Times New Roman" w:eastAsia="Times New Roman" w:hAnsi="Times New Roman" w:cs="Times New Roman"/>
          <w:b/>
          <w:bCs/>
          <w:sz w:val="28"/>
          <w:szCs w:val="28"/>
          <w:lang w:eastAsia="ru-RU"/>
        </w:rPr>
        <w:t>Список литературы</w:t>
      </w:r>
    </w:p>
    <w:p w14:paraId="612A5C3A" w14:textId="77777777" w:rsidR="00AD428D" w:rsidRPr="005C6EDC" w:rsidRDefault="00AD428D" w:rsidP="00AD428D">
      <w:pPr>
        <w:spacing w:before="240" w:after="240" w:line="360" w:lineRule="atLeast"/>
        <w:jc w:val="both"/>
        <w:rPr>
          <w:rFonts w:ascii="Times New Roman" w:eastAsia="Times New Roman" w:hAnsi="Times New Roman" w:cs="Times New Roman"/>
          <w:sz w:val="28"/>
          <w:szCs w:val="28"/>
          <w:lang w:eastAsia="ru-RU"/>
        </w:rPr>
      </w:pPr>
      <w:r w:rsidRPr="005C6EDC">
        <w:rPr>
          <w:rFonts w:ascii="Times New Roman" w:eastAsia="Times New Roman" w:hAnsi="Times New Roman" w:cs="Times New Roman"/>
          <w:sz w:val="28"/>
          <w:szCs w:val="28"/>
          <w:lang w:eastAsia="ru-RU"/>
        </w:rPr>
        <w:t xml:space="preserve">1.      </w:t>
      </w:r>
      <w:proofErr w:type="spellStart"/>
      <w:r w:rsidRPr="005C6EDC">
        <w:rPr>
          <w:rFonts w:ascii="Times New Roman" w:eastAsia="Times New Roman" w:hAnsi="Times New Roman" w:cs="Times New Roman"/>
          <w:sz w:val="28"/>
          <w:szCs w:val="28"/>
          <w:lang w:eastAsia="ru-RU"/>
        </w:rPr>
        <w:t>Громкова</w:t>
      </w:r>
      <w:proofErr w:type="spellEnd"/>
      <w:r w:rsidRPr="005C6EDC">
        <w:rPr>
          <w:rFonts w:ascii="Times New Roman" w:eastAsia="Times New Roman" w:hAnsi="Times New Roman" w:cs="Times New Roman"/>
          <w:sz w:val="28"/>
          <w:szCs w:val="28"/>
          <w:lang w:eastAsia="ru-RU"/>
        </w:rPr>
        <w:t xml:space="preserve">, М.Т. Педагогика высшей школы [Электронный ресурс] / М.Т. </w:t>
      </w:r>
      <w:proofErr w:type="spellStart"/>
      <w:r w:rsidRPr="005C6EDC">
        <w:rPr>
          <w:rFonts w:ascii="Times New Roman" w:eastAsia="Times New Roman" w:hAnsi="Times New Roman" w:cs="Times New Roman"/>
          <w:sz w:val="28"/>
          <w:szCs w:val="28"/>
          <w:lang w:eastAsia="ru-RU"/>
        </w:rPr>
        <w:t>Громкова</w:t>
      </w:r>
      <w:proofErr w:type="spellEnd"/>
      <w:r w:rsidRPr="005C6EDC">
        <w:rPr>
          <w:rFonts w:ascii="Times New Roman" w:eastAsia="Times New Roman" w:hAnsi="Times New Roman" w:cs="Times New Roman"/>
          <w:sz w:val="28"/>
          <w:szCs w:val="28"/>
          <w:lang w:eastAsia="ru-RU"/>
        </w:rPr>
        <w:t xml:space="preserve">. - М.: </w:t>
      </w:r>
      <w:proofErr w:type="spellStart"/>
      <w:r w:rsidRPr="005C6EDC">
        <w:rPr>
          <w:rFonts w:ascii="Times New Roman" w:eastAsia="Times New Roman" w:hAnsi="Times New Roman" w:cs="Times New Roman"/>
          <w:sz w:val="28"/>
          <w:szCs w:val="28"/>
          <w:lang w:eastAsia="ru-RU"/>
        </w:rPr>
        <w:t>Юнити</w:t>
      </w:r>
      <w:proofErr w:type="spellEnd"/>
      <w:r w:rsidRPr="005C6EDC">
        <w:rPr>
          <w:rFonts w:ascii="Times New Roman" w:eastAsia="Times New Roman" w:hAnsi="Times New Roman" w:cs="Times New Roman"/>
          <w:sz w:val="28"/>
          <w:szCs w:val="28"/>
          <w:lang w:eastAsia="ru-RU"/>
        </w:rPr>
        <w:t>-Дана, 2012. - 447 с. ЭБС Университетская библиотека-</w:t>
      </w:r>
      <w:proofErr w:type="spellStart"/>
      <w:r w:rsidRPr="005C6EDC">
        <w:rPr>
          <w:rFonts w:ascii="Times New Roman" w:eastAsia="Times New Roman" w:hAnsi="Times New Roman" w:cs="Times New Roman"/>
          <w:sz w:val="28"/>
          <w:szCs w:val="28"/>
          <w:lang w:eastAsia="ru-RU"/>
        </w:rPr>
        <w:t>online</w:t>
      </w:r>
      <w:proofErr w:type="spellEnd"/>
      <w:r w:rsidRPr="005C6EDC">
        <w:rPr>
          <w:rFonts w:ascii="Times New Roman" w:eastAsia="Times New Roman" w:hAnsi="Times New Roman" w:cs="Times New Roman"/>
          <w:sz w:val="28"/>
          <w:szCs w:val="28"/>
          <w:lang w:eastAsia="ru-RU"/>
        </w:rPr>
        <w:t>.</w:t>
      </w:r>
    </w:p>
    <w:p w14:paraId="31210765" w14:textId="77777777" w:rsidR="00AD428D" w:rsidRPr="005C6EDC" w:rsidRDefault="00AD428D" w:rsidP="00AD428D">
      <w:pPr>
        <w:spacing w:before="240" w:after="240" w:line="360" w:lineRule="atLeast"/>
        <w:jc w:val="both"/>
        <w:rPr>
          <w:rFonts w:ascii="Times New Roman" w:eastAsia="Times New Roman" w:hAnsi="Times New Roman" w:cs="Times New Roman"/>
          <w:sz w:val="28"/>
          <w:szCs w:val="28"/>
          <w:lang w:eastAsia="ru-RU"/>
        </w:rPr>
      </w:pPr>
      <w:r w:rsidRPr="005C6EDC">
        <w:rPr>
          <w:rFonts w:ascii="Times New Roman" w:eastAsia="Times New Roman" w:hAnsi="Times New Roman" w:cs="Times New Roman"/>
          <w:sz w:val="28"/>
          <w:szCs w:val="28"/>
          <w:lang w:eastAsia="ru-RU"/>
        </w:rPr>
        <w:t xml:space="preserve">2.      </w:t>
      </w:r>
      <w:proofErr w:type="spellStart"/>
      <w:r w:rsidRPr="005C6EDC">
        <w:rPr>
          <w:rFonts w:ascii="Times New Roman" w:eastAsia="Times New Roman" w:hAnsi="Times New Roman" w:cs="Times New Roman"/>
          <w:sz w:val="28"/>
          <w:szCs w:val="28"/>
          <w:lang w:eastAsia="ru-RU"/>
        </w:rPr>
        <w:t>Калаков</w:t>
      </w:r>
      <w:proofErr w:type="spellEnd"/>
      <w:r w:rsidRPr="005C6EDC">
        <w:rPr>
          <w:rFonts w:ascii="Times New Roman" w:eastAsia="Times New Roman" w:hAnsi="Times New Roman" w:cs="Times New Roman"/>
          <w:sz w:val="28"/>
          <w:szCs w:val="28"/>
          <w:lang w:eastAsia="ru-RU"/>
        </w:rPr>
        <w:t xml:space="preserve">, Н.И. Методология прогностического исследования в </w:t>
      </w:r>
      <w:proofErr w:type="spellStart"/>
      <w:r w:rsidRPr="005C6EDC">
        <w:rPr>
          <w:rFonts w:ascii="Times New Roman" w:eastAsia="Times New Roman" w:hAnsi="Times New Roman" w:cs="Times New Roman"/>
          <w:sz w:val="28"/>
          <w:szCs w:val="28"/>
          <w:lang w:eastAsia="ru-RU"/>
        </w:rPr>
        <w:t>глобалистике</w:t>
      </w:r>
      <w:proofErr w:type="spellEnd"/>
      <w:r w:rsidRPr="005C6EDC">
        <w:rPr>
          <w:rFonts w:ascii="Times New Roman" w:eastAsia="Times New Roman" w:hAnsi="Times New Roman" w:cs="Times New Roman"/>
          <w:sz w:val="28"/>
          <w:szCs w:val="28"/>
          <w:lang w:eastAsia="ru-RU"/>
        </w:rPr>
        <w:t>. (На материале анализа прогнозирования социально-</w:t>
      </w:r>
      <w:r w:rsidRPr="005C6EDC">
        <w:rPr>
          <w:rFonts w:ascii="Times New Roman" w:eastAsia="Times New Roman" w:hAnsi="Times New Roman" w:cs="Times New Roman"/>
          <w:sz w:val="28"/>
          <w:szCs w:val="28"/>
          <w:lang w:eastAsia="ru-RU"/>
        </w:rPr>
        <w:lastRenderedPageBreak/>
        <w:t xml:space="preserve">образовательных процессов) [Электронный ресурс] / Н.И. </w:t>
      </w:r>
      <w:proofErr w:type="spellStart"/>
      <w:r w:rsidRPr="005C6EDC">
        <w:rPr>
          <w:rFonts w:ascii="Times New Roman" w:eastAsia="Times New Roman" w:hAnsi="Times New Roman" w:cs="Times New Roman"/>
          <w:sz w:val="28"/>
          <w:szCs w:val="28"/>
          <w:lang w:eastAsia="ru-RU"/>
        </w:rPr>
        <w:t>Калаков</w:t>
      </w:r>
      <w:proofErr w:type="spellEnd"/>
      <w:r w:rsidRPr="005C6EDC">
        <w:rPr>
          <w:rFonts w:ascii="Times New Roman" w:eastAsia="Times New Roman" w:hAnsi="Times New Roman" w:cs="Times New Roman"/>
          <w:sz w:val="28"/>
          <w:szCs w:val="28"/>
          <w:lang w:eastAsia="ru-RU"/>
        </w:rPr>
        <w:t>. -  М.: Академический проект, 201</w:t>
      </w:r>
      <w:r w:rsidRPr="00413635">
        <w:rPr>
          <w:rFonts w:ascii="Times New Roman" w:eastAsia="Times New Roman" w:hAnsi="Times New Roman" w:cs="Times New Roman"/>
          <w:sz w:val="28"/>
          <w:szCs w:val="28"/>
          <w:lang w:eastAsia="ru-RU"/>
        </w:rPr>
        <w:t>3</w:t>
      </w:r>
      <w:r w:rsidRPr="005C6EDC">
        <w:rPr>
          <w:rFonts w:ascii="Times New Roman" w:eastAsia="Times New Roman" w:hAnsi="Times New Roman" w:cs="Times New Roman"/>
          <w:sz w:val="28"/>
          <w:szCs w:val="28"/>
          <w:lang w:eastAsia="ru-RU"/>
        </w:rPr>
        <w:t>. - 752 с. ЭБС Университетская библиотека-</w:t>
      </w:r>
      <w:proofErr w:type="spellStart"/>
      <w:r w:rsidRPr="005C6EDC">
        <w:rPr>
          <w:rFonts w:ascii="Times New Roman" w:eastAsia="Times New Roman" w:hAnsi="Times New Roman" w:cs="Times New Roman"/>
          <w:sz w:val="28"/>
          <w:szCs w:val="28"/>
          <w:lang w:eastAsia="ru-RU"/>
        </w:rPr>
        <w:t>online</w:t>
      </w:r>
      <w:proofErr w:type="spellEnd"/>
      <w:r w:rsidRPr="005C6EDC">
        <w:rPr>
          <w:rFonts w:ascii="Times New Roman" w:eastAsia="Times New Roman" w:hAnsi="Times New Roman" w:cs="Times New Roman"/>
          <w:sz w:val="28"/>
          <w:szCs w:val="28"/>
          <w:lang w:eastAsia="ru-RU"/>
        </w:rPr>
        <w:t>.</w:t>
      </w:r>
    </w:p>
    <w:p w14:paraId="5B257DDD" w14:textId="77777777" w:rsidR="00AD428D" w:rsidRPr="005C6EDC" w:rsidRDefault="00AD428D" w:rsidP="00AD428D">
      <w:pPr>
        <w:spacing w:before="240" w:after="240" w:line="360" w:lineRule="atLeast"/>
        <w:jc w:val="both"/>
        <w:rPr>
          <w:rFonts w:ascii="Times New Roman" w:eastAsia="Times New Roman" w:hAnsi="Times New Roman" w:cs="Times New Roman"/>
          <w:sz w:val="28"/>
          <w:szCs w:val="28"/>
          <w:lang w:eastAsia="ru-RU"/>
        </w:rPr>
      </w:pPr>
      <w:r w:rsidRPr="005C6EDC">
        <w:rPr>
          <w:rFonts w:ascii="Times New Roman" w:eastAsia="Times New Roman" w:hAnsi="Times New Roman" w:cs="Times New Roman"/>
          <w:sz w:val="28"/>
          <w:szCs w:val="28"/>
          <w:lang w:eastAsia="ru-RU"/>
        </w:rPr>
        <w:t xml:space="preserve">3.      Леньков, Р.В. Социальное прогнозирование и проектирование: учеб. пособие / </w:t>
      </w:r>
      <w:proofErr w:type="gramStart"/>
      <w:r w:rsidRPr="005C6EDC">
        <w:rPr>
          <w:rFonts w:ascii="Times New Roman" w:eastAsia="Times New Roman" w:hAnsi="Times New Roman" w:cs="Times New Roman"/>
          <w:sz w:val="28"/>
          <w:szCs w:val="28"/>
          <w:lang w:eastAsia="ru-RU"/>
        </w:rPr>
        <w:t>Р.В.</w:t>
      </w:r>
      <w:proofErr w:type="gramEnd"/>
      <w:r w:rsidRPr="005C6EDC">
        <w:rPr>
          <w:rFonts w:ascii="Times New Roman" w:eastAsia="Times New Roman" w:hAnsi="Times New Roman" w:cs="Times New Roman"/>
          <w:sz w:val="28"/>
          <w:szCs w:val="28"/>
          <w:lang w:eastAsia="ru-RU"/>
        </w:rPr>
        <w:t xml:space="preserve"> Леньков. - М.: Изд-во Гос. ун-та управления, 2015. - 192 с. ЭБС Университетская библиотека-</w:t>
      </w:r>
      <w:proofErr w:type="spellStart"/>
      <w:r w:rsidRPr="005C6EDC">
        <w:rPr>
          <w:rFonts w:ascii="Times New Roman" w:eastAsia="Times New Roman" w:hAnsi="Times New Roman" w:cs="Times New Roman"/>
          <w:sz w:val="28"/>
          <w:szCs w:val="28"/>
          <w:lang w:eastAsia="ru-RU"/>
        </w:rPr>
        <w:t>online</w:t>
      </w:r>
      <w:proofErr w:type="spellEnd"/>
      <w:r w:rsidRPr="005C6EDC">
        <w:rPr>
          <w:rFonts w:ascii="Times New Roman" w:eastAsia="Times New Roman" w:hAnsi="Times New Roman" w:cs="Times New Roman"/>
          <w:sz w:val="28"/>
          <w:szCs w:val="28"/>
          <w:lang w:eastAsia="ru-RU"/>
        </w:rPr>
        <w:t>.</w:t>
      </w:r>
    </w:p>
    <w:p w14:paraId="485A6EC3" w14:textId="77777777" w:rsidR="00AD428D" w:rsidRPr="005C6EDC" w:rsidRDefault="00AD428D" w:rsidP="00AD428D">
      <w:pPr>
        <w:spacing w:before="240" w:after="240" w:line="360" w:lineRule="atLeast"/>
        <w:jc w:val="both"/>
        <w:rPr>
          <w:rFonts w:ascii="Times New Roman" w:eastAsia="Times New Roman" w:hAnsi="Times New Roman" w:cs="Times New Roman"/>
          <w:sz w:val="28"/>
          <w:szCs w:val="28"/>
          <w:lang w:eastAsia="ru-RU"/>
        </w:rPr>
      </w:pPr>
      <w:r w:rsidRPr="005C6EDC">
        <w:rPr>
          <w:rFonts w:ascii="Times New Roman" w:eastAsia="Times New Roman" w:hAnsi="Times New Roman" w:cs="Times New Roman"/>
          <w:sz w:val="28"/>
          <w:szCs w:val="28"/>
          <w:lang w:eastAsia="ru-RU"/>
        </w:rPr>
        <w:t>4.      Методология моделирования и прогнозирования современного мира [Электронный ресурс]. - М.: Прометей, 2012. - 198 с. ЭБС Университетская библиотека-</w:t>
      </w:r>
      <w:proofErr w:type="spellStart"/>
      <w:r w:rsidRPr="005C6EDC">
        <w:rPr>
          <w:rFonts w:ascii="Times New Roman" w:eastAsia="Times New Roman" w:hAnsi="Times New Roman" w:cs="Times New Roman"/>
          <w:sz w:val="28"/>
          <w:szCs w:val="28"/>
          <w:lang w:eastAsia="ru-RU"/>
        </w:rPr>
        <w:t>online</w:t>
      </w:r>
      <w:proofErr w:type="spellEnd"/>
      <w:r w:rsidRPr="005C6EDC">
        <w:rPr>
          <w:rFonts w:ascii="Times New Roman" w:eastAsia="Times New Roman" w:hAnsi="Times New Roman" w:cs="Times New Roman"/>
          <w:sz w:val="28"/>
          <w:szCs w:val="28"/>
          <w:lang w:eastAsia="ru-RU"/>
        </w:rPr>
        <w:t>.</w:t>
      </w:r>
    </w:p>
    <w:p w14:paraId="505802C2" w14:textId="77777777" w:rsidR="00AD428D" w:rsidRPr="005C6EDC" w:rsidRDefault="00AD428D" w:rsidP="00AD428D">
      <w:pPr>
        <w:spacing w:before="240" w:after="240" w:line="360" w:lineRule="atLeast"/>
        <w:jc w:val="both"/>
        <w:rPr>
          <w:rFonts w:ascii="Times New Roman" w:eastAsia="Times New Roman" w:hAnsi="Times New Roman" w:cs="Times New Roman"/>
          <w:sz w:val="28"/>
          <w:szCs w:val="28"/>
          <w:lang w:eastAsia="ru-RU"/>
        </w:rPr>
      </w:pPr>
      <w:r w:rsidRPr="005C6EDC">
        <w:rPr>
          <w:rFonts w:ascii="Times New Roman" w:eastAsia="Times New Roman" w:hAnsi="Times New Roman" w:cs="Times New Roman"/>
          <w:sz w:val="28"/>
          <w:szCs w:val="28"/>
          <w:lang w:eastAsia="ru-RU"/>
        </w:rPr>
        <w:t xml:space="preserve">5.      Третьяков </w:t>
      </w:r>
      <w:proofErr w:type="gramStart"/>
      <w:r w:rsidRPr="005C6EDC">
        <w:rPr>
          <w:rFonts w:ascii="Times New Roman" w:eastAsia="Times New Roman" w:hAnsi="Times New Roman" w:cs="Times New Roman"/>
          <w:sz w:val="28"/>
          <w:szCs w:val="28"/>
          <w:lang w:eastAsia="ru-RU"/>
        </w:rPr>
        <w:t>П.И.</w:t>
      </w:r>
      <w:proofErr w:type="gramEnd"/>
      <w:r w:rsidRPr="005C6EDC">
        <w:rPr>
          <w:rFonts w:ascii="Times New Roman" w:eastAsia="Times New Roman" w:hAnsi="Times New Roman" w:cs="Times New Roman"/>
          <w:sz w:val="28"/>
          <w:szCs w:val="28"/>
          <w:lang w:eastAsia="ru-RU"/>
        </w:rPr>
        <w:t xml:space="preserve"> Практика управления современной школой (Опыт педагогического менеджмента). М., </w:t>
      </w:r>
      <w:r w:rsidRPr="00AD428D">
        <w:rPr>
          <w:rFonts w:ascii="Times New Roman" w:eastAsia="Times New Roman" w:hAnsi="Times New Roman" w:cs="Times New Roman"/>
          <w:sz w:val="28"/>
          <w:szCs w:val="28"/>
          <w:lang w:eastAsia="ru-RU"/>
        </w:rPr>
        <w:t>201</w:t>
      </w:r>
      <w:r w:rsidRPr="005C6EDC">
        <w:rPr>
          <w:rFonts w:ascii="Times New Roman" w:eastAsia="Times New Roman" w:hAnsi="Times New Roman" w:cs="Times New Roman"/>
          <w:sz w:val="28"/>
          <w:szCs w:val="28"/>
          <w:lang w:eastAsia="ru-RU"/>
        </w:rPr>
        <w:t>5.- 204с.</w:t>
      </w:r>
    </w:p>
    <w:p w14:paraId="5B6EB719" w14:textId="77777777" w:rsidR="00AD428D" w:rsidRPr="005C6EDC" w:rsidRDefault="00AD428D" w:rsidP="00AD428D">
      <w:pPr>
        <w:spacing w:before="240" w:after="240" w:line="360" w:lineRule="atLeast"/>
        <w:jc w:val="both"/>
        <w:rPr>
          <w:rFonts w:ascii="Times New Roman" w:eastAsia="Times New Roman" w:hAnsi="Times New Roman" w:cs="Times New Roman"/>
          <w:sz w:val="28"/>
          <w:szCs w:val="28"/>
          <w:lang w:eastAsia="ru-RU"/>
        </w:rPr>
      </w:pPr>
      <w:r w:rsidRPr="005C6EDC">
        <w:rPr>
          <w:rFonts w:ascii="Times New Roman" w:eastAsia="Times New Roman" w:hAnsi="Times New Roman" w:cs="Times New Roman"/>
          <w:sz w:val="28"/>
          <w:szCs w:val="28"/>
          <w:lang w:eastAsia="ru-RU"/>
        </w:rPr>
        <w:t xml:space="preserve">6.      Шкляр, М.Ф. Основы научных исследований [Электронный ресурс]: учеб. пособие / </w:t>
      </w:r>
      <w:proofErr w:type="gramStart"/>
      <w:r w:rsidRPr="005C6EDC">
        <w:rPr>
          <w:rFonts w:ascii="Times New Roman" w:eastAsia="Times New Roman" w:hAnsi="Times New Roman" w:cs="Times New Roman"/>
          <w:sz w:val="28"/>
          <w:szCs w:val="28"/>
          <w:lang w:eastAsia="ru-RU"/>
        </w:rPr>
        <w:t>М.Ф.</w:t>
      </w:r>
      <w:proofErr w:type="gramEnd"/>
      <w:r w:rsidRPr="005C6EDC">
        <w:rPr>
          <w:rFonts w:ascii="Times New Roman" w:eastAsia="Times New Roman" w:hAnsi="Times New Roman" w:cs="Times New Roman"/>
          <w:sz w:val="28"/>
          <w:szCs w:val="28"/>
          <w:lang w:eastAsia="ru-RU"/>
        </w:rPr>
        <w:t xml:space="preserve"> Шкляр. - М.: Дашков и К, 2016. - 244 с. ЭБС Университетская библиотека-</w:t>
      </w:r>
      <w:proofErr w:type="spellStart"/>
      <w:r w:rsidRPr="005C6EDC">
        <w:rPr>
          <w:rFonts w:ascii="Times New Roman" w:eastAsia="Times New Roman" w:hAnsi="Times New Roman" w:cs="Times New Roman"/>
          <w:sz w:val="28"/>
          <w:szCs w:val="28"/>
          <w:lang w:eastAsia="ru-RU"/>
        </w:rPr>
        <w:t>online</w:t>
      </w:r>
      <w:proofErr w:type="spellEnd"/>
      <w:r w:rsidRPr="005C6EDC">
        <w:rPr>
          <w:rFonts w:ascii="Times New Roman" w:eastAsia="Times New Roman" w:hAnsi="Times New Roman" w:cs="Times New Roman"/>
          <w:sz w:val="28"/>
          <w:szCs w:val="28"/>
          <w:lang w:eastAsia="ru-RU"/>
        </w:rPr>
        <w:t>.</w:t>
      </w:r>
    </w:p>
    <w:p w14:paraId="41732621" w14:textId="77777777" w:rsidR="00AD428D" w:rsidRPr="005C6EDC" w:rsidRDefault="00AD428D" w:rsidP="00AD428D">
      <w:pPr>
        <w:jc w:val="both"/>
        <w:rPr>
          <w:rFonts w:ascii="Times New Roman" w:hAnsi="Times New Roman" w:cs="Times New Roman"/>
          <w:sz w:val="28"/>
          <w:szCs w:val="28"/>
        </w:rPr>
      </w:pPr>
    </w:p>
    <w:p w14:paraId="798A96FA" w14:textId="77777777" w:rsidR="00AD428D" w:rsidRPr="005C6EDC" w:rsidRDefault="00AD428D" w:rsidP="00AD428D">
      <w:pPr>
        <w:spacing w:line="360" w:lineRule="auto"/>
        <w:jc w:val="both"/>
        <w:rPr>
          <w:rFonts w:ascii="Times New Roman" w:hAnsi="Times New Roman" w:cs="Times New Roman"/>
          <w:sz w:val="28"/>
          <w:szCs w:val="28"/>
        </w:rPr>
      </w:pPr>
    </w:p>
    <w:p w14:paraId="625C7484" w14:textId="77777777" w:rsidR="00AD428D" w:rsidRPr="00D40989" w:rsidRDefault="00AD428D" w:rsidP="00AD428D">
      <w:pPr>
        <w:tabs>
          <w:tab w:val="left" w:pos="851"/>
        </w:tabs>
        <w:spacing w:after="0"/>
        <w:ind w:firstLine="567"/>
        <w:jc w:val="both"/>
        <w:rPr>
          <w:rFonts w:ascii="Times New Roman" w:eastAsia="Calibri" w:hAnsi="Times New Roman" w:cs="Times New Roman"/>
          <w:b/>
          <w:i/>
          <w:iCs/>
          <w:sz w:val="28"/>
          <w:szCs w:val="28"/>
        </w:rPr>
      </w:pPr>
    </w:p>
    <w:p w14:paraId="0FEEDCBA" w14:textId="77777777" w:rsidR="00AD428D" w:rsidRPr="00D40989" w:rsidRDefault="00AD428D" w:rsidP="00AD428D">
      <w:pPr>
        <w:spacing w:after="0"/>
        <w:jc w:val="both"/>
        <w:rPr>
          <w:rFonts w:ascii="Times New Roman" w:hAnsi="Times New Roman" w:cs="Times New Roman"/>
          <w:sz w:val="28"/>
          <w:szCs w:val="28"/>
        </w:rPr>
      </w:pPr>
    </w:p>
    <w:p w14:paraId="20C0F5EB" w14:textId="77777777" w:rsidR="000A202E" w:rsidRDefault="000A202E"/>
    <w:sectPr w:rsidR="000A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50"/>
    <w:rsid w:val="000A202E"/>
    <w:rsid w:val="00A61050"/>
    <w:rsid w:val="00AD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7E3A"/>
  <w15:chartTrackingRefBased/>
  <w15:docId w15:val="{AB947C3F-0EE7-4587-906D-EA1F186F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28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428D"/>
  </w:style>
  <w:style w:type="character" w:customStyle="1" w:styleId="c1c5">
    <w:name w:val="c1 c5"/>
    <w:rsid w:val="00AD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2020-05-10T14:56:00Z</dcterms:created>
  <dcterms:modified xsi:type="dcterms:W3CDTF">2020-05-10T15:04:00Z</dcterms:modified>
</cp:coreProperties>
</file>