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52EEA5" w14:textId="77777777" w:rsidR="003C5E47" w:rsidRPr="003C5E47" w:rsidRDefault="003C5E47" w:rsidP="003C5E47">
      <w:pPr>
        <w:spacing w:after="0" w:line="240" w:lineRule="auto"/>
        <w:jc w:val="center"/>
        <w:rPr>
          <w:rFonts w:ascii="Times New Roman" w:eastAsia="+mj-ea" w:hAnsi="Times New Roman"/>
          <w:b/>
          <w:bCs/>
          <w:sz w:val="28"/>
          <w:szCs w:val="28"/>
        </w:rPr>
      </w:pPr>
      <w:r w:rsidRPr="003C5E47">
        <w:rPr>
          <w:rFonts w:ascii="Times New Roman" w:eastAsia="+mj-ea" w:hAnsi="Times New Roman"/>
          <w:b/>
          <w:bCs/>
          <w:sz w:val="28"/>
          <w:szCs w:val="28"/>
        </w:rPr>
        <w:t>МИНИСТЕРСТВО ОБРАЗОВАНИЯ И НАУКИ РЕСПУБЛИКИ САХА (ЯКУТИЯ)</w:t>
      </w:r>
      <w:r w:rsidRPr="003C5E47">
        <w:rPr>
          <w:rFonts w:ascii="Times New Roman" w:eastAsia="+mj-ea" w:hAnsi="Times New Roman"/>
          <w:b/>
          <w:bCs/>
          <w:sz w:val="28"/>
          <w:szCs w:val="28"/>
        </w:rPr>
        <w:br/>
        <w:t>ГОСУДАРСТВЕННОЕ АВТОНОМНОЕ ОБРАЗОВАТЕЛЬНОЕ УЧРЕЖДЕНИЕ РЕСПУБЛИКИ САХА (ЯКУТИЯ)</w:t>
      </w:r>
    </w:p>
    <w:p w14:paraId="389A21C2" w14:textId="77777777" w:rsidR="003C5E47" w:rsidRPr="003C5E47" w:rsidRDefault="003C5E47" w:rsidP="003C5E47">
      <w:pPr>
        <w:spacing w:after="0" w:line="240" w:lineRule="auto"/>
        <w:jc w:val="center"/>
        <w:rPr>
          <w:rFonts w:ascii="Times New Roman" w:hAnsi="Times New Roman"/>
          <w:sz w:val="28"/>
          <w:szCs w:val="28"/>
        </w:rPr>
      </w:pPr>
      <w:r w:rsidRPr="003C5E47">
        <w:rPr>
          <w:rFonts w:ascii="Times New Roman" w:eastAsia="+mj-ea" w:hAnsi="Times New Roman"/>
          <w:b/>
          <w:bCs/>
          <w:sz w:val="28"/>
          <w:szCs w:val="28"/>
        </w:rPr>
        <w:t>«РЕГИОНАЛЬНЫЙ ТЕХНИЧЕСКИЙ КОЛЛЕДЖ В Г. МИРНОМ</w:t>
      </w:r>
      <w:r w:rsidRPr="003C5E47">
        <w:rPr>
          <w:rFonts w:ascii="Times New Roman" w:eastAsia="+mj-ea" w:hAnsi="Times New Roman"/>
          <w:b/>
          <w:bCs/>
          <w:sz w:val="28"/>
          <w:szCs w:val="28"/>
        </w:rPr>
        <w:br/>
        <w:t>ФИЛИАЛ «УДАЧНИНСКИЙ»</w:t>
      </w:r>
    </w:p>
    <w:p w14:paraId="0C0DE606" w14:textId="77777777" w:rsidR="00036C59" w:rsidRDefault="00036C59" w:rsidP="00036C59">
      <w:pPr>
        <w:pStyle w:val="a3"/>
        <w:rPr>
          <w:b/>
          <w:sz w:val="24"/>
          <w:szCs w:val="24"/>
        </w:rPr>
      </w:pPr>
    </w:p>
    <w:p w14:paraId="0C3E1FCB" w14:textId="77777777" w:rsidR="00036C59" w:rsidRDefault="00036C59" w:rsidP="00036C59">
      <w:pPr>
        <w:jc w:val="center"/>
        <w:rPr>
          <w:rFonts w:ascii="Times New Roman" w:hAnsi="Times New Roman"/>
          <w:sz w:val="24"/>
          <w:szCs w:val="24"/>
        </w:rPr>
      </w:pPr>
      <w:r>
        <w:rPr>
          <w:rFonts w:ascii="Times New Roman" w:hAnsi="Times New Roman"/>
          <w:sz w:val="24"/>
          <w:szCs w:val="24"/>
        </w:rPr>
        <w:br w:type="textWrapping" w:clear="all"/>
      </w:r>
    </w:p>
    <w:p w14:paraId="46565748" w14:textId="77777777" w:rsidR="00036C59" w:rsidRDefault="00036C59" w:rsidP="00036C59">
      <w:pPr>
        <w:jc w:val="center"/>
        <w:rPr>
          <w:rFonts w:ascii="Times New Roman" w:hAnsi="Times New Roman"/>
        </w:rPr>
      </w:pPr>
    </w:p>
    <w:p w14:paraId="795F4942" w14:textId="77777777" w:rsidR="00036C59" w:rsidRDefault="00036C59" w:rsidP="00EE4CB5">
      <w:pPr>
        <w:rPr>
          <w:rFonts w:ascii="Times New Roman" w:hAnsi="Times New Roman"/>
        </w:rPr>
      </w:pPr>
    </w:p>
    <w:p w14:paraId="578A5C97" w14:textId="77777777" w:rsidR="00EE4CB5" w:rsidRDefault="00EE4CB5" w:rsidP="00EE4CB5">
      <w:pPr>
        <w:rPr>
          <w:rFonts w:ascii="Times New Roman" w:hAnsi="Times New Roman"/>
        </w:rPr>
      </w:pPr>
    </w:p>
    <w:p w14:paraId="720EF12F" w14:textId="77777777" w:rsidR="00036C59" w:rsidRDefault="00036C59" w:rsidP="00036C59">
      <w:pPr>
        <w:jc w:val="center"/>
        <w:rPr>
          <w:rFonts w:ascii="Times New Roman" w:hAnsi="Times New Roman"/>
        </w:rPr>
      </w:pPr>
    </w:p>
    <w:p w14:paraId="42477A3B" w14:textId="77777777" w:rsidR="00036C59" w:rsidRDefault="00036C59" w:rsidP="00036C59">
      <w:pPr>
        <w:spacing w:line="240" w:lineRule="auto"/>
        <w:jc w:val="center"/>
        <w:rPr>
          <w:rFonts w:ascii="Times New Roman" w:hAnsi="Times New Roman"/>
        </w:rPr>
      </w:pPr>
      <w:r>
        <w:rPr>
          <w:rFonts w:ascii="Times New Roman" w:hAnsi="Times New Roman"/>
          <w:b/>
          <w:sz w:val="28"/>
        </w:rPr>
        <w:t>ИССЛЕДОВАТЕЛЬСКАЯ РАБОТА</w:t>
      </w:r>
    </w:p>
    <w:p w14:paraId="4B290179" w14:textId="77777777" w:rsidR="00036C59" w:rsidRDefault="00036C59" w:rsidP="00036C59">
      <w:pPr>
        <w:spacing w:line="240" w:lineRule="auto"/>
        <w:jc w:val="center"/>
        <w:rPr>
          <w:rFonts w:ascii="Times New Roman" w:hAnsi="Times New Roman"/>
        </w:rPr>
      </w:pPr>
      <w:r>
        <w:rPr>
          <w:rFonts w:ascii="Times New Roman" w:hAnsi="Times New Roman"/>
          <w:b/>
          <w:sz w:val="28"/>
        </w:rPr>
        <w:t>по дисциплине «Физика»</w:t>
      </w:r>
    </w:p>
    <w:p w14:paraId="7F2A6934" w14:textId="37D759F0" w:rsidR="00036C59" w:rsidRDefault="00036C59" w:rsidP="00036C59">
      <w:pPr>
        <w:spacing w:line="240" w:lineRule="auto"/>
        <w:jc w:val="center"/>
        <w:rPr>
          <w:rFonts w:ascii="Times New Roman" w:hAnsi="Times New Roman"/>
        </w:rPr>
      </w:pPr>
      <w:r>
        <w:rPr>
          <w:rFonts w:ascii="Times New Roman" w:hAnsi="Times New Roman"/>
          <w:b/>
          <w:sz w:val="28"/>
        </w:rPr>
        <w:t>на тему «</w:t>
      </w:r>
      <w:r w:rsidR="00EA362B">
        <w:rPr>
          <w:rFonts w:ascii="Times New Roman" w:hAnsi="Times New Roman"/>
          <w:b/>
          <w:sz w:val="28"/>
        </w:rPr>
        <w:t>Артериальное давление</w:t>
      </w:r>
      <w:r>
        <w:rPr>
          <w:rFonts w:ascii="Times New Roman" w:hAnsi="Times New Roman"/>
          <w:b/>
          <w:sz w:val="28"/>
        </w:rPr>
        <w:t xml:space="preserve">»   </w:t>
      </w:r>
    </w:p>
    <w:p w14:paraId="1912DF76" w14:textId="77777777" w:rsidR="00036C59" w:rsidRDefault="00036C59" w:rsidP="00036C59">
      <w:pPr>
        <w:spacing w:line="360" w:lineRule="auto"/>
        <w:jc w:val="center"/>
        <w:rPr>
          <w:rFonts w:ascii="Times New Roman" w:hAnsi="Times New Roman"/>
          <w:b/>
          <w:sz w:val="28"/>
        </w:rPr>
      </w:pPr>
    </w:p>
    <w:p w14:paraId="0413772E" w14:textId="77777777" w:rsidR="00036C59" w:rsidRDefault="00036C59" w:rsidP="00036C59">
      <w:pPr>
        <w:spacing w:line="360" w:lineRule="auto"/>
        <w:jc w:val="center"/>
        <w:rPr>
          <w:rFonts w:ascii="Times New Roman" w:hAnsi="Times New Roman"/>
          <w:b/>
          <w:sz w:val="28"/>
        </w:rPr>
      </w:pPr>
    </w:p>
    <w:p w14:paraId="79CFD3DC" w14:textId="77777777" w:rsidR="00036C59" w:rsidRDefault="00036C59" w:rsidP="00036C59">
      <w:pPr>
        <w:spacing w:line="360" w:lineRule="auto"/>
        <w:rPr>
          <w:rFonts w:ascii="Times New Roman" w:hAnsi="Times New Roman"/>
          <w:b/>
          <w:sz w:val="28"/>
        </w:rPr>
      </w:pPr>
    </w:p>
    <w:p w14:paraId="34FF88F2" w14:textId="087ED65E" w:rsidR="00036C59" w:rsidRDefault="00036C59" w:rsidP="00036C59">
      <w:pPr>
        <w:spacing w:after="0" w:line="240" w:lineRule="auto"/>
        <w:jc w:val="right"/>
        <w:rPr>
          <w:rFonts w:ascii="Times New Roman" w:hAnsi="Times New Roman"/>
          <w:sz w:val="24"/>
          <w:szCs w:val="24"/>
        </w:rPr>
      </w:pPr>
      <w:r>
        <w:rPr>
          <w:rFonts w:ascii="Times New Roman" w:hAnsi="Times New Roman"/>
          <w:sz w:val="24"/>
          <w:szCs w:val="24"/>
        </w:rPr>
        <w:t xml:space="preserve">Автор: </w:t>
      </w:r>
      <w:proofErr w:type="spellStart"/>
      <w:r w:rsidR="00EA362B">
        <w:rPr>
          <w:rFonts w:ascii="Times New Roman" w:hAnsi="Times New Roman"/>
          <w:sz w:val="24"/>
          <w:szCs w:val="24"/>
        </w:rPr>
        <w:t>Мухаматуллина</w:t>
      </w:r>
      <w:proofErr w:type="spellEnd"/>
      <w:r w:rsidR="00EA362B">
        <w:rPr>
          <w:rFonts w:ascii="Times New Roman" w:hAnsi="Times New Roman"/>
          <w:sz w:val="24"/>
          <w:szCs w:val="24"/>
        </w:rPr>
        <w:t xml:space="preserve"> Карина Анатольевна</w:t>
      </w:r>
    </w:p>
    <w:p w14:paraId="4A3586A7" w14:textId="77777777" w:rsidR="00036C59" w:rsidRDefault="00036C59" w:rsidP="00036C59">
      <w:pPr>
        <w:spacing w:after="0" w:line="240" w:lineRule="auto"/>
        <w:jc w:val="right"/>
        <w:rPr>
          <w:rFonts w:ascii="Times New Roman" w:hAnsi="Times New Roman"/>
          <w:sz w:val="24"/>
          <w:szCs w:val="24"/>
        </w:rPr>
      </w:pPr>
      <w:r>
        <w:rPr>
          <w:rFonts w:ascii="Times New Roman" w:hAnsi="Times New Roman"/>
          <w:sz w:val="24"/>
          <w:szCs w:val="24"/>
        </w:rPr>
        <w:t xml:space="preserve"> 2 курс, группа Р-19/9у, </w:t>
      </w:r>
    </w:p>
    <w:p w14:paraId="027B8D3D" w14:textId="77777777" w:rsidR="00036C59" w:rsidRDefault="00036C59" w:rsidP="00036C59">
      <w:pPr>
        <w:spacing w:after="0" w:line="240" w:lineRule="auto"/>
        <w:jc w:val="right"/>
        <w:rPr>
          <w:rFonts w:ascii="Times New Roman" w:hAnsi="Times New Roman"/>
          <w:sz w:val="24"/>
          <w:szCs w:val="24"/>
        </w:rPr>
      </w:pPr>
      <w:r>
        <w:rPr>
          <w:rFonts w:ascii="Times New Roman" w:hAnsi="Times New Roman"/>
          <w:sz w:val="24"/>
          <w:szCs w:val="24"/>
        </w:rPr>
        <w:t>Профессия: Ремонтник горного оборудования</w:t>
      </w:r>
    </w:p>
    <w:p w14:paraId="58E60519" w14:textId="77777777" w:rsidR="00036C59" w:rsidRDefault="00036C59" w:rsidP="00036C59">
      <w:pPr>
        <w:spacing w:after="0" w:line="240" w:lineRule="auto"/>
        <w:jc w:val="right"/>
        <w:rPr>
          <w:rFonts w:ascii="Times New Roman" w:hAnsi="Times New Roman"/>
          <w:sz w:val="24"/>
          <w:szCs w:val="24"/>
        </w:rPr>
      </w:pPr>
      <w:r>
        <w:rPr>
          <w:rFonts w:ascii="Times New Roman" w:hAnsi="Times New Roman"/>
          <w:sz w:val="24"/>
          <w:szCs w:val="24"/>
        </w:rPr>
        <w:t xml:space="preserve">Руководитель: </w:t>
      </w:r>
      <w:proofErr w:type="spellStart"/>
      <w:r w:rsidR="00D2131B">
        <w:rPr>
          <w:rFonts w:ascii="Times New Roman" w:hAnsi="Times New Roman"/>
          <w:sz w:val="24"/>
          <w:szCs w:val="24"/>
        </w:rPr>
        <w:t>Кыдрашева</w:t>
      </w:r>
      <w:proofErr w:type="spellEnd"/>
      <w:r w:rsidR="00D2131B">
        <w:rPr>
          <w:rFonts w:ascii="Times New Roman" w:hAnsi="Times New Roman"/>
          <w:sz w:val="24"/>
          <w:szCs w:val="24"/>
        </w:rPr>
        <w:t xml:space="preserve"> </w:t>
      </w:r>
      <w:proofErr w:type="spellStart"/>
      <w:r>
        <w:rPr>
          <w:rFonts w:ascii="Times New Roman" w:hAnsi="Times New Roman"/>
          <w:sz w:val="24"/>
          <w:szCs w:val="24"/>
        </w:rPr>
        <w:t>Чечек</w:t>
      </w:r>
      <w:proofErr w:type="spellEnd"/>
      <w:r>
        <w:rPr>
          <w:rFonts w:ascii="Times New Roman" w:hAnsi="Times New Roman"/>
          <w:sz w:val="24"/>
          <w:szCs w:val="24"/>
        </w:rPr>
        <w:t xml:space="preserve"> Михайловна </w:t>
      </w:r>
    </w:p>
    <w:p w14:paraId="0B5E62CF" w14:textId="77777777" w:rsidR="00036C59" w:rsidRDefault="00036C59" w:rsidP="00036C59">
      <w:pPr>
        <w:spacing w:after="0" w:line="240" w:lineRule="auto"/>
        <w:jc w:val="right"/>
        <w:rPr>
          <w:rFonts w:ascii="Times New Roman" w:hAnsi="Times New Roman"/>
          <w:sz w:val="24"/>
          <w:szCs w:val="24"/>
        </w:rPr>
      </w:pPr>
      <w:r>
        <w:rPr>
          <w:rFonts w:ascii="Times New Roman" w:hAnsi="Times New Roman"/>
          <w:sz w:val="24"/>
          <w:szCs w:val="24"/>
        </w:rPr>
        <w:t xml:space="preserve"> Преподаватель физики, ГАПОУ РС(Я) «МРТК»</w:t>
      </w:r>
    </w:p>
    <w:p w14:paraId="3F0157B2" w14:textId="77777777" w:rsidR="00036C59" w:rsidRDefault="00036C59" w:rsidP="00036C59">
      <w:pPr>
        <w:spacing w:after="0" w:line="240" w:lineRule="auto"/>
        <w:jc w:val="right"/>
        <w:rPr>
          <w:rFonts w:ascii="Times New Roman" w:hAnsi="Times New Roman"/>
          <w:sz w:val="24"/>
          <w:szCs w:val="24"/>
        </w:rPr>
      </w:pPr>
      <w:r>
        <w:rPr>
          <w:rFonts w:ascii="Times New Roman" w:hAnsi="Times New Roman"/>
          <w:sz w:val="24"/>
          <w:szCs w:val="24"/>
        </w:rPr>
        <w:t>Филиал «</w:t>
      </w:r>
      <w:proofErr w:type="spellStart"/>
      <w:r>
        <w:rPr>
          <w:rFonts w:ascii="Times New Roman" w:hAnsi="Times New Roman"/>
          <w:sz w:val="24"/>
          <w:szCs w:val="24"/>
        </w:rPr>
        <w:t>Удачнинский</w:t>
      </w:r>
      <w:proofErr w:type="spellEnd"/>
      <w:r>
        <w:rPr>
          <w:rFonts w:ascii="Times New Roman" w:hAnsi="Times New Roman"/>
          <w:sz w:val="24"/>
          <w:szCs w:val="24"/>
        </w:rPr>
        <w:t>»</w:t>
      </w:r>
    </w:p>
    <w:p w14:paraId="318E1FDB" w14:textId="77777777" w:rsidR="00036C59" w:rsidRDefault="00036C59" w:rsidP="00036C59">
      <w:pPr>
        <w:spacing w:line="360" w:lineRule="auto"/>
        <w:jc w:val="right"/>
        <w:rPr>
          <w:rFonts w:ascii="Times New Roman" w:hAnsi="Times New Roman"/>
        </w:rPr>
      </w:pPr>
      <w:r>
        <w:rPr>
          <w:rFonts w:ascii="Times New Roman" w:hAnsi="Times New Roman"/>
          <w:sz w:val="28"/>
        </w:rPr>
        <w:t xml:space="preserve">           </w:t>
      </w:r>
    </w:p>
    <w:p w14:paraId="3468E662" w14:textId="77777777" w:rsidR="00036C59" w:rsidRPr="00A00756" w:rsidRDefault="00036C59" w:rsidP="00036C59">
      <w:pPr>
        <w:spacing w:line="360" w:lineRule="auto"/>
        <w:jc w:val="right"/>
        <w:rPr>
          <w:rFonts w:ascii="Times New Roman" w:hAnsi="Times New Roman"/>
        </w:rPr>
      </w:pPr>
      <w:r w:rsidRPr="00A00756">
        <w:rPr>
          <w:rFonts w:ascii="Times New Roman" w:hAnsi="Times New Roman"/>
          <w:sz w:val="28"/>
        </w:rPr>
        <w:t xml:space="preserve">           </w:t>
      </w:r>
    </w:p>
    <w:p w14:paraId="375AFE91" w14:textId="77777777" w:rsidR="00036C59" w:rsidRPr="00A00756" w:rsidRDefault="00036C59" w:rsidP="00036C59">
      <w:pPr>
        <w:spacing w:line="360" w:lineRule="auto"/>
        <w:jc w:val="right"/>
        <w:rPr>
          <w:rFonts w:ascii="Times New Roman" w:hAnsi="Times New Roman"/>
        </w:rPr>
      </w:pPr>
    </w:p>
    <w:p w14:paraId="38E4C6A9" w14:textId="77777777" w:rsidR="00036C59" w:rsidRPr="00A00756" w:rsidRDefault="00036C59" w:rsidP="00036C59">
      <w:pPr>
        <w:spacing w:line="360" w:lineRule="auto"/>
        <w:jc w:val="right"/>
        <w:rPr>
          <w:rFonts w:ascii="Times New Roman" w:hAnsi="Times New Roman"/>
        </w:rPr>
      </w:pPr>
    </w:p>
    <w:p w14:paraId="3BA60DE6" w14:textId="77777777" w:rsidR="00036C59" w:rsidRPr="00A00756" w:rsidRDefault="00036C59" w:rsidP="00036C59">
      <w:pPr>
        <w:jc w:val="right"/>
        <w:rPr>
          <w:rFonts w:ascii="Times New Roman" w:hAnsi="Times New Roman"/>
        </w:rPr>
      </w:pPr>
    </w:p>
    <w:p w14:paraId="6C6FF57D" w14:textId="77777777" w:rsidR="00036C59" w:rsidRPr="00A00756" w:rsidRDefault="00036C59" w:rsidP="00036C59">
      <w:pPr>
        <w:jc w:val="right"/>
        <w:rPr>
          <w:rFonts w:ascii="Times New Roman" w:hAnsi="Times New Roman"/>
        </w:rPr>
      </w:pPr>
    </w:p>
    <w:p w14:paraId="1E299A73" w14:textId="77777777" w:rsidR="00036C59" w:rsidRPr="00A00756" w:rsidRDefault="00036C59" w:rsidP="00036C59">
      <w:pPr>
        <w:rPr>
          <w:rFonts w:ascii="Times New Roman" w:hAnsi="Times New Roman"/>
        </w:rPr>
      </w:pPr>
    </w:p>
    <w:p w14:paraId="3D16DFC1" w14:textId="77777777" w:rsidR="00036C59" w:rsidRPr="00A00756" w:rsidRDefault="00036C59" w:rsidP="00036C59">
      <w:pPr>
        <w:jc w:val="center"/>
        <w:rPr>
          <w:rFonts w:ascii="Times New Roman" w:hAnsi="Times New Roman"/>
          <w:sz w:val="24"/>
          <w:szCs w:val="24"/>
        </w:rPr>
      </w:pPr>
      <w:r w:rsidRPr="00A00756">
        <w:rPr>
          <w:rFonts w:ascii="Times New Roman" w:hAnsi="Times New Roman"/>
          <w:sz w:val="24"/>
          <w:szCs w:val="24"/>
        </w:rPr>
        <w:t>г. Удачный, 2020 г.</w:t>
      </w:r>
    </w:p>
    <w:tbl>
      <w:tblPr>
        <w:tblW w:w="9781" w:type="dxa"/>
        <w:tblLook w:val="00A0" w:firstRow="1" w:lastRow="0" w:firstColumn="1" w:lastColumn="0" w:noHBand="0" w:noVBand="0"/>
      </w:tblPr>
      <w:tblGrid>
        <w:gridCol w:w="683"/>
        <w:gridCol w:w="7614"/>
        <w:gridCol w:w="1484"/>
      </w:tblGrid>
      <w:tr w:rsidR="00375408" w:rsidRPr="00CB665A" w14:paraId="49DAD47A" w14:textId="77777777" w:rsidTr="00375408">
        <w:trPr>
          <w:trHeight w:val="5325"/>
        </w:trPr>
        <w:tc>
          <w:tcPr>
            <w:tcW w:w="683" w:type="dxa"/>
          </w:tcPr>
          <w:p w14:paraId="3192CEDF" w14:textId="77777777" w:rsidR="00375408" w:rsidRDefault="00375408" w:rsidP="00375408">
            <w:pPr>
              <w:spacing w:after="160" w:line="259" w:lineRule="auto"/>
            </w:pPr>
          </w:p>
        </w:tc>
        <w:tc>
          <w:tcPr>
            <w:tcW w:w="7614" w:type="dxa"/>
          </w:tcPr>
          <w:p w14:paraId="68172018" w14:textId="77777777" w:rsidR="00375408" w:rsidRPr="00375408" w:rsidRDefault="00375408" w:rsidP="00375408">
            <w:pPr>
              <w:spacing w:line="360" w:lineRule="auto"/>
              <w:jc w:val="center"/>
              <w:rPr>
                <w:rFonts w:ascii="Times New Roman" w:eastAsia="Calibri" w:hAnsi="Times New Roman"/>
                <w:sz w:val="28"/>
                <w:szCs w:val="28"/>
                <w:lang w:eastAsia="en-US"/>
              </w:rPr>
            </w:pPr>
            <w:r w:rsidRPr="00375408">
              <w:rPr>
                <w:rFonts w:ascii="Times New Roman" w:eastAsia="Calibri" w:hAnsi="Times New Roman"/>
                <w:sz w:val="28"/>
                <w:szCs w:val="28"/>
                <w:lang w:eastAsia="en-US"/>
              </w:rPr>
              <w:t>СОДЕРЖАНИЕ</w:t>
            </w:r>
          </w:p>
          <w:tbl>
            <w:tblPr>
              <w:tblW w:w="6593" w:type="dxa"/>
              <w:tblInd w:w="14" w:type="dxa"/>
              <w:tblLook w:val="00A0" w:firstRow="1" w:lastRow="0" w:firstColumn="1" w:lastColumn="0" w:noHBand="0" w:noVBand="0"/>
            </w:tblPr>
            <w:tblGrid>
              <w:gridCol w:w="675"/>
              <w:gridCol w:w="4907"/>
              <w:gridCol w:w="1011"/>
            </w:tblGrid>
            <w:tr w:rsidR="00375408" w:rsidRPr="00375408" w14:paraId="6F39D480" w14:textId="77777777" w:rsidTr="002473D1">
              <w:trPr>
                <w:trHeight w:val="503"/>
              </w:trPr>
              <w:tc>
                <w:tcPr>
                  <w:tcW w:w="675" w:type="dxa"/>
                </w:tcPr>
                <w:p w14:paraId="5A3725D0" w14:textId="77777777" w:rsidR="00375408" w:rsidRPr="00375408" w:rsidRDefault="00375408" w:rsidP="00375408">
                  <w:pPr>
                    <w:spacing w:after="0" w:line="360" w:lineRule="auto"/>
                    <w:jc w:val="both"/>
                    <w:rPr>
                      <w:rFonts w:ascii="Times New Roman" w:eastAsia="Calibri" w:hAnsi="Times New Roman"/>
                      <w:sz w:val="28"/>
                      <w:szCs w:val="28"/>
                      <w:lang w:eastAsia="en-US"/>
                    </w:rPr>
                  </w:pPr>
                </w:p>
              </w:tc>
              <w:tc>
                <w:tcPr>
                  <w:tcW w:w="4907" w:type="dxa"/>
                  <w:shd w:val="clear" w:color="auto" w:fill="FFFFFF" w:themeFill="background1"/>
                </w:tcPr>
                <w:p w14:paraId="10B28863" w14:textId="77777777" w:rsidR="00375408" w:rsidRPr="00375408" w:rsidRDefault="00375408" w:rsidP="00375408">
                  <w:pPr>
                    <w:spacing w:after="0" w:line="360" w:lineRule="auto"/>
                    <w:jc w:val="both"/>
                    <w:rPr>
                      <w:rFonts w:ascii="Times New Roman" w:eastAsia="Calibri" w:hAnsi="Times New Roman"/>
                      <w:sz w:val="28"/>
                      <w:szCs w:val="28"/>
                      <w:lang w:eastAsia="en-US"/>
                    </w:rPr>
                  </w:pPr>
                  <w:r w:rsidRPr="00375408">
                    <w:rPr>
                      <w:rFonts w:ascii="Times New Roman" w:eastAsia="Calibri" w:hAnsi="Times New Roman"/>
                      <w:sz w:val="28"/>
                      <w:szCs w:val="28"/>
                      <w:lang w:eastAsia="en-US"/>
                    </w:rPr>
                    <w:t>ВВЕДЕНИЕ</w:t>
                  </w:r>
                </w:p>
              </w:tc>
              <w:tc>
                <w:tcPr>
                  <w:tcW w:w="1011" w:type="dxa"/>
                </w:tcPr>
                <w:p w14:paraId="2C27000E" w14:textId="77777777" w:rsidR="00375408" w:rsidRPr="00375408" w:rsidRDefault="002473D1" w:rsidP="00375408">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3</w:t>
                  </w:r>
                </w:p>
              </w:tc>
            </w:tr>
            <w:tr w:rsidR="00375408" w:rsidRPr="00375408" w14:paraId="486B6D86" w14:textId="77777777" w:rsidTr="002473D1">
              <w:trPr>
                <w:trHeight w:val="503"/>
              </w:trPr>
              <w:tc>
                <w:tcPr>
                  <w:tcW w:w="675" w:type="dxa"/>
                </w:tcPr>
                <w:p w14:paraId="189A3447" w14:textId="77777777" w:rsidR="00375408" w:rsidRPr="00375408" w:rsidRDefault="002473D1" w:rsidP="00375408">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I</w:t>
                  </w:r>
                </w:p>
              </w:tc>
              <w:tc>
                <w:tcPr>
                  <w:tcW w:w="4907" w:type="dxa"/>
                  <w:shd w:val="clear" w:color="auto" w:fill="FFFFFF" w:themeFill="background1"/>
                </w:tcPr>
                <w:p w14:paraId="6ED45258" w14:textId="77777777" w:rsidR="00375408" w:rsidRPr="00375408" w:rsidRDefault="00C10997" w:rsidP="00375408">
                  <w:pPr>
                    <w:spacing w:after="0" w:line="240" w:lineRule="auto"/>
                    <w:contextualSpacing/>
                    <w:rPr>
                      <w:rFonts w:ascii="Times New Roman" w:eastAsia="Calibri" w:hAnsi="Times New Roman"/>
                      <w:sz w:val="28"/>
                      <w:szCs w:val="28"/>
                      <w:lang w:eastAsia="en-US"/>
                    </w:rPr>
                  </w:pPr>
                  <w:r>
                    <w:rPr>
                      <w:rFonts w:ascii="Times New Roman" w:eastAsia="Calibri" w:hAnsi="Times New Roman"/>
                      <w:sz w:val="28"/>
                      <w:szCs w:val="28"/>
                      <w:lang w:eastAsia="en-US"/>
                    </w:rPr>
                    <w:t xml:space="preserve">Основная часть </w:t>
                  </w:r>
                </w:p>
              </w:tc>
              <w:tc>
                <w:tcPr>
                  <w:tcW w:w="1011" w:type="dxa"/>
                </w:tcPr>
                <w:p w14:paraId="6267EFE7" w14:textId="77777777" w:rsidR="00375408" w:rsidRPr="00375408" w:rsidRDefault="002473D1" w:rsidP="00375408">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2</w:t>
                  </w:r>
                </w:p>
              </w:tc>
            </w:tr>
            <w:tr w:rsidR="00375408" w:rsidRPr="00375408" w14:paraId="57C6C04B" w14:textId="77777777" w:rsidTr="002473D1">
              <w:trPr>
                <w:trHeight w:val="503"/>
              </w:trPr>
              <w:tc>
                <w:tcPr>
                  <w:tcW w:w="675" w:type="dxa"/>
                </w:tcPr>
                <w:p w14:paraId="5C558A24" w14:textId="77777777" w:rsidR="00375408" w:rsidRPr="00375408" w:rsidRDefault="00AF581B" w:rsidP="00375408">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I.1</w:t>
                  </w:r>
                </w:p>
              </w:tc>
              <w:tc>
                <w:tcPr>
                  <w:tcW w:w="4907" w:type="dxa"/>
                </w:tcPr>
                <w:p w14:paraId="58A16676" w14:textId="099DEE86" w:rsidR="00375408" w:rsidRPr="00375408" w:rsidRDefault="00985C3C" w:rsidP="00375408">
                  <w:pPr>
                    <w:spacing w:after="0" w:line="240" w:lineRule="auto"/>
                    <w:contextualSpacing/>
                    <w:rPr>
                      <w:rFonts w:ascii="Times New Roman" w:eastAsia="Calibri" w:hAnsi="Times New Roman"/>
                      <w:sz w:val="28"/>
                      <w:szCs w:val="28"/>
                      <w:lang w:eastAsia="en-US"/>
                    </w:rPr>
                  </w:pPr>
                  <w:r>
                    <w:rPr>
                      <w:rFonts w:ascii="Times New Roman" w:eastAsia="Calibri" w:hAnsi="Times New Roman"/>
                      <w:sz w:val="28"/>
                      <w:szCs w:val="28"/>
                      <w:lang w:eastAsia="en-US"/>
                    </w:rPr>
                    <w:t>Что такое артериальное давление</w:t>
                  </w:r>
                  <w:r w:rsidR="00375408">
                    <w:rPr>
                      <w:rFonts w:ascii="Times New Roman" w:eastAsia="Calibri" w:hAnsi="Times New Roman"/>
                      <w:sz w:val="28"/>
                      <w:szCs w:val="28"/>
                      <w:lang w:val="en-US" w:eastAsia="en-US"/>
                    </w:rPr>
                    <w:t>?</w:t>
                  </w:r>
                </w:p>
              </w:tc>
              <w:tc>
                <w:tcPr>
                  <w:tcW w:w="1011" w:type="dxa"/>
                </w:tcPr>
                <w:p w14:paraId="42E49F79" w14:textId="77777777" w:rsidR="00375408" w:rsidRPr="00375408" w:rsidRDefault="004752AB" w:rsidP="00375408">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4</w:t>
                  </w:r>
                </w:p>
              </w:tc>
            </w:tr>
            <w:tr w:rsidR="00375408" w:rsidRPr="00375408" w14:paraId="246DDA92" w14:textId="77777777" w:rsidTr="002473D1">
              <w:trPr>
                <w:trHeight w:val="503"/>
              </w:trPr>
              <w:tc>
                <w:tcPr>
                  <w:tcW w:w="675" w:type="dxa"/>
                </w:tcPr>
                <w:p w14:paraId="7ECBE731" w14:textId="77777777" w:rsidR="00375408" w:rsidRPr="002473D1" w:rsidRDefault="002473D1" w:rsidP="00375408">
                  <w:pPr>
                    <w:spacing w:after="0" w:line="360" w:lineRule="auto"/>
                    <w:jc w:val="both"/>
                    <w:rPr>
                      <w:rFonts w:ascii="Times New Roman" w:eastAsia="Calibri" w:hAnsi="Times New Roman"/>
                      <w:sz w:val="28"/>
                      <w:szCs w:val="28"/>
                      <w:lang w:val="en-US" w:eastAsia="en-US"/>
                    </w:rPr>
                  </w:pPr>
                  <w:r>
                    <w:rPr>
                      <w:rFonts w:ascii="Times New Roman" w:eastAsia="Calibri" w:hAnsi="Times New Roman"/>
                      <w:sz w:val="28"/>
                      <w:szCs w:val="28"/>
                      <w:lang w:eastAsia="en-US"/>
                    </w:rPr>
                    <w:t>I.</w:t>
                  </w:r>
                  <w:r w:rsidR="00AF581B">
                    <w:rPr>
                      <w:rFonts w:ascii="Times New Roman" w:eastAsia="Calibri" w:hAnsi="Times New Roman"/>
                      <w:sz w:val="28"/>
                      <w:szCs w:val="28"/>
                      <w:lang w:val="en-US" w:eastAsia="en-US"/>
                    </w:rPr>
                    <w:t>2</w:t>
                  </w:r>
                </w:p>
              </w:tc>
              <w:tc>
                <w:tcPr>
                  <w:tcW w:w="4907" w:type="dxa"/>
                </w:tcPr>
                <w:p w14:paraId="6F713CDB" w14:textId="1A096CF9" w:rsidR="00985C3C" w:rsidRPr="00375408" w:rsidRDefault="00E050AD" w:rsidP="00375408">
                  <w:pPr>
                    <w:spacing w:after="0" w:line="240" w:lineRule="auto"/>
                    <w:contextualSpacing/>
                    <w:rPr>
                      <w:rFonts w:ascii="Times New Roman" w:eastAsia="Calibri" w:hAnsi="Times New Roman"/>
                      <w:sz w:val="28"/>
                      <w:szCs w:val="28"/>
                      <w:lang w:eastAsia="en-US"/>
                    </w:rPr>
                  </w:pPr>
                  <w:r>
                    <w:rPr>
                      <w:rFonts w:ascii="Times New Roman" w:eastAsia="Calibri" w:hAnsi="Times New Roman"/>
                      <w:sz w:val="28"/>
                      <w:szCs w:val="28"/>
                      <w:lang w:eastAsia="en-US"/>
                    </w:rPr>
                    <w:t>Физиология измеряемых параметров</w:t>
                  </w:r>
                </w:p>
              </w:tc>
              <w:tc>
                <w:tcPr>
                  <w:tcW w:w="1011" w:type="dxa"/>
                </w:tcPr>
                <w:p w14:paraId="663899B6" w14:textId="4A882B0D" w:rsidR="00375408" w:rsidRPr="00375408" w:rsidRDefault="00E050AD" w:rsidP="00375408">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4</w:t>
                  </w:r>
                </w:p>
              </w:tc>
            </w:tr>
            <w:tr w:rsidR="00375408" w:rsidRPr="00375408" w14:paraId="1239F11B" w14:textId="77777777" w:rsidTr="002473D1">
              <w:trPr>
                <w:trHeight w:val="503"/>
              </w:trPr>
              <w:tc>
                <w:tcPr>
                  <w:tcW w:w="675" w:type="dxa"/>
                </w:tcPr>
                <w:p w14:paraId="2566EBC2" w14:textId="77777777" w:rsidR="00375408" w:rsidRPr="002473D1" w:rsidRDefault="002473D1" w:rsidP="00375408">
                  <w:pPr>
                    <w:spacing w:after="0" w:line="360" w:lineRule="auto"/>
                    <w:jc w:val="both"/>
                    <w:rPr>
                      <w:rFonts w:ascii="Times New Roman" w:eastAsia="Calibri" w:hAnsi="Times New Roman"/>
                      <w:sz w:val="28"/>
                      <w:szCs w:val="28"/>
                      <w:lang w:val="en-US" w:eastAsia="en-US"/>
                    </w:rPr>
                  </w:pPr>
                  <w:r>
                    <w:rPr>
                      <w:rFonts w:ascii="Times New Roman" w:eastAsia="Calibri" w:hAnsi="Times New Roman"/>
                      <w:sz w:val="28"/>
                      <w:szCs w:val="28"/>
                      <w:lang w:eastAsia="en-US"/>
                    </w:rPr>
                    <w:t>I.</w:t>
                  </w:r>
                  <w:r w:rsidR="00AF581B">
                    <w:rPr>
                      <w:rFonts w:ascii="Times New Roman" w:eastAsia="Calibri" w:hAnsi="Times New Roman"/>
                      <w:sz w:val="28"/>
                      <w:szCs w:val="28"/>
                      <w:lang w:val="en-US" w:eastAsia="en-US"/>
                    </w:rPr>
                    <w:t>3</w:t>
                  </w:r>
                </w:p>
              </w:tc>
              <w:tc>
                <w:tcPr>
                  <w:tcW w:w="4907" w:type="dxa"/>
                </w:tcPr>
                <w:p w14:paraId="786F2759" w14:textId="405CAD92" w:rsidR="00375408" w:rsidRPr="00375408" w:rsidRDefault="00E050AD" w:rsidP="00375408">
                  <w:pPr>
                    <w:spacing w:after="0" w:line="240" w:lineRule="auto"/>
                    <w:contextualSpacing/>
                    <w:rPr>
                      <w:rFonts w:ascii="Times New Roman" w:eastAsia="Calibri" w:hAnsi="Times New Roman"/>
                      <w:sz w:val="28"/>
                      <w:szCs w:val="28"/>
                      <w:lang w:eastAsia="en-US"/>
                    </w:rPr>
                  </w:pPr>
                  <w:r>
                    <w:rPr>
                      <w:rFonts w:ascii="Times New Roman" w:eastAsia="Calibri" w:hAnsi="Times New Roman"/>
                      <w:sz w:val="28"/>
                      <w:szCs w:val="28"/>
                      <w:lang w:eastAsia="en-US"/>
                    </w:rPr>
                    <w:t>Процедура измерения артериального давления</w:t>
                  </w:r>
                </w:p>
              </w:tc>
              <w:tc>
                <w:tcPr>
                  <w:tcW w:w="1011" w:type="dxa"/>
                </w:tcPr>
                <w:p w14:paraId="5B45722C" w14:textId="77777777" w:rsidR="00375408" w:rsidRPr="00375408" w:rsidRDefault="00277406" w:rsidP="00375408">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8</w:t>
                  </w:r>
                </w:p>
              </w:tc>
            </w:tr>
            <w:tr w:rsidR="00375408" w:rsidRPr="00375408" w14:paraId="4F5197C1" w14:textId="77777777" w:rsidTr="002473D1">
              <w:trPr>
                <w:trHeight w:val="503"/>
              </w:trPr>
              <w:tc>
                <w:tcPr>
                  <w:tcW w:w="675" w:type="dxa"/>
                </w:tcPr>
                <w:p w14:paraId="53E35A98" w14:textId="77777777" w:rsidR="00375408" w:rsidRPr="00F77D5E" w:rsidRDefault="00F77D5E" w:rsidP="00375408">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val="en-US" w:eastAsia="en-US"/>
                    </w:rPr>
                    <w:t>II</w:t>
                  </w:r>
                </w:p>
              </w:tc>
              <w:tc>
                <w:tcPr>
                  <w:tcW w:w="4907" w:type="dxa"/>
                </w:tcPr>
                <w:p w14:paraId="5417657D" w14:textId="77777777" w:rsidR="00375408" w:rsidRPr="00375408" w:rsidRDefault="00277406" w:rsidP="00375408">
                  <w:pPr>
                    <w:spacing w:after="160" w:line="259" w:lineRule="auto"/>
                    <w:contextualSpacing/>
                    <w:rPr>
                      <w:rFonts w:ascii="Times New Roman" w:eastAsia="Calibri" w:hAnsi="Times New Roman"/>
                      <w:sz w:val="28"/>
                      <w:szCs w:val="28"/>
                      <w:lang w:eastAsia="en-US"/>
                    </w:rPr>
                  </w:pPr>
                  <w:r>
                    <w:rPr>
                      <w:rFonts w:ascii="Times New Roman" w:eastAsia="Calibri" w:hAnsi="Times New Roman"/>
                      <w:sz w:val="28"/>
                      <w:szCs w:val="28"/>
                      <w:lang w:eastAsia="en-US"/>
                    </w:rPr>
                    <w:t>Исследовательская часть</w:t>
                  </w:r>
                </w:p>
              </w:tc>
              <w:tc>
                <w:tcPr>
                  <w:tcW w:w="1011" w:type="dxa"/>
                </w:tcPr>
                <w:p w14:paraId="209D584F" w14:textId="6B8F4C4E" w:rsidR="00375408" w:rsidRPr="00375408" w:rsidRDefault="00E050AD" w:rsidP="00375408">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10</w:t>
                  </w:r>
                </w:p>
              </w:tc>
            </w:tr>
            <w:tr w:rsidR="00375408" w:rsidRPr="00375408" w14:paraId="3651FAB5" w14:textId="77777777" w:rsidTr="002473D1">
              <w:trPr>
                <w:trHeight w:val="503"/>
              </w:trPr>
              <w:tc>
                <w:tcPr>
                  <w:tcW w:w="675" w:type="dxa"/>
                </w:tcPr>
                <w:p w14:paraId="0837A4C7" w14:textId="77777777" w:rsidR="00375408" w:rsidRPr="00375408" w:rsidRDefault="00375408" w:rsidP="00375408">
                  <w:pPr>
                    <w:spacing w:after="0" w:line="360" w:lineRule="auto"/>
                    <w:jc w:val="both"/>
                    <w:rPr>
                      <w:rFonts w:ascii="Times New Roman" w:eastAsia="Calibri" w:hAnsi="Times New Roman"/>
                      <w:sz w:val="28"/>
                      <w:szCs w:val="28"/>
                      <w:lang w:eastAsia="en-US"/>
                    </w:rPr>
                  </w:pPr>
                </w:p>
              </w:tc>
              <w:tc>
                <w:tcPr>
                  <w:tcW w:w="4907" w:type="dxa"/>
                  <w:shd w:val="clear" w:color="auto" w:fill="FFFFFF" w:themeFill="background1"/>
                </w:tcPr>
                <w:p w14:paraId="59B91BB7" w14:textId="77777777" w:rsidR="00375408" w:rsidRPr="00375408" w:rsidRDefault="00375408" w:rsidP="00375408">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Заключение</w:t>
                  </w:r>
                </w:p>
              </w:tc>
              <w:tc>
                <w:tcPr>
                  <w:tcW w:w="1011" w:type="dxa"/>
                </w:tcPr>
                <w:p w14:paraId="2D6928E1" w14:textId="70E2FF70" w:rsidR="00375408" w:rsidRPr="00375408" w:rsidRDefault="00C10997" w:rsidP="00375408">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1</w:t>
                  </w:r>
                  <w:r w:rsidR="007113C9">
                    <w:rPr>
                      <w:rFonts w:ascii="Times New Roman" w:eastAsia="Calibri" w:hAnsi="Times New Roman"/>
                      <w:sz w:val="28"/>
                      <w:szCs w:val="28"/>
                      <w:lang w:eastAsia="en-US"/>
                    </w:rPr>
                    <w:t>2</w:t>
                  </w:r>
                </w:p>
              </w:tc>
            </w:tr>
            <w:tr w:rsidR="00375408" w:rsidRPr="00375408" w14:paraId="334B3781" w14:textId="77777777" w:rsidTr="002473D1">
              <w:trPr>
                <w:trHeight w:val="503"/>
              </w:trPr>
              <w:tc>
                <w:tcPr>
                  <w:tcW w:w="675" w:type="dxa"/>
                </w:tcPr>
                <w:p w14:paraId="020BC9B9" w14:textId="77777777" w:rsidR="00375408" w:rsidRPr="00375408" w:rsidRDefault="00375408" w:rsidP="00375408">
                  <w:pPr>
                    <w:spacing w:after="0" w:line="360" w:lineRule="auto"/>
                    <w:jc w:val="both"/>
                    <w:rPr>
                      <w:rFonts w:ascii="Times New Roman" w:eastAsia="Calibri" w:hAnsi="Times New Roman"/>
                      <w:sz w:val="28"/>
                      <w:szCs w:val="28"/>
                      <w:lang w:eastAsia="en-US"/>
                    </w:rPr>
                  </w:pPr>
                </w:p>
              </w:tc>
              <w:tc>
                <w:tcPr>
                  <w:tcW w:w="4907" w:type="dxa"/>
                </w:tcPr>
                <w:p w14:paraId="19467B20" w14:textId="77777777" w:rsidR="00375408" w:rsidRPr="00375408" w:rsidRDefault="00375408" w:rsidP="00375408">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Используемые источники</w:t>
                  </w:r>
                </w:p>
              </w:tc>
              <w:tc>
                <w:tcPr>
                  <w:tcW w:w="1011" w:type="dxa"/>
                </w:tcPr>
                <w:p w14:paraId="3FEE47F4" w14:textId="77777777" w:rsidR="00375408" w:rsidRPr="00375408" w:rsidRDefault="00C10997" w:rsidP="00375408">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13</w:t>
                  </w:r>
                </w:p>
              </w:tc>
            </w:tr>
          </w:tbl>
          <w:p w14:paraId="679D1DDD" w14:textId="77777777" w:rsidR="00375408" w:rsidRDefault="00375408" w:rsidP="00BB40F7">
            <w:pPr>
              <w:pStyle w:val="ad"/>
              <w:spacing w:after="160" w:line="259" w:lineRule="auto"/>
              <w:ind w:left="0"/>
            </w:pPr>
          </w:p>
        </w:tc>
        <w:tc>
          <w:tcPr>
            <w:tcW w:w="1484" w:type="dxa"/>
          </w:tcPr>
          <w:p w14:paraId="118F8480" w14:textId="77777777" w:rsidR="00375408" w:rsidRDefault="00375408" w:rsidP="00BB40F7">
            <w:pPr>
              <w:spacing w:after="0" w:line="360" w:lineRule="auto"/>
              <w:jc w:val="both"/>
            </w:pPr>
          </w:p>
        </w:tc>
      </w:tr>
      <w:tr w:rsidR="00CB749F" w:rsidRPr="00CB665A" w14:paraId="1FC6A24B" w14:textId="77777777" w:rsidTr="00375408">
        <w:trPr>
          <w:trHeight w:val="300"/>
        </w:trPr>
        <w:tc>
          <w:tcPr>
            <w:tcW w:w="683" w:type="dxa"/>
          </w:tcPr>
          <w:p w14:paraId="6B162C14" w14:textId="77777777" w:rsidR="00CB749F" w:rsidRDefault="00CB749F" w:rsidP="00BB40F7">
            <w:pPr>
              <w:spacing w:after="0" w:line="360" w:lineRule="auto"/>
              <w:jc w:val="both"/>
            </w:pPr>
          </w:p>
        </w:tc>
        <w:tc>
          <w:tcPr>
            <w:tcW w:w="7614" w:type="dxa"/>
          </w:tcPr>
          <w:p w14:paraId="4CA5DA59" w14:textId="77777777" w:rsidR="00CB749F" w:rsidRDefault="00CB749F" w:rsidP="00BB40F7">
            <w:pPr>
              <w:pStyle w:val="ad"/>
              <w:spacing w:after="160" w:line="259" w:lineRule="auto"/>
              <w:ind w:left="0"/>
            </w:pPr>
          </w:p>
        </w:tc>
        <w:tc>
          <w:tcPr>
            <w:tcW w:w="1484" w:type="dxa"/>
          </w:tcPr>
          <w:p w14:paraId="11B67581" w14:textId="77777777" w:rsidR="00CB749F" w:rsidRDefault="00CB749F" w:rsidP="00BB40F7">
            <w:pPr>
              <w:spacing w:after="0" w:line="360" w:lineRule="auto"/>
              <w:jc w:val="both"/>
            </w:pPr>
          </w:p>
        </w:tc>
      </w:tr>
    </w:tbl>
    <w:p w14:paraId="224CD537" w14:textId="77777777" w:rsidR="00697C9C" w:rsidRDefault="003C5E47" w:rsidP="0014124D">
      <w:pPr>
        <w:rPr>
          <w:rFonts w:ascii="Times New Roman" w:hAnsi="Times New Roman"/>
          <w:b/>
          <w:sz w:val="28"/>
          <w:szCs w:val="28"/>
        </w:rPr>
      </w:pPr>
      <w:r w:rsidRPr="00CB749F">
        <w:rPr>
          <w:rFonts w:ascii="Times New Roman" w:hAnsi="Times New Roman"/>
          <w:b/>
          <w:sz w:val="28"/>
          <w:szCs w:val="28"/>
        </w:rPr>
        <w:t xml:space="preserve">                                              </w:t>
      </w:r>
    </w:p>
    <w:p w14:paraId="789C5AC5" w14:textId="77777777" w:rsidR="00AF581B" w:rsidRDefault="00AF581B" w:rsidP="0014124D">
      <w:pPr>
        <w:rPr>
          <w:rFonts w:ascii="Times New Roman" w:hAnsi="Times New Roman"/>
          <w:b/>
          <w:sz w:val="28"/>
          <w:szCs w:val="28"/>
        </w:rPr>
      </w:pPr>
    </w:p>
    <w:p w14:paraId="215335D3" w14:textId="77777777" w:rsidR="00AF581B" w:rsidRDefault="00AF581B" w:rsidP="0014124D">
      <w:pPr>
        <w:rPr>
          <w:rFonts w:ascii="Times New Roman" w:hAnsi="Times New Roman"/>
          <w:b/>
          <w:sz w:val="28"/>
          <w:szCs w:val="28"/>
        </w:rPr>
      </w:pPr>
    </w:p>
    <w:p w14:paraId="104495AE" w14:textId="77777777" w:rsidR="00AF581B" w:rsidRDefault="00AF581B" w:rsidP="0014124D">
      <w:pPr>
        <w:rPr>
          <w:rFonts w:ascii="Times New Roman" w:hAnsi="Times New Roman"/>
          <w:b/>
          <w:sz w:val="28"/>
          <w:szCs w:val="28"/>
        </w:rPr>
      </w:pPr>
    </w:p>
    <w:p w14:paraId="322EE644" w14:textId="77777777" w:rsidR="00AF581B" w:rsidRDefault="00AF581B" w:rsidP="0014124D">
      <w:pPr>
        <w:rPr>
          <w:rFonts w:ascii="Times New Roman" w:hAnsi="Times New Roman"/>
          <w:b/>
          <w:sz w:val="28"/>
          <w:szCs w:val="28"/>
        </w:rPr>
      </w:pPr>
    </w:p>
    <w:p w14:paraId="4C447F11" w14:textId="77777777" w:rsidR="00AF581B" w:rsidRDefault="00AF581B" w:rsidP="0014124D">
      <w:pPr>
        <w:rPr>
          <w:rFonts w:ascii="Times New Roman" w:hAnsi="Times New Roman"/>
          <w:b/>
          <w:sz w:val="28"/>
          <w:szCs w:val="28"/>
        </w:rPr>
      </w:pPr>
    </w:p>
    <w:p w14:paraId="7ACB8A23" w14:textId="77777777" w:rsidR="00AF581B" w:rsidRDefault="00AF581B" w:rsidP="0014124D">
      <w:pPr>
        <w:rPr>
          <w:rFonts w:ascii="Times New Roman" w:hAnsi="Times New Roman"/>
          <w:b/>
          <w:sz w:val="28"/>
          <w:szCs w:val="28"/>
        </w:rPr>
      </w:pPr>
    </w:p>
    <w:p w14:paraId="6D7F4E2F" w14:textId="77777777" w:rsidR="00AF581B" w:rsidRDefault="00AF581B" w:rsidP="0014124D">
      <w:pPr>
        <w:rPr>
          <w:rFonts w:ascii="Times New Roman" w:hAnsi="Times New Roman"/>
          <w:b/>
          <w:sz w:val="28"/>
          <w:szCs w:val="28"/>
        </w:rPr>
      </w:pPr>
    </w:p>
    <w:p w14:paraId="47E74973" w14:textId="77777777" w:rsidR="00AF581B" w:rsidRDefault="00AF581B" w:rsidP="0014124D">
      <w:pPr>
        <w:rPr>
          <w:rFonts w:ascii="Times New Roman" w:hAnsi="Times New Roman"/>
          <w:b/>
          <w:sz w:val="28"/>
          <w:szCs w:val="28"/>
        </w:rPr>
      </w:pPr>
    </w:p>
    <w:p w14:paraId="0EF99BAB" w14:textId="77777777" w:rsidR="00AF581B" w:rsidRDefault="00AF581B" w:rsidP="0014124D">
      <w:pPr>
        <w:rPr>
          <w:rFonts w:ascii="Times New Roman" w:hAnsi="Times New Roman"/>
          <w:b/>
          <w:sz w:val="28"/>
          <w:szCs w:val="28"/>
        </w:rPr>
      </w:pPr>
    </w:p>
    <w:p w14:paraId="18D5AF43" w14:textId="77777777" w:rsidR="00AF581B" w:rsidRDefault="00AF581B" w:rsidP="0014124D">
      <w:pPr>
        <w:rPr>
          <w:rFonts w:ascii="Times New Roman" w:hAnsi="Times New Roman"/>
          <w:b/>
          <w:sz w:val="28"/>
          <w:szCs w:val="28"/>
        </w:rPr>
      </w:pPr>
    </w:p>
    <w:p w14:paraId="58B16366" w14:textId="77777777" w:rsidR="00AF581B" w:rsidRDefault="00AF581B" w:rsidP="0014124D">
      <w:pPr>
        <w:rPr>
          <w:rFonts w:ascii="Times New Roman" w:hAnsi="Times New Roman"/>
          <w:b/>
          <w:sz w:val="28"/>
          <w:szCs w:val="28"/>
        </w:rPr>
      </w:pPr>
    </w:p>
    <w:p w14:paraId="283F1387" w14:textId="77777777" w:rsidR="00AF581B" w:rsidRDefault="00AF581B" w:rsidP="0014124D">
      <w:pPr>
        <w:rPr>
          <w:rFonts w:ascii="Times New Roman" w:hAnsi="Times New Roman"/>
          <w:b/>
          <w:sz w:val="28"/>
          <w:szCs w:val="28"/>
        </w:rPr>
      </w:pPr>
    </w:p>
    <w:p w14:paraId="16DCE2DC" w14:textId="77777777" w:rsidR="00AF581B" w:rsidRDefault="00AF581B" w:rsidP="0014124D">
      <w:pPr>
        <w:rPr>
          <w:rFonts w:ascii="Times New Roman" w:hAnsi="Times New Roman"/>
          <w:b/>
          <w:sz w:val="28"/>
          <w:szCs w:val="28"/>
        </w:rPr>
      </w:pPr>
    </w:p>
    <w:p w14:paraId="32F7C9F8" w14:textId="77777777" w:rsidR="00697C9C" w:rsidRDefault="00697C9C" w:rsidP="00AF581B">
      <w:pPr>
        <w:rPr>
          <w:rFonts w:ascii="Times New Roman" w:hAnsi="Times New Roman"/>
          <w:b/>
          <w:sz w:val="28"/>
          <w:szCs w:val="28"/>
        </w:rPr>
      </w:pPr>
    </w:p>
    <w:p w14:paraId="670C03D6" w14:textId="77777777" w:rsidR="00697C9C" w:rsidRPr="00CB749F" w:rsidRDefault="00697C9C" w:rsidP="00697C9C">
      <w:pPr>
        <w:jc w:val="center"/>
        <w:rPr>
          <w:rFonts w:ascii="Times New Roman" w:hAnsi="Times New Roman"/>
          <w:b/>
          <w:sz w:val="28"/>
          <w:szCs w:val="28"/>
        </w:rPr>
      </w:pPr>
      <w:r>
        <w:rPr>
          <w:rFonts w:ascii="Times New Roman" w:hAnsi="Times New Roman"/>
          <w:b/>
          <w:sz w:val="28"/>
          <w:szCs w:val="28"/>
        </w:rPr>
        <w:lastRenderedPageBreak/>
        <w:t>ВВЕДЕНИЕ</w:t>
      </w:r>
    </w:p>
    <w:p w14:paraId="52FC134A" w14:textId="33AE727F" w:rsidR="00697C9C" w:rsidRPr="00375408" w:rsidRDefault="00697C9C" w:rsidP="00787B5F">
      <w:pPr>
        <w:pStyle w:val="ab"/>
        <w:shd w:val="clear" w:color="auto" w:fill="FFFFFF"/>
        <w:spacing w:line="360" w:lineRule="auto"/>
        <w:jc w:val="both"/>
        <w:rPr>
          <w:color w:val="000000"/>
          <w:sz w:val="28"/>
          <w:szCs w:val="28"/>
        </w:rPr>
      </w:pPr>
      <w:r w:rsidRPr="00375408">
        <w:rPr>
          <w:color w:val="000000"/>
          <w:sz w:val="28"/>
          <w:szCs w:val="28"/>
        </w:rPr>
        <w:t>Тема исследовательской работы «</w:t>
      </w:r>
      <w:r w:rsidR="00EA362B">
        <w:rPr>
          <w:rStyle w:val="ac"/>
          <w:color w:val="000000"/>
          <w:sz w:val="28"/>
          <w:szCs w:val="28"/>
        </w:rPr>
        <w:t>Артериальное давление</w:t>
      </w:r>
      <w:r w:rsidRPr="00375408">
        <w:rPr>
          <w:color w:val="000000"/>
          <w:sz w:val="28"/>
          <w:szCs w:val="28"/>
        </w:rPr>
        <w:t>».</w:t>
      </w:r>
      <w:r>
        <w:rPr>
          <w:color w:val="000000"/>
          <w:sz w:val="28"/>
          <w:szCs w:val="28"/>
        </w:rPr>
        <w:t xml:space="preserve"> </w:t>
      </w:r>
      <w:r w:rsidR="00EA362B">
        <w:rPr>
          <w:color w:val="000000"/>
          <w:sz w:val="28"/>
          <w:szCs w:val="28"/>
        </w:rPr>
        <w:t>Артериальное давление – одна из важнейших характеристик нашего организма. Благодаря информации о том, какое у человека давление, врачам будет легче поставить верный диагноз, ведь отклонени</w:t>
      </w:r>
      <w:r w:rsidR="00985C3C">
        <w:rPr>
          <w:color w:val="000000"/>
          <w:sz w:val="28"/>
          <w:szCs w:val="28"/>
        </w:rPr>
        <w:t>я</w:t>
      </w:r>
      <w:r w:rsidR="00EA362B">
        <w:rPr>
          <w:color w:val="000000"/>
          <w:sz w:val="28"/>
          <w:szCs w:val="28"/>
        </w:rPr>
        <w:t xml:space="preserve"> от норм </w:t>
      </w:r>
      <w:r w:rsidR="00985C3C">
        <w:rPr>
          <w:color w:val="000000"/>
          <w:sz w:val="28"/>
          <w:szCs w:val="28"/>
        </w:rPr>
        <w:t>артериального давления сопровождаются множеством разнообразных симптомов.</w:t>
      </w:r>
    </w:p>
    <w:p w14:paraId="3F254118" w14:textId="6B3E8B45" w:rsidR="00985C3C" w:rsidRPr="00985C3C" w:rsidRDefault="00985C3C" w:rsidP="00985C3C">
      <w:pPr>
        <w:shd w:val="clear" w:color="auto" w:fill="FFFFFF"/>
        <w:spacing w:before="100" w:beforeAutospacing="1" w:after="100" w:afterAutospacing="1" w:line="240" w:lineRule="auto"/>
        <w:jc w:val="both"/>
        <w:rPr>
          <w:rFonts w:ascii="Times New Roman" w:hAnsi="Times New Roman"/>
          <w:color w:val="000000"/>
          <w:sz w:val="28"/>
          <w:szCs w:val="28"/>
        </w:rPr>
      </w:pPr>
      <w:r w:rsidRPr="00985C3C">
        <w:rPr>
          <w:rFonts w:ascii="Times New Roman" w:hAnsi="Times New Roman"/>
          <w:color w:val="000000"/>
          <w:sz w:val="28"/>
          <w:szCs w:val="28"/>
        </w:rPr>
        <w:t>Артериальное давление - это давление крови в крупных артериях человека. Различают дв</w:t>
      </w:r>
      <w:r>
        <w:rPr>
          <w:rFonts w:ascii="Times New Roman" w:hAnsi="Times New Roman"/>
          <w:color w:val="000000"/>
          <w:sz w:val="28"/>
          <w:szCs w:val="28"/>
        </w:rPr>
        <w:t>а</w:t>
      </w:r>
      <w:r w:rsidRPr="00985C3C">
        <w:rPr>
          <w:rFonts w:ascii="Times New Roman" w:hAnsi="Times New Roman"/>
          <w:color w:val="000000"/>
          <w:sz w:val="28"/>
          <w:szCs w:val="28"/>
        </w:rPr>
        <w:t xml:space="preserve"> показателя артериального давления:</w:t>
      </w:r>
    </w:p>
    <w:p w14:paraId="133F0AEA" w14:textId="77777777" w:rsidR="00985C3C" w:rsidRPr="00985C3C" w:rsidRDefault="00985C3C" w:rsidP="00985C3C">
      <w:pPr>
        <w:shd w:val="clear" w:color="auto" w:fill="FFFFFF"/>
        <w:spacing w:before="100" w:beforeAutospacing="1" w:after="100" w:afterAutospacing="1" w:line="240" w:lineRule="auto"/>
        <w:jc w:val="both"/>
        <w:rPr>
          <w:rFonts w:ascii="Times New Roman" w:hAnsi="Times New Roman"/>
          <w:color w:val="000000"/>
          <w:sz w:val="28"/>
          <w:szCs w:val="28"/>
        </w:rPr>
      </w:pPr>
      <w:r w:rsidRPr="00985C3C">
        <w:rPr>
          <w:rFonts w:ascii="Times New Roman" w:hAnsi="Times New Roman"/>
          <w:color w:val="000000"/>
          <w:sz w:val="28"/>
          <w:szCs w:val="28"/>
        </w:rPr>
        <w:t>- Систолическое (верхнее) артериальное давление - в момент максимального сокращения сердца;</w:t>
      </w:r>
    </w:p>
    <w:p w14:paraId="3277B1EE" w14:textId="3C814270" w:rsidR="00985C3C" w:rsidRPr="00985C3C" w:rsidRDefault="00985C3C" w:rsidP="00985C3C">
      <w:pPr>
        <w:shd w:val="clear" w:color="auto" w:fill="FFFFFF"/>
        <w:spacing w:before="100" w:beforeAutospacing="1" w:after="100" w:afterAutospacing="1" w:line="240" w:lineRule="auto"/>
        <w:jc w:val="both"/>
        <w:rPr>
          <w:rFonts w:ascii="Times New Roman" w:hAnsi="Times New Roman"/>
          <w:color w:val="000000"/>
          <w:sz w:val="28"/>
          <w:szCs w:val="28"/>
        </w:rPr>
      </w:pPr>
      <w:r w:rsidRPr="00985C3C">
        <w:rPr>
          <w:rFonts w:ascii="Times New Roman" w:hAnsi="Times New Roman"/>
          <w:color w:val="000000"/>
          <w:sz w:val="28"/>
          <w:szCs w:val="28"/>
        </w:rPr>
        <w:t>- Диастолическое (нижнее) артериальное давление в момент максимального расслабления сердца.</w:t>
      </w:r>
    </w:p>
    <w:p w14:paraId="2057F8B5" w14:textId="2E712353" w:rsidR="00697C9C" w:rsidRPr="00697C9C" w:rsidRDefault="00985C3C" w:rsidP="00985C3C">
      <w:pPr>
        <w:shd w:val="clear" w:color="auto" w:fill="FFFFFF"/>
        <w:spacing w:before="100" w:beforeAutospacing="1" w:after="100" w:afterAutospacing="1" w:line="240" w:lineRule="auto"/>
        <w:jc w:val="both"/>
        <w:rPr>
          <w:rFonts w:ascii="Times New Roman" w:hAnsi="Times New Roman"/>
          <w:color w:val="000000"/>
          <w:sz w:val="28"/>
          <w:szCs w:val="28"/>
        </w:rPr>
      </w:pPr>
      <w:r w:rsidRPr="00985C3C">
        <w:rPr>
          <w:rFonts w:ascii="Times New Roman" w:hAnsi="Times New Roman"/>
          <w:color w:val="000000"/>
          <w:sz w:val="28"/>
          <w:szCs w:val="28"/>
        </w:rPr>
        <w:t>Уровень артериального</w:t>
      </w:r>
      <w:r w:rsidR="0003671B">
        <w:rPr>
          <w:rFonts w:ascii="Times New Roman" w:hAnsi="Times New Roman"/>
          <w:color w:val="000000"/>
          <w:sz w:val="28"/>
          <w:szCs w:val="28"/>
        </w:rPr>
        <w:t xml:space="preserve"> </w:t>
      </w:r>
      <w:r w:rsidRPr="00985C3C">
        <w:rPr>
          <w:rFonts w:ascii="Times New Roman" w:hAnsi="Times New Roman"/>
          <w:color w:val="000000"/>
          <w:sz w:val="28"/>
          <w:szCs w:val="28"/>
        </w:rPr>
        <w:t>давления не является постоянной величиной - он непрерывно колеблется в зависимости от воздействия различных факторов. Артериальное давление измеряется в миллиметрах ртутного столба (</w:t>
      </w:r>
      <w:proofErr w:type="spellStart"/>
      <w:r w:rsidRPr="00985C3C">
        <w:rPr>
          <w:rFonts w:ascii="Times New Roman" w:hAnsi="Times New Roman"/>
          <w:color w:val="000000"/>
          <w:sz w:val="28"/>
          <w:szCs w:val="28"/>
        </w:rPr>
        <w:t>мм.рт.ст</w:t>
      </w:r>
      <w:proofErr w:type="spellEnd"/>
      <w:r w:rsidRPr="00985C3C">
        <w:rPr>
          <w:rFonts w:ascii="Times New Roman" w:hAnsi="Times New Roman"/>
          <w:color w:val="000000"/>
          <w:sz w:val="28"/>
          <w:szCs w:val="28"/>
        </w:rPr>
        <w:t xml:space="preserve">.) Диапазон нормального уровня систолического артериального давления 115-130 </w:t>
      </w:r>
      <w:proofErr w:type="spellStart"/>
      <w:r w:rsidRPr="00985C3C">
        <w:rPr>
          <w:rFonts w:ascii="Times New Roman" w:hAnsi="Times New Roman"/>
          <w:color w:val="000000"/>
          <w:sz w:val="28"/>
          <w:szCs w:val="28"/>
        </w:rPr>
        <w:t>мм</w:t>
      </w:r>
      <w:r w:rsidR="0003671B">
        <w:rPr>
          <w:rFonts w:ascii="Times New Roman" w:hAnsi="Times New Roman"/>
          <w:color w:val="000000"/>
          <w:sz w:val="28"/>
          <w:szCs w:val="28"/>
        </w:rPr>
        <w:t>.</w:t>
      </w:r>
      <w:r w:rsidRPr="00985C3C">
        <w:rPr>
          <w:rFonts w:ascii="Times New Roman" w:hAnsi="Times New Roman"/>
          <w:color w:val="000000"/>
          <w:sz w:val="28"/>
          <w:szCs w:val="28"/>
        </w:rPr>
        <w:t>рт.ст</w:t>
      </w:r>
      <w:proofErr w:type="spellEnd"/>
      <w:r w:rsidRPr="00985C3C">
        <w:rPr>
          <w:rFonts w:ascii="Times New Roman" w:hAnsi="Times New Roman"/>
          <w:color w:val="000000"/>
          <w:sz w:val="28"/>
          <w:szCs w:val="28"/>
        </w:rPr>
        <w:t>. Диапазон нормального диастолического артериального давления 60 - 89 мм</w:t>
      </w:r>
      <w:r w:rsidR="0003671B">
        <w:rPr>
          <w:rFonts w:ascii="Times New Roman" w:hAnsi="Times New Roman"/>
          <w:color w:val="000000"/>
          <w:sz w:val="28"/>
          <w:szCs w:val="28"/>
        </w:rPr>
        <w:t>.</w:t>
      </w:r>
      <w:r w:rsidRPr="00985C3C">
        <w:rPr>
          <w:rFonts w:ascii="Times New Roman" w:hAnsi="Times New Roman"/>
          <w:color w:val="000000"/>
          <w:sz w:val="28"/>
          <w:szCs w:val="28"/>
        </w:rPr>
        <w:t xml:space="preserve"> </w:t>
      </w:r>
      <w:proofErr w:type="spellStart"/>
      <w:r w:rsidRPr="00985C3C">
        <w:rPr>
          <w:rFonts w:ascii="Times New Roman" w:hAnsi="Times New Roman"/>
          <w:color w:val="000000"/>
          <w:sz w:val="28"/>
          <w:szCs w:val="28"/>
        </w:rPr>
        <w:t>рт.ст</w:t>
      </w:r>
      <w:proofErr w:type="spellEnd"/>
      <w:r w:rsidRPr="00985C3C">
        <w:rPr>
          <w:rFonts w:ascii="Times New Roman" w:hAnsi="Times New Roman"/>
          <w:color w:val="000000"/>
          <w:sz w:val="28"/>
          <w:szCs w:val="28"/>
        </w:rPr>
        <w:t>.</w:t>
      </w:r>
    </w:p>
    <w:p w14:paraId="69ECECF3" w14:textId="77777777" w:rsidR="0014124D" w:rsidRPr="00CB749F" w:rsidRDefault="00AF581B" w:rsidP="00697C9C">
      <w:pPr>
        <w:jc w:val="center"/>
        <w:rPr>
          <w:rFonts w:ascii="Times New Roman" w:hAnsi="Times New Roman"/>
          <w:b/>
          <w:sz w:val="28"/>
          <w:szCs w:val="28"/>
        </w:rPr>
      </w:pPr>
      <w:r>
        <w:rPr>
          <w:rFonts w:ascii="Times New Roman" w:hAnsi="Times New Roman"/>
          <w:b/>
          <w:sz w:val="28"/>
          <w:szCs w:val="28"/>
        </w:rPr>
        <w:t>I</w:t>
      </w:r>
      <w:r w:rsidR="00697C9C">
        <w:rPr>
          <w:rFonts w:ascii="Times New Roman" w:hAnsi="Times New Roman"/>
          <w:b/>
          <w:sz w:val="28"/>
          <w:szCs w:val="28"/>
        </w:rPr>
        <w:t xml:space="preserve">. </w:t>
      </w:r>
      <w:r w:rsidR="00CB749F" w:rsidRPr="00CB749F">
        <w:rPr>
          <w:rFonts w:ascii="Times New Roman" w:hAnsi="Times New Roman"/>
          <w:b/>
          <w:sz w:val="28"/>
          <w:szCs w:val="28"/>
        </w:rPr>
        <w:t>ПЛАН ИССЛЕДОВАНИЯ</w:t>
      </w:r>
    </w:p>
    <w:p w14:paraId="414B2522" w14:textId="149309DC" w:rsidR="003C5E47" w:rsidRPr="003C5E47" w:rsidRDefault="003C5E47" w:rsidP="003C5E47">
      <w:pPr>
        <w:rPr>
          <w:rFonts w:ascii="Times New Roman" w:hAnsi="Times New Roman"/>
          <w:sz w:val="28"/>
          <w:szCs w:val="28"/>
        </w:rPr>
      </w:pPr>
      <w:r w:rsidRPr="003C5E47">
        <w:rPr>
          <w:rFonts w:ascii="Times New Roman" w:hAnsi="Times New Roman"/>
          <w:b/>
          <w:sz w:val="28"/>
          <w:szCs w:val="28"/>
        </w:rPr>
        <w:t>Цель работы</w:t>
      </w:r>
      <w:r w:rsidRPr="003C5E47">
        <w:rPr>
          <w:rFonts w:ascii="Times New Roman" w:hAnsi="Times New Roman"/>
          <w:sz w:val="28"/>
          <w:szCs w:val="28"/>
        </w:rPr>
        <w:t xml:space="preserve">: Выяснить особенности, некоторые физические свойства </w:t>
      </w:r>
      <w:r w:rsidR="00985C3C">
        <w:rPr>
          <w:rFonts w:ascii="Times New Roman" w:hAnsi="Times New Roman"/>
          <w:sz w:val="28"/>
          <w:szCs w:val="28"/>
        </w:rPr>
        <w:t xml:space="preserve">артериального давления </w:t>
      </w:r>
      <w:r w:rsidRPr="003C5E47">
        <w:rPr>
          <w:rFonts w:ascii="Times New Roman" w:hAnsi="Times New Roman"/>
          <w:sz w:val="28"/>
          <w:szCs w:val="28"/>
        </w:rPr>
        <w:t>и</w:t>
      </w:r>
      <w:r w:rsidR="00985C3C">
        <w:rPr>
          <w:rFonts w:ascii="Times New Roman" w:hAnsi="Times New Roman"/>
          <w:sz w:val="28"/>
          <w:szCs w:val="28"/>
        </w:rPr>
        <w:t xml:space="preserve"> его воздействие на жизнь человека</w:t>
      </w:r>
      <w:r>
        <w:rPr>
          <w:rFonts w:ascii="Times New Roman" w:hAnsi="Times New Roman"/>
          <w:sz w:val="28"/>
          <w:szCs w:val="28"/>
        </w:rPr>
        <w:t>.</w:t>
      </w:r>
    </w:p>
    <w:p w14:paraId="7ADC50AE" w14:textId="77777777" w:rsidR="003C5E47" w:rsidRPr="003C5E47" w:rsidRDefault="003C5E47" w:rsidP="003C5E47">
      <w:pPr>
        <w:rPr>
          <w:rFonts w:ascii="Times New Roman" w:hAnsi="Times New Roman"/>
          <w:sz w:val="28"/>
          <w:szCs w:val="28"/>
        </w:rPr>
      </w:pPr>
      <w:r>
        <w:rPr>
          <w:rFonts w:ascii="Times New Roman" w:hAnsi="Times New Roman"/>
          <w:sz w:val="28"/>
          <w:szCs w:val="28"/>
        </w:rPr>
        <w:t>Методы исследования:</w:t>
      </w:r>
    </w:p>
    <w:p w14:paraId="7110206A" w14:textId="77777777" w:rsidR="003C5E47" w:rsidRPr="003C5E47" w:rsidRDefault="003C5E47" w:rsidP="003C5E47">
      <w:pPr>
        <w:rPr>
          <w:rFonts w:ascii="Times New Roman" w:hAnsi="Times New Roman"/>
          <w:sz w:val="28"/>
          <w:szCs w:val="28"/>
        </w:rPr>
      </w:pPr>
      <w:r>
        <w:rPr>
          <w:rFonts w:ascii="Times New Roman" w:hAnsi="Times New Roman"/>
          <w:sz w:val="28"/>
          <w:szCs w:val="28"/>
        </w:rPr>
        <w:t xml:space="preserve">1. </w:t>
      </w:r>
      <w:r w:rsidRPr="003C5E47">
        <w:rPr>
          <w:rFonts w:ascii="Times New Roman" w:hAnsi="Times New Roman"/>
          <w:sz w:val="28"/>
          <w:szCs w:val="28"/>
        </w:rPr>
        <w:t>наблюдение.</w:t>
      </w:r>
    </w:p>
    <w:p w14:paraId="12B8706E" w14:textId="77777777" w:rsidR="003C5E47" w:rsidRPr="003C5E47" w:rsidRDefault="003C5E47" w:rsidP="003C5E47">
      <w:pPr>
        <w:rPr>
          <w:rFonts w:ascii="Times New Roman" w:hAnsi="Times New Roman"/>
          <w:sz w:val="28"/>
          <w:szCs w:val="28"/>
        </w:rPr>
      </w:pPr>
      <w:r>
        <w:rPr>
          <w:rFonts w:ascii="Times New Roman" w:hAnsi="Times New Roman"/>
          <w:sz w:val="28"/>
          <w:szCs w:val="28"/>
        </w:rPr>
        <w:t xml:space="preserve">2. </w:t>
      </w:r>
      <w:r w:rsidRPr="003C5E47">
        <w:rPr>
          <w:rFonts w:ascii="Times New Roman" w:hAnsi="Times New Roman"/>
          <w:sz w:val="28"/>
          <w:szCs w:val="28"/>
        </w:rPr>
        <w:t>опыты.</w:t>
      </w:r>
    </w:p>
    <w:p w14:paraId="48BDF16B" w14:textId="77777777" w:rsidR="003C5E47" w:rsidRPr="003C5E47" w:rsidRDefault="003C5E47" w:rsidP="003C5E47">
      <w:pPr>
        <w:rPr>
          <w:rFonts w:ascii="Times New Roman" w:hAnsi="Times New Roman"/>
          <w:sz w:val="28"/>
          <w:szCs w:val="28"/>
        </w:rPr>
      </w:pPr>
      <w:r>
        <w:rPr>
          <w:rFonts w:ascii="Times New Roman" w:hAnsi="Times New Roman"/>
          <w:sz w:val="28"/>
          <w:szCs w:val="28"/>
        </w:rPr>
        <w:t xml:space="preserve">3. </w:t>
      </w:r>
      <w:r w:rsidRPr="003C5E47">
        <w:rPr>
          <w:rFonts w:ascii="Times New Roman" w:hAnsi="Times New Roman"/>
          <w:sz w:val="28"/>
          <w:szCs w:val="28"/>
        </w:rPr>
        <w:t>сравнение.</w:t>
      </w:r>
    </w:p>
    <w:p w14:paraId="39E37E52" w14:textId="4B4A3823" w:rsidR="003C5E47" w:rsidRPr="003C5E47" w:rsidRDefault="003C5E47" w:rsidP="003C5E47">
      <w:pPr>
        <w:rPr>
          <w:rFonts w:ascii="Times New Roman" w:hAnsi="Times New Roman"/>
          <w:sz w:val="28"/>
          <w:szCs w:val="28"/>
        </w:rPr>
      </w:pPr>
      <w:r w:rsidRPr="003C5E47">
        <w:rPr>
          <w:rFonts w:ascii="Times New Roman" w:hAnsi="Times New Roman"/>
          <w:b/>
          <w:sz w:val="28"/>
          <w:szCs w:val="28"/>
        </w:rPr>
        <w:t>Объект исследования</w:t>
      </w:r>
      <w:r w:rsidRPr="003C5E47">
        <w:rPr>
          <w:rFonts w:ascii="Times New Roman" w:hAnsi="Times New Roman"/>
          <w:sz w:val="28"/>
          <w:szCs w:val="28"/>
        </w:rPr>
        <w:t xml:space="preserve">: </w:t>
      </w:r>
      <w:r w:rsidR="00985C3C">
        <w:rPr>
          <w:rFonts w:ascii="Times New Roman" w:hAnsi="Times New Roman"/>
          <w:sz w:val="28"/>
          <w:szCs w:val="28"/>
        </w:rPr>
        <w:t xml:space="preserve">артериальное давление и его </w:t>
      </w:r>
      <w:r w:rsidRPr="003C5E47">
        <w:rPr>
          <w:rFonts w:ascii="Times New Roman" w:hAnsi="Times New Roman"/>
          <w:sz w:val="28"/>
          <w:szCs w:val="28"/>
        </w:rPr>
        <w:t>различные со</w:t>
      </w:r>
      <w:r>
        <w:rPr>
          <w:rFonts w:ascii="Times New Roman" w:hAnsi="Times New Roman"/>
          <w:sz w:val="28"/>
          <w:szCs w:val="28"/>
        </w:rPr>
        <w:t>стояния.</w:t>
      </w:r>
    </w:p>
    <w:p w14:paraId="6771F192" w14:textId="25EAAB73" w:rsidR="003C5E47" w:rsidRDefault="003C5E47" w:rsidP="003C5E47">
      <w:pPr>
        <w:rPr>
          <w:rFonts w:ascii="Times New Roman" w:hAnsi="Times New Roman"/>
          <w:sz w:val="28"/>
          <w:szCs w:val="28"/>
        </w:rPr>
      </w:pPr>
      <w:r w:rsidRPr="003C5E47">
        <w:rPr>
          <w:rFonts w:ascii="Times New Roman" w:hAnsi="Times New Roman"/>
          <w:b/>
          <w:sz w:val="28"/>
          <w:szCs w:val="28"/>
        </w:rPr>
        <w:t>Предмет исследования</w:t>
      </w:r>
      <w:r w:rsidRPr="003C5E47">
        <w:rPr>
          <w:rFonts w:ascii="Times New Roman" w:hAnsi="Times New Roman"/>
          <w:sz w:val="28"/>
          <w:szCs w:val="28"/>
        </w:rPr>
        <w:t>: свойства</w:t>
      </w:r>
      <w:r w:rsidR="00985C3C">
        <w:rPr>
          <w:rFonts w:ascii="Times New Roman" w:hAnsi="Times New Roman"/>
          <w:sz w:val="28"/>
          <w:szCs w:val="28"/>
        </w:rPr>
        <w:t xml:space="preserve"> артериального давления как с медицинской, так и физической точки зрения</w:t>
      </w:r>
      <w:r w:rsidRPr="003C5E47">
        <w:rPr>
          <w:rFonts w:ascii="Times New Roman" w:hAnsi="Times New Roman"/>
          <w:sz w:val="28"/>
          <w:szCs w:val="28"/>
        </w:rPr>
        <w:t>.</w:t>
      </w:r>
    </w:p>
    <w:p w14:paraId="194D4974" w14:textId="77777777" w:rsidR="00CB749F" w:rsidRPr="00C10997" w:rsidRDefault="00CB749F" w:rsidP="00CB749F">
      <w:pPr>
        <w:rPr>
          <w:rFonts w:ascii="Times New Roman" w:hAnsi="Times New Roman"/>
          <w:sz w:val="28"/>
          <w:szCs w:val="28"/>
        </w:rPr>
      </w:pPr>
      <w:r w:rsidRPr="00CB749F">
        <w:rPr>
          <w:rFonts w:ascii="Times New Roman" w:hAnsi="Times New Roman"/>
          <w:b/>
          <w:sz w:val="28"/>
          <w:szCs w:val="28"/>
        </w:rPr>
        <w:t>Вывод по результатам исследования</w:t>
      </w:r>
      <w:r w:rsidR="00C10997" w:rsidRPr="00787B5F">
        <w:rPr>
          <w:rFonts w:ascii="Times New Roman" w:hAnsi="Times New Roman"/>
          <w:b/>
          <w:sz w:val="28"/>
          <w:szCs w:val="28"/>
        </w:rPr>
        <w:t>:</w:t>
      </w:r>
    </w:p>
    <w:p w14:paraId="4507B1B2" w14:textId="77777777" w:rsidR="00375408" w:rsidRDefault="00375408" w:rsidP="00375408">
      <w:pPr>
        <w:jc w:val="center"/>
        <w:rPr>
          <w:rFonts w:ascii="Times New Roman" w:hAnsi="Times New Roman"/>
          <w:b/>
          <w:sz w:val="28"/>
          <w:szCs w:val="28"/>
        </w:rPr>
      </w:pPr>
    </w:p>
    <w:p w14:paraId="5338C93D" w14:textId="77777777" w:rsidR="00375408" w:rsidRDefault="00375408" w:rsidP="00375408">
      <w:pPr>
        <w:jc w:val="center"/>
        <w:rPr>
          <w:rFonts w:ascii="Times New Roman" w:hAnsi="Times New Roman"/>
          <w:b/>
          <w:sz w:val="28"/>
          <w:szCs w:val="28"/>
        </w:rPr>
      </w:pPr>
    </w:p>
    <w:p w14:paraId="448CFF41" w14:textId="77777777" w:rsidR="00375408" w:rsidRDefault="00375408" w:rsidP="00375408">
      <w:pPr>
        <w:jc w:val="center"/>
        <w:rPr>
          <w:rFonts w:ascii="Times New Roman" w:hAnsi="Times New Roman"/>
          <w:b/>
          <w:sz w:val="28"/>
          <w:szCs w:val="28"/>
        </w:rPr>
      </w:pPr>
    </w:p>
    <w:p w14:paraId="70292F23" w14:textId="6E1C7D80" w:rsidR="00697C9C" w:rsidRPr="00787B5F" w:rsidRDefault="00AF581B" w:rsidP="000E483C">
      <w:pPr>
        <w:pStyle w:val="ab"/>
        <w:shd w:val="clear" w:color="auto" w:fill="FFFFFF"/>
        <w:jc w:val="center"/>
        <w:rPr>
          <w:b/>
          <w:color w:val="000000"/>
          <w:sz w:val="28"/>
          <w:szCs w:val="28"/>
        </w:rPr>
      </w:pPr>
      <w:r>
        <w:rPr>
          <w:b/>
          <w:color w:val="000000"/>
          <w:sz w:val="28"/>
          <w:szCs w:val="28"/>
          <w:lang w:val="en-US"/>
        </w:rPr>
        <w:t>I</w:t>
      </w:r>
      <w:r w:rsidR="00697C9C" w:rsidRPr="00697C9C">
        <w:rPr>
          <w:b/>
          <w:color w:val="000000"/>
          <w:sz w:val="28"/>
          <w:szCs w:val="28"/>
        </w:rPr>
        <w:t xml:space="preserve">.1 </w:t>
      </w:r>
      <w:r w:rsidR="004752AB">
        <w:rPr>
          <w:b/>
          <w:color w:val="000000"/>
          <w:sz w:val="28"/>
          <w:szCs w:val="28"/>
        </w:rPr>
        <w:t xml:space="preserve">ЧТО ТАКОЕ </w:t>
      </w:r>
      <w:r w:rsidR="0003671B">
        <w:rPr>
          <w:b/>
          <w:color w:val="000000"/>
          <w:sz w:val="28"/>
          <w:szCs w:val="28"/>
        </w:rPr>
        <w:t>АРТЕРИАЛЬНОЕ ДАВЛЕНИЕ</w:t>
      </w:r>
    </w:p>
    <w:p w14:paraId="18E18B49" w14:textId="3B144FBE" w:rsidR="0003671B" w:rsidRPr="0003671B" w:rsidRDefault="0003671B" w:rsidP="0003671B">
      <w:pPr>
        <w:rPr>
          <w:rFonts w:ascii="Times New Roman" w:hAnsi="Times New Roman"/>
          <w:sz w:val="28"/>
          <w:szCs w:val="28"/>
        </w:rPr>
      </w:pPr>
      <w:proofErr w:type="spellStart"/>
      <w:r w:rsidRPr="0003671B">
        <w:rPr>
          <w:rFonts w:ascii="Times New Roman" w:hAnsi="Times New Roman"/>
          <w:sz w:val="28"/>
          <w:szCs w:val="28"/>
        </w:rPr>
        <w:t>Кровяно́е</w:t>
      </w:r>
      <w:proofErr w:type="spellEnd"/>
      <w:r w:rsidRPr="0003671B">
        <w:rPr>
          <w:rFonts w:ascii="Times New Roman" w:hAnsi="Times New Roman"/>
          <w:sz w:val="28"/>
          <w:szCs w:val="28"/>
        </w:rPr>
        <w:t xml:space="preserve"> </w:t>
      </w:r>
      <w:proofErr w:type="spellStart"/>
      <w:r w:rsidRPr="0003671B">
        <w:rPr>
          <w:rFonts w:ascii="Times New Roman" w:hAnsi="Times New Roman"/>
          <w:sz w:val="28"/>
          <w:szCs w:val="28"/>
        </w:rPr>
        <w:t>давле́ние</w:t>
      </w:r>
      <w:proofErr w:type="spellEnd"/>
      <w:r w:rsidRPr="0003671B">
        <w:rPr>
          <w:rFonts w:ascii="Times New Roman" w:hAnsi="Times New Roman"/>
          <w:sz w:val="28"/>
          <w:szCs w:val="28"/>
        </w:rPr>
        <w:t xml:space="preserve"> — давление, которое кровь оказывает на стенки кровеносных сосудов, иначе говоря, превышение давления жидкости в кровеносной системе над атмосферным. Один из показателей жизненно важных функций и </w:t>
      </w:r>
      <w:proofErr w:type="spellStart"/>
      <w:r w:rsidRPr="0003671B">
        <w:rPr>
          <w:rFonts w:ascii="Times New Roman" w:hAnsi="Times New Roman"/>
          <w:sz w:val="28"/>
          <w:szCs w:val="28"/>
        </w:rPr>
        <w:t>биомаркеров</w:t>
      </w:r>
      <w:proofErr w:type="spellEnd"/>
      <w:r w:rsidRPr="0003671B">
        <w:rPr>
          <w:rFonts w:ascii="Times New Roman" w:hAnsi="Times New Roman"/>
          <w:sz w:val="28"/>
          <w:szCs w:val="28"/>
        </w:rPr>
        <w:t>.</w:t>
      </w:r>
    </w:p>
    <w:p w14:paraId="044DDEF8" w14:textId="6673DA3F" w:rsidR="008D6B9B" w:rsidRDefault="0003671B" w:rsidP="0003671B">
      <w:pPr>
        <w:rPr>
          <w:rFonts w:ascii="Times New Roman" w:hAnsi="Times New Roman"/>
          <w:sz w:val="28"/>
          <w:szCs w:val="28"/>
        </w:rPr>
      </w:pPr>
      <w:r w:rsidRPr="0003671B">
        <w:rPr>
          <w:rFonts w:ascii="Times New Roman" w:hAnsi="Times New Roman"/>
          <w:sz w:val="28"/>
          <w:szCs w:val="28"/>
        </w:rPr>
        <w:t xml:space="preserve">Наиболее часто под кровяным давлением подразумевают </w:t>
      </w:r>
      <w:proofErr w:type="spellStart"/>
      <w:r w:rsidRPr="0003671B">
        <w:rPr>
          <w:rFonts w:ascii="Times New Roman" w:hAnsi="Times New Roman"/>
          <w:sz w:val="28"/>
          <w:szCs w:val="28"/>
        </w:rPr>
        <w:t>артериа́льное</w:t>
      </w:r>
      <w:proofErr w:type="spellEnd"/>
      <w:r w:rsidRPr="0003671B">
        <w:rPr>
          <w:rFonts w:ascii="Times New Roman" w:hAnsi="Times New Roman"/>
          <w:sz w:val="28"/>
          <w:szCs w:val="28"/>
        </w:rPr>
        <w:t xml:space="preserve"> давление. Кроме него, выделяют следующие виды кровяного давления: внутрисердечное, капиллярное, венозное. При каждом ударе сердца кровяное давление колеблется между наименьшим, диастолическим (от др.-греч. </w:t>
      </w:r>
      <w:proofErr w:type="spellStart"/>
      <w:r w:rsidRPr="0003671B">
        <w:rPr>
          <w:rFonts w:ascii="Times New Roman" w:hAnsi="Times New Roman"/>
          <w:sz w:val="28"/>
          <w:szCs w:val="28"/>
        </w:rPr>
        <w:t>δι</w:t>
      </w:r>
      <w:proofErr w:type="spellEnd"/>
      <w:r w:rsidRPr="0003671B">
        <w:rPr>
          <w:rFonts w:ascii="Times New Roman" w:hAnsi="Times New Roman"/>
          <w:sz w:val="28"/>
          <w:szCs w:val="28"/>
        </w:rPr>
        <w:t>α</w:t>
      </w:r>
      <w:proofErr w:type="spellStart"/>
      <w:r w:rsidRPr="0003671B">
        <w:rPr>
          <w:rFonts w:ascii="Times New Roman" w:hAnsi="Times New Roman"/>
          <w:sz w:val="28"/>
          <w:szCs w:val="28"/>
        </w:rPr>
        <w:t>στολή</w:t>
      </w:r>
      <w:proofErr w:type="spellEnd"/>
      <w:r w:rsidRPr="0003671B">
        <w:rPr>
          <w:rFonts w:ascii="Times New Roman" w:hAnsi="Times New Roman"/>
          <w:sz w:val="28"/>
          <w:szCs w:val="28"/>
        </w:rPr>
        <w:t xml:space="preserve"> «разрежение») и наибольшим, систолическим (от др.-греч. </w:t>
      </w:r>
      <w:proofErr w:type="spellStart"/>
      <w:r w:rsidRPr="0003671B">
        <w:rPr>
          <w:rFonts w:ascii="Times New Roman" w:hAnsi="Times New Roman"/>
          <w:sz w:val="28"/>
          <w:szCs w:val="28"/>
        </w:rPr>
        <w:t>συστολή</w:t>
      </w:r>
      <w:proofErr w:type="spellEnd"/>
      <w:r w:rsidRPr="0003671B">
        <w:rPr>
          <w:rFonts w:ascii="Times New Roman" w:hAnsi="Times New Roman"/>
          <w:sz w:val="28"/>
          <w:szCs w:val="28"/>
        </w:rPr>
        <w:t xml:space="preserve"> «сжатие»)</w:t>
      </w:r>
      <w:r>
        <w:rPr>
          <w:rFonts w:ascii="Times New Roman" w:hAnsi="Times New Roman"/>
          <w:sz w:val="28"/>
          <w:szCs w:val="28"/>
        </w:rPr>
        <w:t>.</w:t>
      </w:r>
    </w:p>
    <w:p w14:paraId="058886EB" w14:textId="42AF0DB0" w:rsidR="0003671B" w:rsidRDefault="0003671B" w:rsidP="0003671B">
      <w:pPr>
        <w:rPr>
          <w:rFonts w:ascii="Times New Roman" w:hAnsi="Times New Roman"/>
          <w:sz w:val="28"/>
          <w:szCs w:val="28"/>
        </w:rPr>
      </w:pPr>
      <w:r w:rsidRPr="0003671B">
        <w:rPr>
          <w:rFonts w:ascii="Times New Roman" w:hAnsi="Times New Roman"/>
          <w:sz w:val="28"/>
          <w:szCs w:val="28"/>
        </w:rPr>
        <w:t xml:space="preserve">Артериальное давление зависит от многих факторов: времени суток, психологического состояния человека (при стрессе давление повышается), приёма различных стимулирующих веществ (кофе, чай, </w:t>
      </w:r>
      <w:proofErr w:type="spellStart"/>
      <w:r w:rsidRPr="0003671B">
        <w:rPr>
          <w:rFonts w:ascii="Times New Roman" w:hAnsi="Times New Roman"/>
          <w:sz w:val="28"/>
          <w:szCs w:val="28"/>
        </w:rPr>
        <w:t>амфетамины</w:t>
      </w:r>
      <w:proofErr w:type="spellEnd"/>
      <w:r w:rsidRPr="0003671B">
        <w:rPr>
          <w:rFonts w:ascii="Times New Roman" w:hAnsi="Times New Roman"/>
          <w:sz w:val="28"/>
          <w:szCs w:val="28"/>
        </w:rPr>
        <w:t>) или медикаментов, которые повышают или понижают давление.</w:t>
      </w:r>
    </w:p>
    <w:p w14:paraId="3A6F909C" w14:textId="77777777" w:rsidR="00697C9C" w:rsidRDefault="00697C9C" w:rsidP="0014124D">
      <w:pPr>
        <w:rPr>
          <w:rFonts w:ascii="Times New Roman" w:hAnsi="Times New Roman"/>
          <w:sz w:val="28"/>
          <w:szCs w:val="28"/>
        </w:rPr>
      </w:pPr>
    </w:p>
    <w:p w14:paraId="650B7335" w14:textId="2E4A3CDE" w:rsidR="008D6B9B" w:rsidRPr="004752AB" w:rsidRDefault="00AF581B" w:rsidP="004752AB">
      <w:pPr>
        <w:jc w:val="center"/>
        <w:rPr>
          <w:rFonts w:ascii="Times New Roman" w:hAnsi="Times New Roman"/>
          <w:b/>
          <w:sz w:val="28"/>
          <w:szCs w:val="28"/>
        </w:rPr>
      </w:pPr>
      <w:r>
        <w:rPr>
          <w:rFonts w:ascii="Times New Roman" w:hAnsi="Times New Roman"/>
          <w:b/>
          <w:sz w:val="28"/>
          <w:szCs w:val="28"/>
        </w:rPr>
        <w:t>I</w:t>
      </w:r>
      <w:r w:rsidR="00697C9C" w:rsidRPr="004752AB">
        <w:rPr>
          <w:rFonts w:ascii="Times New Roman" w:hAnsi="Times New Roman"/>
          <w:b/>
          <w:sz w:val="28"/>
          <w:szCs w:val="28"/>
        </w:rPr>
        <w:t>.</w:t>
      </w:r>
      <w:r w:rsidR="004752AB">
        <w:rPr>
          <w:rFonts w:ascii="Times New Roman" w:hAnsi="Times New Roman"/>
          <w:b/>
          <w:sz w:val="28"/>
          <w:szCs w:val="28"/>
        </w:rPr>
        <w:t xml:space="preserve">2 </w:t>
      </w:r>
      <w:r w:rsidR="0003671B">
        <w:rPr>
          <w:rFonts w:ascii="Times New Roman" w:hAnsi="Times New Roman"/>
          <w:b/>
          <w:sz w:val="28"/>
          <w:szCs w:val="28"/>
        </w:rPr>
        <w:t>ФИЗИОЛОГИЯ ИЗМЕРЯЕМЫХ ПАРАМЕТРОВ</w:t>
      </w:r>
    </w:p>
    <w:p w14:paraId="3475CBD5" w14:textId="26C86E2E" w:rsidR="0003671B" w:rsidRPr="0003671B" w:rsidRDefault="0003671B" w:rsidP="0003671B">
      <w:pPr>
        <w:spacing w:line="360" w:lineRule="auto"/>
        <w:rPr>
          <w:rFonts w:ascii="Times New Roman" w:hAnsi="Times New Roman"/>
          <w:sz w:val="28"/>
          <w:szCs w:val="28"/>
        </w:rPr>
      </w:pPr>
      <w:r w:rsidRPr="0003671B">
        <w:rPr>
          <w:rFonts w:ascii="Times New Roman" w:hAnsi="Times New Roman"/>
          <w:sz w:val="28"/>
          <w:szCs w:val="28"/>
        </w:rPr>
        <w:t xml:space="preserve">Артериальное давление — один из важнейших параметров, характеризующих работу кровеносной системы. Давление крови определяется объёмом крови, перекачиваемым в единицу времени сердцем, и сопротивлением сосудистого русла. Поскольку кровь движется под влиянием градиента давления в сосудах, создаваемого сердцем, то наибольшее давление крови будет на выходе крови из сердца (в левом желудочке); несколько меньшее давление будет в артериях, ещё более низкое — в капиллярах, а самое низкое — в венах и на входе сердца (в правом предсердии). Давление на выходе из сердца, в аорте и в крупных артериях отличается незначительно (на 5—10 мм рт. ст.), поскольку из-за большого диаметра этих сосудов их гидродинамическое сопротивление невелико. Точно так же незначительно отличается давление в крупных венах и в </w:t>
      </w:r>
      <w:r w:rsidRPr="0003671B">
        <w:rPr>
          <w:rFonts w:ascii="Times New Roman" w:hAnsi="Times New Roman"/>
          <w:sz w:val="28"/>
          <w:szCs w:val="28"/>
        </w:rPr>
        <w:lastRenderedPageBreak/>
        <w:t xml:space="preserve">правом предсердии. Наибольшее падение давления крови происходит в мелких сосудах: артериолах, капиллярах и </w:t>
      </w:r>
      <w:proofErr w:type="spellStart"/>
      <w:r w:rsidRPr="0003671B">
        <w:rPr>
          <w:rFonts w:ascii="Times New Roman" w:hAnsi="Times New Roman"/>
          <w:sz w:val="28"/>
          <w:szCs w:val="28"/>
        </w:rPr>
        <w:t>венулах</w:t>
      </w:r>
      <w:proofErr w:type="spellEnd"/>
      <w:r w:rsidRPr="0003671B">
        <w:rPr>
          <w:rFonts w:ascii="Times New Roman" w:hAnsi="Times New Roman"/>
          <w:sz w:val="28"/>
          <w:szCs w:val="28"/>
        </w:rPr>
        <w:t>.</w:t>
      </w:r>
    </w:p>
    <w:p w14:paraId="3AA1D926" w14:textId="22F79634" w:rsidR="0003671B" w:rsidRPr="0003671B" w:rsidRDefault="0003671B" w:rsidP="0003671B">
      <w:pPr>
        <w:spacing w:line="360" w:lineRule="auto"/>
        <w:rPr>
          <w:rFonts w:ascii="Times New Roman" w:hAnsi="Times New Roman"/>
          <w:sz w:val="28"/>
          <w:szCs w:val="28"/>
        </w:rPr>
      </w:pPr>
      <w:r w:rsidRPr="0003671B">
        <w:rPr>
          <w:rFonts w:ascii="Times New Roman" w:hAnsi="Times New Roman"/>
          <w:sz w:val="28"/>
          <w:szCs w:val="28"/>
        </w:rPr>
        <w:t>Верхнее число — систолическое артериальное давление, показывает давление в артериях в момент, когда сердце сжимается и выталкивает кровь в артерии, оно зависит от силы сокращения сердца, сопротивления, которое оказывают стенки кровеносных сосудов, и числа сокращений в единицу времени.</w:t>
      </w:r>
    </w:p>
    <w:p w14:paraId="1C3FE8F9" w14:textId="4F78C03E" w:rsidR="0003671B" w:rsidRPr="0003671B" w:rsidRDefault="0003671B" w:rsidP="0003671B">
      <w:pPr>
        <w:spacing w:line="360" w:lineRule="auto"/>
        <w:rPr>
          <w:rFonts w:ascii="Times New Roman" w:hAnsi="Times New Roman"/>
          <w:sz w:val="28"/>
          <w:szCs w:val="28"/>
        </w:rPr>
      </w:pPr>
      <w:r w:rsidRPr="0003671B">
        <w:rPr>
          <w:rFonts w:ascii="Times New Roman" w:hAnsi="Times New Roman"/>
          <w:sz w:val="28"/>
          <w:szCs w:val="28"/>
        </w:rPr>
        <w:t>Нижнее число — диастолическое артериальное давление, показывает давление в артериях в момент расслабления сердечной мышцы. Это минимальное давление в артериях, оно отражает сопротивление периферических сосудов. По мере продвижения крови по сосудистому руслу амплитуда колебаний давления крови спадает, венозное и капиллярное давление мало зависят от ф</w:t>
      </w:r>
      <w:r>
        <w:rPr>
          <w:rFonts w:ascii="Times New Roman" w:hAnsi="Times New Roman"/>
          <w:sz w:val="28"/>
          <w:szCs w:val="28"/>
        </w:rPr>
        <w:t>а</w:t>
      </w:r>
      <w:r w:rsidRPr="0003671B">
        <w:rPr>
          <w:rFonts w:ascii="Times New Roman" w:hAnsi="Times New Roman"/>
          <w:sz w:val="28"/>
          <w:szCs w:val="28"/>
        </w:rPr>
        <w:t>зы сердечного цикла.</w:t>
      </w:r>
    </w:p>
    <w:p w14:paraId="1FB0030F" w14:textId="50AD038F" w:rsidR="00697C9C" w:rsidRDefault="0003671B" w:rsidP="0003671B">
      <w:pPr>
        <w:spacing w:line="360" w:lineRule="auto"/>
        <w:rPr>
          <w:rFonts w:ascii="Times New Roman" w:hAnsi="Times New Roman"/>
          <w:sz w:val="28"/>
          <w:szCs w:val="28"/>
        </w:rPr>
      </w:pPr>
      <w:r w:rsidRPr="0003671B">
        <w:rPr>
          <w:rFonts w:ascii="Times New Roman" w:hAnsi="Times New Roman"/>
          <w:sz w:val="28"/>
          <w:szCs w:val="28"/>
        </w:rPr>
        <w:t>Типичное значение артериального кровяного давления здорового человека (систолическое/диастолическое) — 120 и 80 мм рт. ст., давление в крупных венах на несколько мм рт. ст. ниже нуля (ниже атмосферного). Разница между систолическим артериальным давлением и диастолическим называется пульсовое давление и в норме составляет 30—50 мм рт. ст.</w:t>
      </w:r>
    </w:p>
    <w:p w14:paraId="691E1221" w14:textId="77777777" w:rsidR="0003671B" w:rsidRPr="0003671B" w:rsidRDefault="0003671B" w:rsidP="0003671B">
      <w:pPr>
        <w:spacing w:line="360" w:lineRule="auto"/>
        <w:rPr>
          <w:rFonts w:ascii="Times New Roman" w:hAnsi="Times New Roman"/>
          <w:sz w:val="28"/>
          <w:szCs w:val="28"/>
        </w:rPr>
      </w:pPr>
      <w:r w:rsidRPr="0003671B">
        <w:rPr>
          <w:rFonts w:ascii="Times New Roman" w:hAnsi="Times New Roman"/>
          <w:sz w:val="28"/>
          <w:szCs w:val="28"/>
        </w:rPr>
        <w:t>Стойкое повышение артериального давления выше 140/90 мм рт. ст. (артериальная гипертензия) или стойкое понижение артериального давления ниже 90/60 (артериальная гипотензия) могут быть симптомами различных заболеваний (в простейшем случае гипертензии и гипотензии соответственно).</w:t>
      </w:r>
    </w:p>
    <w:p w14:paraId="41AA6124" w14:textId="77777777" w:rsidR="0003671B" w:rsidRPr="0003671B" w:rsidRDefault="0003671B" w:rsidP="0003671B">
      <w:pPr>
        <w:spacing w:line="360" w:lineRule="auto"/>
        <w:rPr>
          <w:rFonts w:ascii="Times New Roman" w:hAnsi="Times New Roman"/>
          <w:sz w:val="28"/>
          <w:szCs w:val="28"/>
        </w:rPr>
      </w:pPr>
    </w:p>
    <w:p w14:paraId="5EA3E9D1" w14:textId="341BBA57" w:rsidR="0003671B" w:rsidRPr="0003671B" w:rsidRDefault="0003671B" w:rsidP="0003671B">
      <w:pPr>
        <w:spacing w:line="360" w:lineRule="auto"/>
        <w:rPr>
          <w:rFonts w:ascii="Times New Roman" w:hAnsi="Times New Roman"/>
          <w:sz w:val="28"/>
          <w:szCs w:val="28"/>
        </w:rPr>
      </w:pPr>
      <w:r w:rsidRPr="0003671B">
        <w:rPr>
          <w:rFonts w:ascii="Times New Roman" w:hAnsi="Times New Roman"/>
          <w:sz w:val="28"/>
          <w:szCs w:val="28"/>
        </w:rPr>
        <w:t>Физиологическая зависимость артериального давления от возраста в виде формулы определялась для «практически здоровых в условиях СССР» людей в возрасте от 17 до 79 лет так:</w:t>
      </w:r>
    </w:p>
    <w:p w14:paraId="514DD75C" w14:textId="77777777" w:rsidR="0003671B" w:rsidRPr="0003671B" w:rsidRDefault="0003671B" w:rsidP="0003671B">
      <w:pPr>
        <w:spacing w:line="360" w:lineRule="auto"/>
        <w:rPr>
          <w:rFonts w:ascii="Times New Roman" w:hAnsi="Times New Roman"/>
          <w:sz w:val="28"/>
          <w:szCs w:val="28"/>
        </w:rPr>
      </w:pPr>
      <w:r w:rsidRPr="0003671B">
        <w:rPr>
          <w:rFonts w:ascii="Times New Roman" w:hAnsi="Times New Roman"/>
          <w:sz w:val="28"/>
          <w:szCs w:val="28"/>
        </w:rPr>
        <w:t>систолическое давление = 109 + (0,5 × возраст) + (0,1 × вес);</w:t>
      </w:r>
    </w:p>
    <w:p w14:paraId="324BB57F" w14:textId="77777777" w:rsidR="0003671B" w:rsidRPr="0003671B" w:rsidRDefault="0003671B" w:rsidP="0003671B">
      <w:pPr>
        <w:spacing w:line="360" w:lineRule="auto"/>
        <w:rPr>
          <w:rFonts w:ascii="Times New Roman" w:hAnsi="Times New Roman"/>
          <w:sz w:val="28"/>
          <w:szCs w:val="28"/>
        </w:rPr>
      </w:pPr>
      <w:r w:rsidRPr="0003671B">
        <w:rPr>
          <w:rFonts w:ascii="Times New Roman" w:hAnsi="Times New Roman"/>
          <w:sz w:val="28"/>
          <w:szCs w:val="28"/>
        </w:rPr>
        <w:lastRenderedPageBreak/>
        <w:t>диастолическое давление = 63 + (0,1 × возраст) + (0,15 × вес).</w:t>
      </w:r>
    </w:p>
    <w:p w14:paraId="1B930146" w14:textId="4982A5B4" w:rsidR="0003671B" w:rsidRPr="0003671B" w:rsidRDefault="0003671B" w:rsidP="0003671B">
      <w:pPr>
        <w:spacing w:line="360" w:lineRule="auto"/>
        <w:rPr>
          <w:rFonts w:ascii="Times New Roman" w:hAnsi="Times New Roman"/>
          <w:sz w:val="28"/>
          <w:szCs w:val="28"/>
        </w:rPr>
      </w:pPr>
      <w:r w:rsidRPr="0003671B">
        <w:rPr>
          <w:rFonts w:ascii="Times New Roman" w:hAnsi="Times New Roman"/>
          <w:sz w:val="28"/>
          <w:szCs w:val="28"/>
        </w:rPr>
        <w:t xml:space="preserve">Эти данные в прошлом характеризовались как «идеальное давление» с учётом «нормального» груза возрастных заболеваний. Но по современным представлениям во всех возрастных группах старше 17 лет идеальным давлением является ниже 120/80 (оптимальное), а артериальная гипертензия и </w:t>
      </w:r>
      <w:proofErr w:type="spellStart"/>
      <w:r w:rsidRPr="0003671B">
        <w:rPr>
          <w:rFonts w:ascii="Times New Roman" w:hAnsi="Times New Roman"/>
          <w:sz w:val="28"/>
          <w:szCs w:val="28"/>
        </w:rPr>
        <w:t>предгипертензия</w:t>
      </w:r>
      <w:proofErr w:type="spellEnd"/>
      <w:r w:rsidRPr="0003671B">
        <w:rPr>
          <w:rFonts w:ascii="Times New Roman" w:hAnsi="Times New Roman"/>
          <w:sz w:val="28"/>
          <w:szCs w:val="28"/>
        </w:rPr>
        <w:t xml:space="preserve"> не являются вариантом идеала в любом возрасте.</w:t>
      </w:r>
    </w:p>
    <w:p w14:paraId="54152A39" w14:textId="0803D019" w:rsidR="0003671B" w:rsidRPr="0003671B" w:rsidRDefault="0003671B" w:rsidP="0003671B">
      <w:pPr>
        <w:spacing w:line="360" w:lineRule="auto"/>
        <w:rPr>
          <w:rFonts w:ascii="Times New Roman" w:hAnsi="Times New Roman"/>
          <w:sz w:val="28"/>
          <w:szCs w:val="28"/>
        </w:rPr>
      </w:pPr>
      <w:r w:rsidRPr="0003671B">
        <w:rPr>
          <w:rFonts w:ascii="Times New Roman" w:hAnsi="Times New Roman"/>
          <w:sz w:val="28"/>
          <w:szCs w:val="28"/>
        </w:rPr>
        <w:t>Для подростков 14—16 лет с нормальным физическим развитием верхней границей нормы следует считать уровень систолического давления 129 мм рт. ст., диастолического — 69 мм рт. ст.</w:t>
      </w:r>
    </w:p>
    <w:p w14:paraId="1C27FA76" w14:textId="55F19A07" w:rsidR="0003671B" w:rsidRPr="0003671B" w:rsidRDefault="0003671B" w:rsidP="0003671B">
      <w:pPr>
        <w:spacing w:line="360" w:lineRule="auto"/>
        <w:rPr>
          <w:rFonts w:ascii="Times New Roman" w:hAnsi="Times New Roman"/>
          <w:sz w:val="28"/>
          <w:szCs w:val="28"/>
        </w:rPr>
      </w:pPr>
      <w:r w:rsidRPr="0003671B">
        <w:rPr>
          <w:rFonts w:ascii="Times New Roman" w:hAnsi="Times New Roman"/>
          <w:sz w:val="28"/>
          <w:szCs w:val="28"/>
        </w:rPr>
        <w:t xml:space="preserve">У людей старше 50 лет систолическое артериальное давление, превышающее 140 мм </w:t>
      </w:r>
      <w:proofErr w:type="spellStart"/>
      <w:r w:rsidRPr="0003671B">
        <w:rPr>
          <w:rFonts w:ascii="Times New Roman" w:hAnsi="Times New Roman"/>
          <w:sz w:val="28"/>
          <w:szCs w:val="28"/>
        </w:rPr>
        <w:t>рт</w:t>
      </w:r>
      <w:proofErr w:type="spellEnd"/>
      <w:r w:rsidRPr="0003671B">
        <w:rPr>
          <w:rFonts w:ascii="Times New Roman" w:hAnsi="Times New Roman"/>
          <w:sz w:val="28"/>
          <w:szCs w:val="28"/>
        </w:rPr>
        <w:t xml:space="preserve"> </w:t>
      </w:r>
      <w:proofErr w:type="spellStart"/>
      <w:r w:rsidRPr="0003671B">
        <w:rPr>
          <w:rFonts w:ascii="Times New Roman" w:hAnsi="Times New Roman"/>
          <w:sz w:val="28"/>
          <w:szCs w:val="28"/>
        </w:rPr>
        <w:t>ст</w:t>
      </w:r>
      <w:proofErr w:type="spellEnd"/>
      <w:r w:rsidRPr="0003671B">
        <w:rPr>
          <w:rFonts w:ascii="Times New Roman" w:hAnsi="Times New Roman"/>
          <w:sz w:val="28"/>
          <w:szCs w:val="28"/>
        </w:rPr>
        <w:t>, является важным фактором риска сердечно-сосудистых заболеваний.</w:t>
      </w:r>
    </w:p>
    <w:p w14:paraId="73454054" w14:textId="224897BB" w:rsidR="0003671B" w:rsidRPr="0003671B" w:rsidRDefault="0003671B" w:rsidP="0003671B">
      <w:pPr>
        <w:spacing w:line="360" w:lineRule="auto"/>
        <w:rPr>
          <w:rFonts w:ascii="Times New Roman" w:hAnsi="Times New Roman"/>
          <w:sz w:val="28"/>
          <w:szCs w:val="28"/>
        </w:rPr>
      </w:pPr>
      <w:r w:rsidRPr="0003671B">
        <w:rPr>
          <w:rFonts w:ascii="Times New Roman" w:hAnsi="Times New Roman"/>
          <w:sz w:val="28"/>
          <w:szCs w:val="28"/>
        </w:rPr>
        <w:t>Люди с систолическим АД 120—139 мм рт. ст. или диастолическим АД 80—89 мм рт. ст. должны рассматриваться как люди с «</w:t>
      </w:r>
      <w:proofErr w:type="spellStart"/>
      <w:r w:rsidRPr="0003671B">
        <w:rPr>
          <w:rFonts w:ascii="Times New Roman" w:hAnsi="Times New Roman"/>
          <w:sz w:val="28"/>
          <w:szCs w:val="28"/>
        </w:rPr>
        <w:t>прегипертонией</w:t>
      </w:r>
      <w:proofErr w:type="spellEnd"/>
      <w:r w:rsidRPr="0003671B">
        <w:rPr>
          <w:rFonts w:ascii="Times New Roman" w:hAnsi="Times New Roman"/>
          <w:sz w:val="28"/>
          <w:szCs w:val="28"/>
        </w:rPr>
        <w:t>»</w:t>
      </w:r>
    </w:p>
    <w:p w14:paraId="666AC569" w14:textId="723794A1" w:rsidR="0003671B" w:rsidRPr="0003671B" w:rsidRDefault="0003671B" w:rsidP="0003671B">
      <w:pPr>
        <w:spacing w:line="360" w:lineRule="auto"/>
        <w:rPr>
          <w:rFonts w:ascii="Times New Roman" w:hAnsi="Times New Roman"/>
          <w:sz w:val="28"/>
          <w:szCs w:val="28"/>
        </w:rPr>
      </w:pPr>
      <w:r w:rsidRPr="0003671B">
        <w:rPr>
          <w:rFonts w:ascii="Times New Roman" w:hAnsi="Times New Roman"/>
          <w:sz w:val="28"/>
          <w:szCs w:val="28"/>
        </w:rPr>
        <w:t>Начиная с АД 115/75 мм рт. ст. с возрастанием АД на каждые 20/10 мм рт. ст. риск сердечно-сосудистых заболеваний увеличивается.</w:t>
      </w:r>
    </w:p>
    <w:p w14:paraId="186E7100" w14:textId="0F384938" w:rsidR="0003671B" w:rsidRDefault="0003671B" w:rsidP="0003671B">
      <w:pPr>
        <w:spacing w:line="360" w:lineRule="auto"/>
        <w:rPr>
          <w:rFonts w:ascii="Times New Roman" w:hAnsi="Times New Roman"/>
          <w:sz w:val="28"/>
          <w:szCs w:val="28"/>
        </w:rPr>
      </w:pPr>
      <w:r w:rsidRPr="0003671B">
        <w:rPr>
          <w:rFonts w:ascii="Times New Roman" w:hAnsi="Times New Roman"/>
          <w:sz w:val="28"/>
          <w:szCs w:val="28"/>
        </w:rPr>
        <w:t>Для предупреждения сердечно-сосудистых заболеваний у них необходимо изменение образа жизни, улучшающее состояние здоровья. Раньше считалось, что наиболее опасно в плане развития сердечно-сосудистых катастроф повышение диастолического давления, но оказалось, что эта опасность связана с поражением почек, а изолированная систолическая гипертензия часто считалась вариантом нормы, «идеального давления». Сейчас от этих взглядов отказались.</w:t>
      </w:r>
    </w:p>
    <w:p w14:paraId="309985B9" w14:textId="46D7A762" w:rsidR="00C17999" w:rsidRPr="00C17999" w:rsidRDefault="00C17999" w:rsidP="00C17999">
      <w:pPr>
        <w:spacing w:line="360" w:lineRule="auto"/>
        <w:rPr>
          <w:rFonts w:ascii="Times New Roman" w:hAnsi="Times New Roman"/>
          <w:sz w:val="28"/>
          <w:szCs w:val="28"/>
        </w:rPr>
      </w:pPr>
      <w:r w:rsidRPr="00C17999">
        <w:rPr>
          <w:rFonts w:ascii="Times New Roman" w:hAnsi="Times New Roman"/>
          <w:sz w:val="28"/>
          <w:szCs w:val="28"/>
        </w:rPr>
        <w:t xml:space="preserve">Кровяное давление не является постоянной величиной. Согласно современной позиции рабочих групп различных международных сообществ по гипертензии, выделяют краткосрочную (от удара к удару, от минуты к минуте, от часа к часу), среднесрочную (между измерениями в разные дни) и долгосрочную вариабельность (между посещениями клиники, проводимыми </w:t>
      </w:r>
      <w:r w:rsidRPr="00C17999">
        <w:rPr>
          <w:rFonts w:ascii="Times New Roman" w:hAnsi="Times New Roman"/>
          <w:sz w:val="28"/>
          <w:szCs w:val="28"/>
        </w:rPr>
        <w:lastRenderedPageBreak/>
        <w:t>в течение недель, месяцев или лет). К долгосрочной вариабельности относится также и сезонная вариабельность. Любая вариабельность связана с адаптивными механизмами поддержания гомеостаза. Однако, устойчивое повышение вариабельности давления может также отражать и изменения в регуляции, имеющие прогностическое значение, а именно, она может прогнозировать риск сердечно-сосудистых осложнений помимо среднего уровня АД.</w:t>
      </w:r>
    </w:p>
    <w:p w14:paraId="0CABDDAE" w14:textId="397F39AD" w:rsidR="00C17999" w:rsidRPr="00C17999" w:rsidRDefault="00C17999" w:rsidP="00C17999">
      <w:pPr>
        <w:spacing w:line="360" w:lineRule="auto"/>
        <w:rPr>
          <w:rFonts w:ascii="Times New Roman" w:hAnsi="Times New Roman"/>
          <w:sz w:val="28"/>
          <w:szCs w:val="28"/>
        </w:rPr>
      </w:pPr>
      <w:r w:rsidRPr="00C17999">
        <w:rPr>
          <w:rFonts w:ascii="Times New Roman" w:hAnsi="Times New Roman"/>
          <w:sz w:val="28"/>
          <w:szCs w:val="28"/>
        </w:rPr>
        <w:t>Одна из гипотез происхождения вариабельности АД связана с волнами Майера, которые были обнаружены в 1876 г. немецким физиологом Зигмундом Майером.</w:t>
      </w:r>
      <w:r>
        <w:rPr>
          <w:rFonts w:ascii="Times New Roman" w:hAnsi="Times New Roman"/>
          <w:sz w:val="28"/>
          <w:szCs w:val="28"/>
        </w:rPr>
        <w:t xml:space="preserve"> </w:t>
      </w:r>
      <w:r w:rsidRPr="00C17999">
        <w:rPr>
          <w:rFonts w:ascii="Times New Roman" w:hAnsi="Times New Roman"/>
          <w:sz w:val="28"/>
          <w:szCs w:val="28"/>
        </w:rPr>
        <w:t>Волны Майера — быстрые колебания артериального давления и сердечного ритма</w:t>
      </w:r>
      <w:r>
        <w:rPr>
          <w:rFonts w:ascii="Times New Roman" w:hAnsi="Times New Roman"/>
          <w:sz w:val="28"/>
          <w:szCs w:val="28"/>
        </w:rPr>
        <w:t>.</w:t>
      </w:r>
      <w:r w:rsidRPr="00C17999">
        <w:rPr>
          <w:rFonts w:ascii="Times New Roman" w:hAnsi="Times New Roman"/>
          <w:sz w:val="28"/>
          <w:szCs w:val="28"/>
        </w:rPr>
        <w:t xml:space="preserve"> У человека частота волн Майера составляет около 0,1 Гц, то есть приблизительно шесть раз в минуту. У собаки и кошки частота волн Майера также приблизительно равна 0,1 Гц, у кролика — 0,3 Гц, у крысы — 0,4 Гц. Установлено, что эта частота является постоянной для человека или для животного определённого вида. Она не зависит от возраста, пола или положения тела. Экспериментальные исследования показывают, что амплитуда волн Майера возрастает при активации симпатической нервной системы. Причина возникновения волн Майера на данный момент не установлена.</w:t>
      </w:r>
    </w:p>
    <w:p w14:paraId="38641D06" w14:textId="77777777" w:rsidR="00C17999" w:rsidRPr="00C17999" w:rsidRDefault="00C17999" w:rsidP="00C17999">
      <w:pPr>
        <w:spacing w:line="360" w:lineRule="auto"/>
        <w:rPr>
          <w:rFonts w:ascii="Times New Roman" w:hAnsi="Times New Roman"/>
          <w:sz w:val="28"/>
          <w:szCs w:val="28"/>
        </w:rPr>
      </w:pPr>
    </w:p>
    <w:p w14:paraId="7D5D977F" w14:textId="4D3F6E99" w:rsidR="00436850" w:rsidRDefault="00C17999" w:rsidP="00C17999">
      <w:pPr>
        <w:spacing w:line="360" w:lineRule="auto"/>
        <w:rPr>
          <w:rFonts w:ascii="Times New Roman" w:hAnsi="Times New Roman"/>
          <w:sz w:val="28"/>
          <w:szCs w:val="28"/>
        </w:rPr>
      </w:pPr>
      <w:r w:rsidRPr="00C17999">
        <w:rPr>
          <w:rFonts w:ascii="Times New Roman" w:hAnsi="Times New Roman"/>
          <w:sz w:val="28"/>
          <w:szCs w:val="28"/>
        </w:rPr>
        <w:t>Также известна суточная ритмика артериального давления. Наиболее низкое давление у людей при нормальном образе жизни (бодрствование днём и сон в ночное время) наблюдается в интервале 2:00—4:00, относительно высокое — в первые 2—4 часа после пробуждения и самое высокое — чаще в вечерние часы</w:t>
      </w:r>
      <w:r>
        <w:rPr>
          <w:rFonts w:ascii="Times New Roman" w:hAnsi="Times New Roman"/>
          <w:sz w:val="28"/>
          <w:szCs w:val="28"/>
        </w:rPr>
        <w:t>.</w:t>
      </w:r>
    </w:p>
    <w:p w14:paraId="3E7217CA" w14:textId="77777777" w:rsidR="004752AB" w:rsidRPr="004752AB" w:rsidRDefault="004752AB" w:rsidP="004752AB">
      <w:pPr>
        <w:spacing w:after="0" w:line="240" w:lineRule="auto"/>
        <w:jc w:val="center"/>
        <w:rPr>
          <w:rFonts w:ascii="Times New Roman" w:hAnsi="Times New Roman"/>
          <w:sz w:val="20"/>
          <w:szCs w:val="20"/>
        </w:rPr>
      </w:pPr>
    </w:p>
    <w:p w14:paraId="3A0762D8" w14:textId="5DDA9A56" w:rsidR="008D6B9B" w:rsidRDefault="00AF581B" w:rsidP="004752AB">
      <w:pPr>
        <w:jc w:val="center"/>
        <w:rPr>
          <w:rFonts w:ascii="Times New Roman" w:hAnsi="Times New Roman"/>
          <w:b/>
          <w:sz w:val="32"/>
          <w:szCs w:val="28"/>
        </w:rPr>
      </w:pPr>
      <w:r>
        <w:rPr>
          <w:rFonts w:ascii="Times New Roman" w:hAnsi="Times New Roman"/>
          <w:b/>
          <w:sz w:val="32"/>
          <w:szCs w:val="28"/>
        </w:rPr>
        <w:t>I</w:t>
      </w:r>
      <w:r w:rsidR="00DC77E1" w:rsidRPr="004752AB">
        <w:rPr>
          <w:rFonts w:ascii="Times New Roman" w:hAnsi="Times New Roman"/>
          <w:b/>
          <w:sz w:val="32"/>
          <w:szCs w:val="28"/>
        </w:rPr>
        <w:t>.3</w:t>
      </w:r>
      <w:r w:rsidR="004752AB" w:rsidRPr="004752AB">
        <w:rPr>
          <w:rFonts w:ascii="Times New Roman" w:hAnsi="Times New Roman"/>
          <w:b/>
          <w:sz w:val="32"/>
          <w:szCs w:val="28"/>
        </w:rPr>
        <w:t xml:space="preserve"> </w:t>
      </w:r>
      <w:r w:rsidR="00C17999">
        <w:rPr>
          <w:rFonts w:ascii="Times New Roman" w:hAnsi="Times New Roman"/>
          <w:b/>
          <w:sz w:val="32"/>
          <w:szCs w:val="28"/>
        </w:rPr>
        <w:t>ПРОЦЕДУРА ИЗМЕРЕНИЯ АРТЕРИАЛЬНОГО ДАВЛЕНИЯ</w:t>
      </w:r>
    </w:p>
    <w:p w14:paraId="6009118A" w14:textId="41AED789" w:rsidR="00C17999" w:rsidRDefault="00C17999" w:rsidP="00C17999">
      <w:pPr>
        <w:rPr>
          <w:rFonts w:ascii="Times New Roman" w:hAnsi="Times New Roman"/>
          <w:bCs/>
          <w:sz w:val="28"/>
          <w:szCs w:val="28"/>
        </w:rPr>
      </w:pPr>
      <w:r w:rsidRPr="00C17999">
        <w:rPr>
          <w:rFonts w:ascii="Times New Roman" w:hAnsi="Times New Roman"/>
          <w:bCs/>
          <w:sz w:val="28"/>
          <w:szCs w:val="28"/>
        </w:rPr>
        <w:t xml:space="preserve">Наиболее легко в измерении артериальное давление. Его можно измерить с помощью прибора сфигмоманометра (тонометра). Именно оно и </w:t>
      </w:r>
      <w:r w:rsidRPr="00C17999">
        <w:rPr>
          <w:rFonts w:ascii="Times New Roman" w:hAnsi="Times New Roman"/>
          <w:bCs/>
          <w:sz w:val="28"/>
          <w:szCs w:val="28"/>
        </w:rPr>
        <w:lastRenderedPageBreak/>
        <w:t>подразумевается обычно под кровяным давлением. Стандартным методом измерения артериального давления является метод Короткова, осуществляемый при помощи неавтоматического сфигмоманометра и стетоскопа.</w:t>
      </w:r>
    </w:p>
    <w:p w14:paraId="59FD189C" w14:textId="2CC51E4D" w:rsidR="00C17999" w:rsidRPr="00C17999" w:rsidRDefault="00C17999" w:rsidP="00C17999">
      <w:pPr>
        <w:rPr>
          <w:rFonts w:ascii="Times New Roman" w:hAnsi="Times New Roman"/>
          <w:bCs/>
          <w:sz w:val="28"/>
          <w:szCs w:val="28"/>
        </w:rPr>
      </w:pPr>
      <w:r w:rsidRPr="00C17999">
        <w:rPr>
          <w:rFonts w:ascii="Times New Roman" w:hAnsi="Times New Roman"/>
          <w:bCs/>
          <w:sz w:val="28"/>
          <w:szCs w:val="28"/>
        </w:rPr>
        <w:t>Метод Короткова — звуковой (</w:t>
      </w:r>
      <w:proofErr w:type="spellStart"/>
      <w:r w:rsidRPr="00C17999">
        <w:rPr>
          <w:rFonts w:ascii="Times New Roman" w:hAnsi="Times New Roman"/>
          <w:bCs/>
          <w:sz w:val="28"/>
          <w:szCs w:val="28"/>
        </w:rPr>
        <w:t>аускультативный</w:t>
      </w:r>
      <w:proofErr w:type="spellEnd"/>
      <w:r w:rsidRPr="00C17999">
        <w:rPr>
          <w:rFonts w:ascii="Times New Roman" w:hAnsi="Times New Roman"/>
          <w:bCs/>
          <w:sz w:val="28"/>
          <w:szCs w:val="28"/>
        </w:rPr>
        <w:t xml:space="preserve">) метод измерения артериального давления, предложенный русским хирургом Николаем Сергеевичем Коротковым в 1905 году[1]. В настоящее время метод Короткова является единственным официальным методом </w:t>
      </w:r>
      <w:proofErr w:type="spellStart"/>
      <w:r w:rsidRPr="00C17999">
        <w:rPr>
          <w:rFonts w:ascii="Times New Roman" w:hAnsi="Times New Roman"/>
          <w:bCs/>
          <w:sz w:val="28"/>
          <w:szCs w:val="28"/>
        </w:rPr>
        <w:t>неинвазивного</w:t>
      </w:r>
      <w:proofErr w:type="spellEnd"/>
      <w:r w:rsidRPr="00C17999">
        <w:rPr>
          <w:rFonts w:ascii="Times New Roman" w:hAnsi="Times New Roman"/>
          <w:bCs/>
          <w:sz w:val="28"/>
          <w:szCs w:val="28"/>
        </w:rPr>
        <w:t xml:space="preserve"> измерения артериального давления, утверждённым Всемирной организацией здравоохранения в 1935 году.</w:t>
      </w:r>
    </w:p>
    <w:p w14:paraId="6B8F8992" w14:textId="3B502251" w:rsidR="00C17999" w:rsidRDefault="00C17999" w:rsidP="00C17999">
      <w:pPr>
        <w:rPr>
          <w:rFonts w:ascii="Times New Roman" w:hAnsi="Times New Roman"/>
          <w:bCs/>
          <w:sz w:val="28"/>
          <w:szCs w:val="28"/>
        </w:rPr>
      </w:pPr>
      <w:r w:rsidRPr="00C17999">
        <w:rPr>
          <w:rFonts w:ascii="Times New Roman" w:hAnsi="Times New Roman"/>
          <w:bCs/>
          <w:sz w:val="28"/>
          <w:szCs w:val="28"/>
        </w:rPr>
        <w:t>Измерение давления производится при помощи тонометра (сфигмоманометра), а выслушивание тонов Короткова от пульсирующей пережатой артерии — при помощи стетоскопа.</w:t>
      </w:r>
    </w:p>
    <w:p w14:paraId="4B386D11" w14:textId="73A57FCE" w:rsidR="00E050AD" w:rsidRPr="00E050AD" w:rsidRDefault="00E050AD" w:rsidP="00E050AD">
      <w:pPr>
        <w:rPr>
          <w:rFonts w:ascii="Times New Roman" w:hAnsi="Times New Roman"/>
          <w:bCs/>
          <w:sz w:val="28"/>
          <w:szCs w:val="28"/>
        </w:rPr>
      </w:pPr>
      <w:r w:rsidRPr="00E050AD">
        <w:rPr>
          <w:rFonts w:ascii="Times New Roman" w:hAnsi="Times New Roman"/>
          <w:bCs/>
          <w:sz w:val="28"/>
          <w:szCs w:val="28"/>
        </w:rPr>
        <w:t>Звуки, слышимые при измерении кровяного давления, отличаются от сердечных, которые обусловлены вибрациями внутри желудочков вследствие закрытия клапанов. Если стетоскоп поместить на проекцию плечевой артерии в локтевой ямке у здорового человека (без сосудистых болезней), то звука не будет слышно. Во время сердцебиения эти сокращения мягко передаются с помощью ламинарного (</w:t>
      </w:r>
      <w:proofErr w:type="spellStart"/>
      <w:r w:rsidRPr="00E050AD">
        <w:rPr>
          <w:rFonts w:ascii="Times New Roman" w:hAnsi="Times New Roman"/>
          <w:bCs/>
          <w:sz w:val="28"/>
          <w:szCs w:val="28"/>
        </w:rPr>
        <w:t>нетурбулентного</w:t>
      </w:r>
      <w:proofErr w:type="spellEnd"/>
      <w:r w:rsidRPr="00E050AD">
        <w:rPr>
          <w:rFonts w:ascii="Times New Roman" w:hAnsi="Times New Roman"/>
          <w:bCs/>
          <w:sz w:val="28"/>
          <w:szCs w:val="28"/>
        </w:rPr>
        <w:t>) потока крови через артерии, поэтому звук отсутствует. Аналогично, если манжета сфигмоманометра надета на плечо и накачана выше уровня систолического давления пациента, звук будет отсутствовать. Это обусловлено достаточно высоким давлением в манжете прибора, которое полностью перекрывает кровоток, что похоже на сильное сдавление гибкой трубы.</w:t>
      </w:r>
    </w:p>
    <w:p w14:paraId="4672CCE3" w14:textId="03B937FC" w:rsidR="00E050AD" w:rsidRPr="00E050AD" w:rsidRDefault="00E050AD" w:rsidP="00E050AD">
      <w:pPr>
        <w:rPr>
          <w:rFonts w:ascii="Times New Roman" w:hAnsi="Times New Roman"/>
          <w:bCs/>
          <w:sz w:val="28"/>
          <w:szCs w:val="28"/>
        </w:rPr>
      </w:pPr>
      <w:r w:rsidRPr="00E050AD">
        <w:rPr>
          <w:rFonts w:ascii="Times New Roman" w:hAnsi="Times New Roman"/>
          <w:bCs/>
          <w:sz w:val="28"/>
          <w:szCs w:val="28"/>
        </w:rPr>
        <w:t>Если давление падает до уровня, равного систолическому давлению пациента, будет слышен первый тон Короткова. Пока давление в манжете прибора совпадает с давлением, создаваемым сердцем, кровь сможет проходить по плечу в момент систолы, поскольку в этот момент давление в артерии повышается. Кровь в этот момент проходит рывками, поскольку давление в артерии становится даже выше, чем в манжете, а затем падает, пройдя окруженный манжетой участок, вызывая турбулентный поток со слышимым звуком.</w:t>
      </w:r>
    </w:p>
    <w:p w14:paraId="28641755" w14:textId="22DFEDF9" w:rsidR="00E050AD" w:rsidRPr="00E050AD" w:rsidRDefault="00E050AD" w:rsidP="00E050AD">
      <w:pPr>
        <w:rPr>
          <w:rFonts w:ascii="Times New Roman" w:hAnsi="Times New Roman"/>
          <w:bCs/>
          <w:sz w:val="28"/>
          <w:szCs w:val="28"/>
        </w:rPr>
      </w:pPr>
      <w:r w:rsidRPr="00E050AD">
        <w:rPr>
          <w:rFonts w:ascii="Times New Roman" w:hAnsi="Times New Roman"/>
          <w:bCs/>
          <w:sz w:val="28"/>
          <w:szCs w:val="28"/>
        </w:rPr>
        <w:t>Пока давление в манжете находится на уровне между систолическим и диастолическим, будут слышны глухие звуки, поскольку артериальное давление становится то выше, то ниже давления в манжете в разные моменты сердечного цикла.</w:t>
      </w:r>
    </w:p>
    <w:p w14:paraId="0C414210" w14:textId="2F250A0F" w:rsidR="00E050AD" w:rsidRDefault="00E050AD" w:rsidP="00E050AD">
      <w:pPr>
        <w:rPr>
          <w:rFonts w:ascii="Times New Roman" w:hAnsi="Times New Roman"/>
          <w:bCs/>
          <w:sz w:val="28"/>
          <w:szCs w:val="28"/>
        </w:rPr>
      </w:pPr>
      <w:r w:rsidRPr="00E050AD">
        <w:rPr>
          <w:rFonts w:ascii="Times New Roman" w:hAnsi="Times New Roman"/>
          <w:bCs/>
          <w:sz w:val="28"/>
          <w:szCs w:val="28"/>
        </w:rPr>
        <w:lastRenderedPageBreak/>
        <w:t>В конце концов, давление в манжете падает еще сильнее, звук изменяется, становится приглушенным и исчезает окончательно. Это происходит из-за того, что давление манжеты стало ниже диастолического, поэтому манжета не создает никаких ограничений для потока крови, который вновь становится плавным, теряет турбулентность и не производит слышимого звука.</w:t>
      </w:r>
    </w:p>
    <w:p w14:paraId="18573E71" w14:textId="6F3D9570" w:rsidR="00E050AD" w:rsidRPr="00E050AD" w:rsidRDefault="00E050AD" w:rsidP="00E050AD">
      <w:pPr>
        <w:rPr>
          <w:rFonts w:ascii="Times New Roman" w:hAnsi="Times New Roman"/>
          <w:bCs/>
          <w:sz w:val="28"/>
          <w:szCs w:val="28"/>
        </w:rPr>
      </w:pPr>
      <w:r w:rsidRPr="00E050AD">
        <w:rPr>
          <w:rFonts w:ascii="Times New Roman" w:hAnsi="Times New Roman"/>
          <w:bCs/>
          <w:sz w:val="28"/>
          <w:szCs w:val="28"/>
        </w:rPr>
        <w:t>Коротков описывает пять фаз тонов:</w:t>
      </w:r>
    </w:p>
    <w:p w14:paraId="6603235B" w14:textId="77777777" w:rsidR="00E050AD" w:rsidRPr="00E050AD" w:rsidRDefault="00E050AD" w:rsidP="00E050AD">
      <w:pPr>
        <w:rPr>
          <w:rFonts w:ascii="Times New Roman" w:hAnsi="Times New Roman"/>
          <w:bCs/>
          <w:sz w:val="28"/>
          <w:szCs w:val="28"/>
        </w:rPr>
      </w:pPr>
      <w:r w:rsidRPr="00E050AD">
        <w:rPr>
          <w:rFonts w:ascii="Times New Roman" w:hAnsi="Times New Roman"/>
          <w:bCs/>
          <w:sz w:val="28"/>
          <w:szCs w:val="28"/>
        </w:rPr>
        <w:t>I фаза — появление первых постоянных тонов, интенсивность которых нарастает по мере сдувания манжеты. Показание сфигмоманометра на первом тоне соответствует уровню систолического артериального давления.</w:t>
      </w:r>
    </w:p>
    <w:p w14:paraId="21703DA4" w14:textId="77777777" w:rsidR="00E050AD" w:rsidRPr="00E050AD" w:rsidRDefault="00E050AD" w:rsidP="00E050AD">
      <w:pPr>
        <w:rPr>
          <w:rFonts w:ascii="Times New Roman" w:hAnsi="Times New Roman"/>
          <w:bCs/>
          <w:sz w:val="28"/>
          <w:szCs w:val="28"/>
        </w:rPr>
      </w:pPr>
      <w:r w:rsidRPr="00E050AD">
        <w:rPr>
          <w:rFonts w:ascii="Times New Roman" w:hAnsi="Times New Roman"/>
          <w:bCs/>
          <w:sz w:val="28"/>
          <w:szCs w:val="28"/>
        </w:rPr>
        <w:t>II фаза — к тонам прибавляется «дующий» шум.</w:t>
      </w:r>
    </w:p>
    <w:p w14:paraId="69F97F69" w14:textId="77777777" w:rsidR="00E050AD" w:rsidRPr="00E050AD" w:rsidRDefault="00E050AD" w:rsidP="00E050AD">
      <w:pPr>
        <w:rPr>
          <w:rFonts w:ascii="Times New Roman" w:hAnsi="Times New Roman"/>
          <w:bCs/>
          <w:sz w:val="28"/>
          <w:szCs w:val="28"/>
        </w:rPr>
      </w:pPr>
      <w:r w:rsidRPr="00E050AD">
        <w:rPr>
          <w:rFonts w:ascii="Times New Roman" w:hAnsi="Times New Roman"/>
          <w:bCs/>
          <w:sz w:val="28"/>
          <w:szCs w:val="28"/>
        </w:rPr>
        <w:t>III фаза — интенсивность тонов и шумов нарастает и достигает максимума.</w:t>
      </w:r>
    </w:p>
    <w:p w14:paraId="2399E03F" w14:textId="378F18F9" w:rsidR="00E050AD" w:rsidRPr="00E050AD" w:rsidRDefault="00E050AD" w:rsidP="00E050AD">
      <w:pPr>
        <w:rPr>
          <w:rFonts w:ascii="Times New Roman" w:hAnsi="Times New Roman"/>
          <w:bCs/>
          <w:sz w:val="28"/>
          <w:szCs w:val="28"/>
        </w:rPr>
      </w:pPr>
      <w:r w:rsidRPr="00E050AD">
        <w:rPr>
          <w:rFonts w:ascii="Times New Roman" w:hAnsi="Times New Roman"/>
          <w:bCs/>
          <w:sz w:val="28"/>
          <w:szCs w:val="28"/>
        </w:rPr>
        <w:t>IV фаза — резкое ослабление тонов, пропадает «дующий» шум. Эта фаза может использоваться для определения диастолического артериального давления у тех пациентов, у которых V фаза тонов отсутствует (тоны слышны вплоть до нулевой отметки сфигмоманометра). Среди таких пациентов могут быть: дети до 12—14 лет, беременные женщины, люди с гипертиреозом, аортальной недостаточностью, высоким минутным объёмом сердца, повышенной температурой тела.</w:t>
      </w:r>
    </w:p>
    <w:p w14:paraId="3AFF9D9E" w14:textId="07BDD0D7" w:rsidR="00E050AD" w:rsidRPr="00C17999" w:rsidRDefault="00E050AD" w:rsidP="00E050AD">
      <w:pPr>
        <w:rPr>
          <w:rFonts w:ascii="Times New Roman" w:hAnsi="Times New Roman"/>
          <w:bCs/>
          <w:sz w:val="28"/>
          <w:szCs w:val="28"/>
        </w:rPr>
      </w:pPr>
      <w:r w:rsidRPr="00E050AD">
        <w:rPr>
          <w:rFonts w:ascii="Times New Roman" w:hAnsi="Times New Roman"/>
          <w:bCs/>
          <w:sz w:val="28"/>
          <w:szCs w:val="28"/>
        </w:rPr>
        <w:t>V фаза — исчезновение тонов. Показание сфигмоманометра на последнем тоне соответствует уровню диастолического артериального давления</w:t>
      </w:r>
      <w:r>
        <w:rPr>
          <w:rFonts w:ascii="Times New Roman" w:hAnsi="Times New Roman"/>
          <w:bCs/>
          <w:sz w:val="28"/>
          <w:szCs w:val="28"/>
        </w:rPr>
        <w:t>.</w:t>
      </w:r>
    </w:p>
    <w:p w14:paraId="3D008D7C" w14:textId="6AB8555E" w:rsidR="00C17999" w:rsidRPr="00C17999" w:rsidRDefault="00C17999" w:rsidP="00C17999">
      <w:pPr>
        <w:rPr>
          <w:rFonts w:ascii="Times New Roman" w:hAnsi="Times New Roman"/>
          <w:bCs/>
          <w:sz w:val="28"/>
          <w:szCs w:val="28"/>
        </w:rPr>
      </w:pPr>
      <w:r w:rsidRPr="00C17999">
        <w:rPr>
          <w:rFonts w:ascii="Times New Roman" w:hAnsi="Times New Roman"/>
          <w:bCs/>
          <w:sz w:val="28"/>
          <w:szCs w:val="28"/>
        </w:rPr>
        <w:t>Современные цифровые полуавтоматические тонометры позволяют ограничиться только набором давления (нагнетанием воздуха в манжету посредством груши), дальнейший сброс давления, регистрацию систолического и диастолического давления, иногда — пульса и аритмии, прибор проводит сам.</w:t>
      </w:r>
    </w:p>
    <w:p w14:paraId="20198547" w14:textId="62A839A5" w:rsidR="00C17999" w:rsidRPr="00C17999" w:rsidRDefault="00C17999" w:rsidP="00C17999">
      <w:pPr>
        <w:rPr>
          <w:rFonts w:ascii="Times New Roman" w:hAnsi="Times New Roman"/>
          <w:bCs/>
          <w:sz w:val="28"/>
          <w:szCs w:val="28"/>
        </w:rPr>
      </w:pPr>
      <w:r w:rsidRPr="00C17999">
        <w:rPr>
          <w:rFonts w:ascii="Times New Roman" w:hAnsi="Times New Roman"/>
          <w:bCs/>
          <w:sz w:val="28"/>
          <w:szCs w:val="28"/>
        </w:rPr>
        <w:t>Автоматические тонометры сами закачивают воздух в манжету, иногда они могут выдавать данные в цифровом виде, для передачи на компьютер или др. приборы.</w:t>
      </w:r>
    </w:p>
    <w:p w14:paraId="0E1AB89B" w14:textId="0A97627E" w:rsidR="00C17999" w:rsidRPr="00C17999" w:rsidRDefault="00C17999" w:rsidP="00C17999">
      <w:pPr>
        <w:rPr>
          <w:rFonts w:ascii="Times New Roman" w:hAnsi="Times New Roman"/>
          <w:bCs/>
          <w:sz w:val="28"/>
          <w:szCs w:val="28"/>
        </w:rPr>
      </w:pPr>
      <w:r w:rsidRPr="00C17999">
        <w:rPr>
          <w:rFonts w:ascii="Times New Roman" w:hAnsi="Times New Roman"/>
          <w:bCs/>
          <w:sz w:val="28"/>
          <w:szCs w:val="28"/>
        </w:rPr>
        <w:t xml:space="preserve">Последним изобретением ученых является имплантат, по форме напоминающий бабочку, который призван в режиме реального времени измерять кровяное давление. Размер прибора примерно 1,5 см. По оценкам авторов исследования, устройство позволит уменьшить частоту госпитализации пациентов на 40 %. Имплантат постоянно замеряет кровяное давление и передает сигнал на специальный приёмник. Данные, которые </w:t>
      </w:r>
      <w:r w:rsidRPr="00C17999">
        <w:rPr>
          <w:rFonts w:ascii="Times New Roman" w:hAnsi="Times New Roman"/>
          <w:bCs/>
          <w:sz w:val="28"/>
          <w:szCs w:val="28"/>
        </w:rPr>
        <w:lastRenderedPageBreak/>
        <w:t>зафиксированы приёмником, автоматически отправляются на веб-сайт, доступный лечащему врачу пациента.</w:t>
      </w:r>
    </w:p>
    <w:p w14:paraId="6F77A959" w14:textId="56E6874D" w:rsidR="00277406" w:rsidRDefault="00C17999" w:rsidP="00C17999">
      <w:pPr>
        <w:rPr>
          <w:rFonts w:ascii="Times New Roman" w:hAnsi="Times New Roman"/>
          <w:bCs/>
          <w:sz w:val="28"/>
          <w:szCs w:val="28"/>
        </w:rPr>
      </w:pPr>
      <w:r w:rsidRPr="00C17999">
        <w:rPr>
          <w:rFonts w:ascii="Times New Roman" w:hAnsi="Times New Roman"/>
          <w:bCs/>
          <w:sz w:val="28"/>
          <w:szCs w:val="28"/>
        </w:rPr>
        <w:t xml:space="preserve">Для </w:t>
      </w:r>
      <w:proofErr w:type="spellStart"/>
      <w:r w:rsidRPr="00C17999">
        <w:rPr>
          <w:rFonts w:ascii="Times New Roman" w:hAnsi="Times New Roman"/>
          <w:bCs/>
          <w:sz w:val="28"/>
          <w:szCs w:val="28"/>
        </w:rPr>
        <w:t>имплантирования</w:t>
      </w:r>
      <w:proofErr w:type="spellEnd"/>
      <w:r w:rsidRPr="00C17999">
        <w:rPr>
          <w:rFonts w:ascii="Times New Roman" w:hAnsi="Times New Roman"/>
          <w:bCs/>
          <w:sz w:val="28"/>
          <w:szCs w:val="28"/>
        </w:rPr>
        <w:t xml:space="preserve"> устройства пациенту делают небольшой разрез в области паха и вводят в артерию катетер с прибором. Проходя через сосудистую систему, устройство достигает легочной артерии и закрепляется при помощи двух металлических петель. Операция выполняется при помощи местной анестезии в течение 20 минут</w:t>
      </w:r>
      <w:r>
        <w:rPr>
          <w:rFonts w:ascii="Times New Roman" w:hAnsi="Times New Roman"/>
          <w:bCs/>
          <w:sz w:val="28"/>
          <w:szCs w:val="28"/>
        </w:rPr>
        <w:t>.</w:t>
      </w:r>
    </w:p>
    <w:p w14:paraId="64E17FE5" w14:textId="6D8356DC" w:rsidR="00C17999" w:rsidRPr="00C17999" w:rsidRDefault="00C17999" w:rsidP="00C17999">
      <w:pPr>
        <w:rPr>
          <w:rFonts w:ascii="Times New Roman" w:hAnsi="Times New Roman"/>
          <w:bCs/>
          <w:sz w:val="28"/>
          <w:szCs w:val="28"/>
        </w:rPr>
      </w:pPr>
      <w:r w:rsidRPr="00C17999">
        <w:rPr>
          <w:rFonts w:ascii="Times New Roman" w:hAnsi="Times New Roman"/>
          <w:bCs/>
          <w:sz w:val="28"/>
          <w:szCs w:val="28"/>
        </w:rPr>
        <w:t>Точность измерения кровяного давления может быть снижена под воздействием психологического феномена, называемого «гипертензией белых халатов» или «синдромом белого халата». Подъём давления в момент измерения происходит вследствие стресса, иногда возникающего при обращении к врачу или при появлении медсестры. В результате, при суточном автоматическом мониторинге давление таких людей оказывается существенно ниже, чем в присутствии медицинского персонала</w:t>
      </w:r>
      <w:r>
        <w:rPr>
          <w:rFonts w:ascii="Times New Roman" w:hAnsi="Times New Roman"/>
          <w:bCs/>
          <w:sz w:val="28"/>
          <w:szCs w:val="28"/>
        </w:rPr>
        <w:t>.</w:t>
      </w:r>
    </w:p>
    <w:p w14:paraId="5CA8A62E" w14:textId="77777777" w:rsidR="004752AB" w:rsidRDefault="00AF581B" w:rsidP="004752AB">
      <w:pPr>
        <w:jc w:val="center"/>
        <w:rPr>
          <w:rFonts w:ascii="Times New Roman" w:hAnsi="Times New Roman"/>
          <w:b/>
          <w:sz w:val="32"/>
          <w:szCs w:val="28"/>
        </w:rPr>
      </w:pPr>
      <w:r>
        <w:rPr>
          <w:rFonts w:ascii="Times New Roman" w:hAnsi="Times New Roman"/>
          <w:b/>
          <w:sz w:val="32"/>
          <w:szCs w:val="28"/>
        </w:rPr>
        <w:t>I</w:t>
      </w:r>
      <w:r w:rsidR="00277406">
        <w:rPr>
          <w:rFonts w:ascii="Times New Roman" w:hAnsi="Times New Roman"/>
          <w:b/>
          <w:sz w:val="32"/>
          <w:szCs w:val="28"/>
        </w:rPr>
        <w:t>.4 ИССЛЕДОВАТЕЛЬСКАЯ ЧАСТЬ</w:t>
      </w:r>
    </w:p>
    <w:p w14:paraId="4CFC0D73" w14:textId="50AA2A45" w:rsidR="004752AB" w:rsidRPr="00277406" w:rsidRDefault="00277406" w:rsidP="004752AB">
      <w:pPr>
        <w:jc w:val="center"/>
        <w:rPr>
          <w:rFonts w:ascii="Times New Roman" w:hAnsi="Times New Roman"/>
          <w:sz w:val="32"/>
          <w:szCs w:val="28"/>
        </w:rPr>
      </w:pPr>
      <w:r w:rsidRPr="00277406">
        <w:rPr>
          <w:rFonts w:ascii="Times New Roman" w:hAnsi="Times New Roman"/>
          <w:sz w:val="32"/>
          <w:szCs w:val="28"/>
        </w:rPr>
        <w:t xml:space="preserve">Исследование свойств </w:t>
      </w:r>
      <w:r w:rsidR="00D165D2">
        <w:rPr>
          <w:rFonts w:ascii="Times New Roman" w:hAnsi="Times New Roman"/>
          <w:sz w:val="32"/>
          <w:szCs w:val="28"/>
        </w:rPr>
        <w:t>артериального давления</w:t>
      </w:r>
    </w:p>
    <w:p w14:paraId="7C9CCD57" w14:textId="04D9C612" w:rsidR="004752AB" w:rsidRPr="002473D1" w:rsidRDefault="004752AB" w:rsidP="00787B5F">
      <w:pPr>
        <w:pStyle w:val="ab"/>
        <w:shd w:val="clear" w:color="auto" w:fill="FFFFFF"/>
        <w:spacing w:line="360" w:lineRule="auto"/>
        <w:jc w:val="both"/>
        <w:rPr>
          <w:color w:val="000000"/>
          <w:sz w:val="28"/>
          <w:szCs w:val="28"/>
        </w:rPr>
      </w:pPr>
      <w:r w:rsidRPr="002473D1">
        <w:rPr>
          <w:rStyle w:val="ac"/>
          <w:color w:val="000000"/>
          <w:sz w:val="28"/>
          <w:szCs w:val="28"/>
        </w:rPr>
        <w:t>Оборудование проекта:</w:t>
      </w:r>
      <w:r w:rsidRPr="002473D1">
        <w:rPr>
          <w:color w:val="000000"/>
          <w:sz w:val="28"/>
          <w:szCs w:val="28"/>
        </w:rPr>
        <w:t> </w:t>
      </w:r>
      <w:r w:rsidR="00D165D2">
        <w:rPr>
          <w:color w:val="000000"/>
          <w:sz w:val="28"/>
          <w:szCs w:val="28"/>
        </w:rPr>
        <w:t>тонометр, кофе</w:t>
      </w:r>
      <w:r w:rsidRPr="002473D1">
        <w:rPr>
          <w:color w:val="000000"/>
          <w:sz w:val="28"/>
          <w:szCs w:val="28"/>
        </w:rPr>
        <w:t>.</w:t>
      </w:r>
    </w:p>
    <w:p w14:paraId="267E7745" w14:textId="50FE2103" w:rsidR="004752AB" w:rsidRPr="002473D1" w:rsidRDefault="004752AB" w:rsidP="00787B5F">
      <w:pPr>
        <w:pStyle w:val="ab"/>
        <w:shd w:val="clear" w:color="auto" w:fill="FFFFFF"/>
        <w:spacing w:line="360" w:lineRule="auto"/>
        <w:jc w:val="both"/>
        <w:rPr>
          <w:color w:val="000000"/>
          <w:sz w:val="28"/>
          <w:szCs w:val="28"/>
        </w:rPr>
      </w:pPr>
      <w:r w:rsidRPr="002473D1">
        <w:rPr>
          <w:color w:val="000000"/>
          <w:sz w:val="28"/>
          <w:szCs w:val="28"/>
        </w:rPr>
        <w:t>1.</w:t>
      </w:r>
      <w:r w:rsidR="00D165D2">
        <w:rPr>
          <w:color w:val="000000"/>
          <w:sz w:val="28"/>
          <w:szCs w:val="28"/>
        </w:rPr>
        <w:t>Сначала измеряем давление</w:t>
      </w:r>
      <w:r w:rsidRPr="002473D1">
        <w:rPr>
          <w:color w:val="000000"/>
          <w:sz w:val="28"/>
          <w:szCs w:val="28"/>
        </w:rPr>
        <w:t>.</w:t>
      </w:r>
    </w:p>
    <w:p w14:paraId="6ABC5835" w14:textId="5896C22A" w:rsidR="00D165D2" w:rsidRDefault="00D165D2" w:rsidP="00D165D2">
      <w:pPr>
        <w:pStyle w:val="ab"/>
        <w:shd w:val="clear" w:color="auto" w:fill="FFFFFF"/>
        <w:spacing w:line="360" w:lineRule="auto"/>
        <w:jc w:val="both"/>
        <w:rPr>
          <w:color w:val="000000"/>
          <w:sz w:val="28"/>
          <w:szCs w:val="28"/>
        </w:rPr>
      </w:pPr>
      <w:r w:rsidRPr="00D165D2">
        <w:rPr>
          <w:noProof/>
        </w:rPr>
        <w:drawing>
          <wp:anchor distT="0" distB="0" distL="114300" distR="114300" simplePos="0" relativeHeight="251658240" behindDoc="0" locked="0" layoutInCell="1" allowOverlap="1" wp14:anchorId="3199A592" wp14:editId="647CB856">
            <wp:simplePos x="0" y="0"/>
            <wp:positionH relativeFrom="column">
              <wp:posOffset>-3810</wp:posOffset>
            </wp:positionH>
            <wp:positionV relativeFrom="paragraph">
              <wp:posOffset>3810</wp:posOffset>
            </wp:positionV>
            <wp:extent cx="4702175" cy="3344545"/>
            <wp:effectExtent l="0" t="0" r="3175" b="825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845"/>
                    <a:stretch/>
                  </pic:blipFill>
                  <pic:spPr bwMode="auto">
                    <a:xfrm>
                      <a:off x="0" y="0"/>
                      <a:ext cx="4702175" cy="3344545"/>
                    </a:xfrm>
                    <a:prstGeom prst="rect">
                      <a:avLst/>
                    </a:prstGeom>
                    <a:ln>
                      <a:noFill/>
                    </a:ln>
                    <a:extLst>
                      <a:ext uri="{53640926-AAD7-44D8-BBD7-CCE9431645EC}">
                        <a14:shadowObscured xmlns:a14="http://schemas.microsoft.com/office/drawing/2010/main"/>
                      </a:ext>
                    </a:extLst>
                  </pic:spPr>
                </pic:pic>
              </a:graphicData>
            </a:graphic>
          </wp:anchor>
        </w:drawing>
      </w:r>
    </w:p>
    <w:p w14:paraId="5959AA6B" w14:textId="23F5341D" w:rsidR="004752AB" w:rsidRPr="002473D1" w:rsidRDefault="00D165D2" w:rsidP="00D165D2">
      <w:pPr>
        <w:pStyle w:val="ab"/>
        <w:shd w:val="clear" w:color="auto" w:fill="FFFFFF"/>
        <w:spacing w:line="360" w:lineRule="auto"/>
        <w:jc w:val="both"/>
        <w:rPr>
          <w:color w:val="000000"/>
          <w:sz w:val="28"/>
          <w:szCs w:val="28"/>
        </w:rPr>
      </w:pPr>
      <w:r w:rsidRPr="00D165D2">
        <w:rPr>
          <w:noProof/>
        </w:rPr>
        <w:lastRenderedPageBreak/>
        <w:drawing>
          <wp:anchor distT="0" distB="0" distL="114300" distR="114300" simplePos="0" relativeHeight="251660288" behindDoc="0" locked="0" layoutInCell="1" allowOverlap="1" wp14:anchorId="01092C74" wp14:editId="46DDC0A1">
            <wp:simplePos x="0" y="0"/>
            <wp:positionH relativeFrom="column">
              <wp:posOffset>2463165</wp:posOffset>
            </wp:positionH>
            <wp:positionV relativeFrom="paragraph">
              <wp:posOffset>706120</wp:posOffset>
            </wp:positionV>
            <wp:extent cx="3867150" cy="3344545"/>
            <wp:effectExtent l="0" t="0" r="0" b="825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8862" r="6040"/>
                    <a:stretch/>
                  </pic:blipFill>
                  <pic:spPr bwMode="auto">
                    <a:xfrm>
                      <a:off x="0" y="0"/>
                      <a:ext cx="3867150" cy="3344545"/>
                    </a:xfrm>
                    <a:prstGeom prst="rect">
                      <a:avLst/>
                    </a:prstGeom>
                    <a:ln>
                      <a:noFill/>
                    </a:ln>
                    <a:extLst>
                      <a:ext uri="{53640926-AAD7-44D8-BBD7-CCE9431645EC}">
                        <a14:shadowObscured xmlns:a14="http://schemas.microsoft.com/office/drawing/2010/main"/>
                      </a:ext>
                    </a:extLst>
                  </pic:spPr>
                </pic:pic>
              </a:graphicData>
            </a:graphic>
          </wp:anchor>
        </w:drawing>
      </w:r>
      <w:r w:rsidRPr="00D165D2">
        <w:rPr>
          <w:noProof/>
        </w:rPr>
        <w:drawing>
          <wp:anchor distT="0" distB="0" distL="114300" distR="114300" simplePos="0" relativeHeight="251659264" behindDoc="0" locked="0" layoutInCell="1" allowOverlap="1" wp14:anchorId="60BFD189" wp14:editId="3F1F4CA9">
            <wp:simplePos x="0" y="0"/>
            <wp:positionH relativeFrom="column">
              <wp:posOffset>-813435</wp:posOffset>
            </wp:positionH>
            <wp:positionV relativeFrom="paragraph">
              <wp:posOffset>706120</wp:posOffset>
            </wp:positionV>
            <wp:extent cx="3276600" cy="3344545"/>
            <wp:effectExtent l="0" t="0" r="0" b="825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8380" r="16462"/>
                    <a:stretch/>
                  </pic:blipFill>
                  <pic:spPr bwMode="auto">
                    <a:xfrm>
                      <a:off x="0" y="0"/>
                      <a:ext cx="3276600" cy="3344545"/>
                    </a:xfrm>
                    <a:prstGeom prst="rect">
                      <a:avLst/>
                    </a:prstGeom>
                    <a:ln>
                      <a:noFill/>
                    </a:ln>
                    <a:extLst>
                      <a:ext uri="{53640926-AAD7-44D8-BBD7-CCE9431645EC}">
                        <a14:shadowObscured xmlns:a14="http://schemas.microsoft.com/office/drawing/2010/main"/>
                      </a:ext>
                    </a:extLst>
                  </pic:spPr>
                </pic:pic>
              </a:graphicData>
            </a:graphic>
          </wp:anchor>
        </w:drawing>
      </w:r>
      <w:r w:rsidR="004752AB" w:rsidRPr="002473D1">
        <w:rPr>
          <w:color w:val="000000"/>
          <w:sz w:val="28"/>
          <w:szCs w:val="28"/>
        </w:rPr>
        <w:t>2.Теперь</w:t>
      </w:r>
      <w:r>
        <w:rPr>
          <w:color w:val="000000"/>
          <w:sz w:val="28"/>
          <w:szCs w:val="28"/>
        </w:rPr>
        <w:t xml:space="preserve"> выпьем чашку кофе и снова измерим давление чтобы увидеть разницу в показаниях</w:t>
      </w:r>
      <w:r w:rsidR="004752AB" w:rsidRPr="002473D1">
        <w:rPr>
          <w:color w:val="000000"/>
          <w:sz w:val="28"/>
          <w:szCs w:val="28"/>
        </w:rPr>
        <w:t>.</w:t>
      </w:r>
    </w:p>
    <w:p w14:paraId="5FEBA994" w14:textId="6B6CEA32" w:rsidR="004752AB" w:rsidRPr="002473D1" w:rsidRDefault="004752AB" w:rsidP="00787B5F">
      <w:pPr>
        <w:pStyle w:val="ab"/>
        <w:shd w:val="clear" w:color="auto" w:fill="FFFFFF"/>
        <w:spacing w:line="360" w:lineRule="auto"/>
        <w:jc w:val="both"/>
        <w:rPr>
          <w:color w:val="000000"/>
          <w:sz w:val="28"/>
          <w:szCs w:val="28"/>
        </w:rPr>
      </w:pPr>
      <w:r w:rsidRPr="002473D1">
        <w:rPr>
          <w:color w:val="000000"/>
          <w:sz w:val="28"/>
          <w:szCs w:val="28"/>
        </w:rPr>
        <w:br w:type="textWrapping" w:clear="left"/>
      </w:r>
      <w:r w:rsidRPr="002473D1">
        <w:rPr>
          <w:rStyle w:val="ac"/>
          <w:color w:val="000000"/>
          <w:sz w:val="28"/>
          <w:szCs w:val="28"/>
        </w:rPr>
        <w:t>Результат</w:t>
      </w:r>
      <w:r w:rsidRPr="002473D1">
        <w:rPr>
          <w:rStyle w:val="aa"/>
          <w:color w:val="000000"/>
          <w:sz w:val="28"/>
          <w:szCs w:val="28"/>
        </w:rPr>
        <w:t>:</w:t>
      </w:r>
      <w:r w:rsidRPr="002473D1">
        <w:rPr>
          <w:color w:val="000000"/>
          <w:sz w:val="28"/>
          <w:szCs w:val="28"/>
        </w:rPr>
        <w:t> </w:t>
      </w:r>
      <w:r w:rsidR="00D165D2">
        <w:rPr>
          <w:color w:val="000000"/>
          <w:sz w:val="28"/>
          <w:szCs w:val="28"/>
        </w:rPr>
        <w:t>нижнее и верхнее артериальное давление повысилось</w:t>
      </w:r>
      <w:r w:rsidRPr="002473D1">
        <w:rPr>
          <w:color w:val="000000"/>
          <w:sz w:val="28"/>
          <w:szCs w:val="28"/>
        </w:rPr>
        <w:t>.</w:t>
      </w:r>
    </w:p>
    <w:p w14:paraId="6ED58361" w14:textId="68FAABF6" w:rsidR="004752AB" w:rsidRPr="002473D1" w:rsidRDefault="004752AB" w:rsidP="00787B5F">
      <w:pPr>
        <w:pStyle w:val="ab"/>
        <w:shd w:val="clear" w:color="auto" w:fill="FFFFFF"/>
        <w:spacing w:line="360" w:lineRule="auto"/>
        <w:jc w:val="both"/>
        <w:rPr>
          <w:color w:val="000000"/>
          <w:sz w:val="28"/>
          <w:szCs w:val="28"/>
        </w:rPr>
      </w:pPr>
      <w:r w:rsidRPr="002473D1">
        <w:rPr>
          <w:rStyle w:val="aa"/>
          <w:color w:val="000000"/>
          <w:sz w:val="28"/>
          <w:szCs w:val="28"/>
        </w:rPr>
        <w:t>Вывод:</w:t>
      </w:r>
      <w:r w:rsidRPr="002473D1">
        <w:rPr>
          <w:color w:val="000000"/>
          <w:sz w:val="28"/>
          <w:szCs w:val="28"/>
        </w:rPr>
        <w:t> </w:t>
      </w:r>
      <w:r w:rsidR="007113C9">
        <w:rPr>
          <w:color w:val="000000"/>
          <w:sz w:val="28"/>
          <w:szCs w:val="28"/>
        </w:rPr>
        <w:t>сужая сосуды с помощью медикаментов или народных способов (кофе, крепкий чай) артериальное давление будет повышаться, а расширяя сосуды (этого можно добиться посредством горячих ванночек, компрессов с уксусом), наоборот, понижаться</w:t>
      </w:r>
      <w:r w:rsidRPr="002473D1">
        <w:rPr>
          <w:color w:val="000000"/>
          <w:sz w:val="28"/>
          <w:szCs w:val="28"/>
        </w:rPr>
        <w:t>.</w:t>
      </w:r>
    </w:p>
    <w:p w14:paraId="101E20AB" w14:textId="77777777" w:rsidR="00277406" w:rsidRPr="002473D1" w:rsidRDefault="00277406" w:rsidP="004752AB">
      <w:pPr>
        <w:jc w:val="center"/>
        <w:rPr>
          <w:rFonts w:ascii="Times New Roman" w:hAnsi="Times New Roman"/>
          <w:b/>
          <w:sz w:val="28"/>
          <w:szCs w:val="28"/>
        </w:rPr>
      </w:pPr>
    </w:p>
    <w:p w14:paraId="1F9B513D" w14:textId="77777777" w:rsidR="00D165D2" w:rsidRDefault="00F77D5E" w:rsidP="00D165D2">
      <w:pPr>
        <w:jc w:val="center"/>
        <w:rPr>
          <w:rFonts w:ascii="Times New Roman" w:hAnsi="Times New Roman"/>
          <w:sz w:val="28"/>
          <w:szCs w:val="28"/>
        </w:rPr>
      </w:pPr>
      <w:r>
        <w:rPr>
          <w:rFonts w:ascii="Times New Roman" w:hAnsi="Times New Roman"/>
          <w:b/>
          <w:sz w:val="28"/>
          <w:szCs w:val="28"/>
        </w:rPr>
        <w:t>Заключение</w:t>
      </w:r>
    </w:p>
    <w:p w14:paraId="1671361F" w14:textId="26D39F84" w:rsidR="00D605D2" w:rsidRPr="00D605D2" w:rsidRDefault="00D605D2" w:rsidP="00D165D2">
      <w:pPr>
        <w:rPr>
          <w:rFonts w:ascii="Times New Roman" w:hAnsi="Times New Roman"/>
          <w:sz w:val="28"/>
          <w:szCs w:val="28"/>
        </w:rPr>
      </w:pPr>
      <w:r w:rsidRPr="00D605D2">
        <w:rPr>
          <w:rFonts w:ascii="Times New Roman" w:hAnsi="Times New Roman"/>
          <w:sz w:val="28"/>
          <w:szCs w:val="28"/>
        </w:rPr>
        <w:t>За собой нужно следить. И нужно внимательно относиться с несвойственному ухудшению самочувствия и вовремя принимать меры по его устранению. Самые первые признаки гипертонии, казалось бы, никак с ней не связаны: частые головные боли, потеря общего тонуса, давление в области сердца. Мы часто надеемся, что это все кратковременно, и пройдет само собой. Увы, но не пройдет.</w:t>
      </w:r>
    </w:p>
    <w:p w14:paraId="029DC247" w14:textId="352E6C8F" w:rsidR="00D605D2" w:rsidRPr="00D605D2" w:rsidRDefault="00D605D2" w:rsidP="00D605D2">
      <w:pPr>
        <w:rPr>
          <w:rFonts w:ascii="Times New Roman" w:hAnsi="Times New Roman"/>
          <w:sz w:val="28"/>
          <w:szCs w:val="28"/>
        </w:rPr>
      </w:pPr>
      <w:r w:rsidRPr="00D605D2">
        <w:rPr>
          <w:rFonts w:ascii="Times New Roman" w:hAnsi="Times New Roman"/>
          <w:sz w:val="28"/>
          <w:szCs w:val="28"/>
        </w:rPr>
        <w:t xml:space="preserve">При подобном ухудшении самочувствия нужно в первую очередь измерить свое артериальное давление. В случае, если вы обнаружите, что оно выше положенного и динамическое отслеживание показателей не обнаруживает </w:t>
      </w:r>
      <w:r w:rsidRPr="00D605D2">
        <w:rPr>
          <w:rFonts w:ascii="Times New Roman" w:hAnsi="Times New Roman"/>
          <w:sz w:val="28"/>
          <w:szCs w:val="28"/>
        </w:rPr>
        <w:lastRenderedPageBreak/>
        <w:t>снижения, нужно обратиться к врачу. Самолечение здесь неуместно. Как и во многих других случаях, самостоятельное принятие лекарственных средств попросту «смажет» картину заболевания, и врачу будет сложно правильно поставить диагноз и назначить эффективное лечение. Не откладывайте визит к врачу: своевременное начало борьбы поможет сохранить здоровье.</w:t>
      </w:r>
      <w:r w:rsidR="00D165D2">
        <w:rPr>
          <w:rFonts w:ascii="Times New Roman" w:hAnsi="Times New Roman"/>
          <w:sz w:val="28"/>
          <w:szCs w:val="28"/>
        </w:rPr>
        <w:t xml:space="preserve"> </w:t>
      </w:r>
      <w:r w:rsidRPr="00D605D2">
        <w:rPr>
          <w:rFonts w:ascii="Times New Roman" w:hAnsi="Times New Roman"/>
          <w:sz w:val="28"/>
          <w:szCs w:val="28"/>
        </w:rPr>
        <w:t>Повышенное артериальное давление, даже если оно внешне никак не дает о себе знать, влияет в первую очередь на стенки артерий, которые питают все органы человека: сердце, мозг, почки, глаза. Нарушение строения артериальной сосудистой стенки делает невозможной нормальную работу указанных органов. И «сбои» в их работе и дают клиническую картину гипертонии в дальнейшем.</w:t>
      </w:r>
    </w:p>
    <w:p w14:paraId="2CE3BDA2" w14:textId="59CB95E0" w:rsidR="00D605D2" w:rsidRPr="00D605D2" w:rsidRDefault="00D605D2" w:rsidP="00D605D2">
      <w:pPr>
        <w:rPr>
          <w:rFonts w:ascii="Times New Roman" w:hAnsi="Times New Roman"/>
          <w:sz w:val="28"/>
          <w:szCs w:val="28"/>
        </w:rPr>
      </w:pPr>
      <w:r w:rsidRPr="00D605D2">
        <w:rPr>
          <w:rFonts w:ascii="Times New Roman" w:hAnsi="Times New Roman"/>
          <w:sz w:val="28"/>
          <w:szCs w:val="28"/>
        </w:rPr>
        <w:t>Сердце – самый важный орган. И, наверное, лишним будет говорить о том, как важно слушать его стук… Повышенное артериальное давление увеличивает толщину стенок сосудов, снижая попутно их тонус. Сердечная мышца левого желудочка разрастается и теряет способность нормально работать. Если при этом уровень холестерина крови пациента выше нормы, то это приводит к образованию склеротических бляшек, что чревато тромбозом коронарных артерий, и как следствие – стенокардией и инфарктом.</w:t>
      </w:r>
    </w:p>
    <w:p w14:paraId="16BED3DB" w14:textId="37EEA8B9" w:rsidR="001F72E4" w:rsidRDefault="00D605D2" w:rsidP="00D605D2">
      <w:pPr>
        <w:rPr>
          <w:rFonts w:ascii="Times New Roman" w:hAnsi="Times New Roman"/>
          <w:sz w:val="28"/>
          <w:szCs w:val="28"/>
        </w:rPr>
      </w:pPr>
      <w:r w:rsidRPr="00D605D2">
        <w:rPr>
          <w:rFonts w:ascii="Times New Roman" w:hAnsi="Times New Roman"/>
          <w:sz w:val="28"/>
          <w:szCs w:val="28"/>
        </w:rPr>
        <w:t xml:space="preserve">Подобным же образом повышенное артериальное давление приводит к дисфункции сосудов головного мозга. Изменения в стенках сосудов могут вызывать их спазм, затем тромбоз и инсульт. Кроме того, если у пациента наблюдается аневризма головного мозга, спровоцированная врожденной предрасположенностью, то повышенное артериальное давление приводит к разрыву аневризмы и обширному кровоизлиянию. Даже если повышенное артериальное давление не приводит к атеросклеротическому тромбозу артерий головного мозга, оно может стать причиной </w:t>
      </w:r>
      <w:proofErr w:type="spellStart"/>
      <w:r w:rsidRPr="00D605D2">
        <w:rPr>
          <w:rFonts w:ascii="Times New Roman" w:hAnsi="Times New Roman"/>
          <w:sz w:val="28"/>
          <w:szCs w:val="28"/>
        </w:rPr>
        <w:t>локунарного</w:t>
      </w:r>
      <w:proofErr w:type="spellEnd"/>
      <w:r w:rsidRPr="00D605D2">
        <w:rPr>
          <w:rFonts w:ascii="Times New Roman" w:hAnsi="Times New Roman"/>
          <w:sz w:val="28"/>
          <w:szCs w:val="28"/>
        </w:rPr>
        <w:t xml:space="preserve"> инсульта или </w:t>
      </w:r>
      <w:proofErr w:type="spellStart"/>
      <w:r w:rsidRPr="00D605D2">
        <w:rPr>
          <w:rFonts w:ascii="Times New Roman" w:hAnsi="Times New Roman"/>
          <w:sz w:val="28"/>
          <w:szCs w:val="28"/>
        </w:rPr>
        <w:t>локунарной</w:t>
      </w:r>
      <w:proofErr w:type="spellEnd"/>
      <w:r w:rsidRPr="00D605D2">
        <w:rPr>
          <w:rFonts w:ascii="Times New Roman" w:hAnsi="Times New Roman"/>
          <w:sz w:val="28"/>
          <w:szCs w:val="28"/>
        </w:rPr>
        <w:t xml:space="preserve"> болезни (отмиранию клеток мозга из-за резкого подъема артериального давления). Однако современные компьютерные технологии помогают вовремя диагностировать это заболевание и назначить эффективное лечение.</w:t>
      </w:r>
    </w:p>
    <w:p w14:paraId="31D23BB2" w14:textId="77777777" w:rsidR="001F72E4" w:rsidRDefault="001F72E4" w:rsidP="001F72E4">
      <w:pPr>
        <w:jc w:val="center"/>
        <w:rPr>
          <w:rFonts w:ascii="Times New Roman" w:hAnsi="Times New Roman"/>
          <w:sz w:val="20"/>
          <w:szCs w:val="20"/>
        </w:rPr>
      </w:pPr>
    </w:p>
    <w:p w14:paraId="6948EBE9" w14:textId="77777777" w:rsidR="00F77D5E" w:rsidRDefault="00F77D5E" w:rsidP="001F72E4">
      <w:pPr>
        <w:jc w:val="center"/>
        <w:rPr>
          <w:rFonts w:ascii="Times New Roman" w:hAnsi="Times New Roman"/>
          <w:sz w:val="20"/>
          <w:szCs w:val="20"/>
        </w:rPr>
      </w:pPr>
    </w:p>
    <w:p w14:paraId="2D8F3817" w14:textId="77777777" w:rsidR="00F77D5E" w:rsidRDefault="00F77D5E" w:rsidP="001F72E4">
      <w:pPr>
        <w:jc w:val="center"/>
        <w:rPr>
          <w:rFonts w:ascii="Times New Roman" w:hAnsi="Times New Roman"/>
          <w:sz w:val="20"/>
          <w:szCs w:val="20"/>
        </w:rPr>
      </w:pPr>
    </w:p>
    <w:p w14:paraId="6A679A27" w14:textId="77777777" w:rsidR="00F77D5E" w:rsidRDefault="00F77D5E" w:rsidP="001F72E4">
      <w:pPr>
        <w:jc w:val="center"/>
        <w:rPr>
          <w:rFonts w:ascii="Times New Roman" w:hAnsi="Times New Roman"/>
          <w:sz w:val="28"/>
          <w:szCs w:val="28"/>
        </w:rPr>
      </w:pPr>
    </w:p>
    <w:p w14:paraId="2391B52B" w14:textId="77777777" w:rsidR="00C10997" w:rsidRPr="001F72E4" w:rsidRDefault="00F9066C" w:rsidP="001F72E4">
      <w:pPr>
        <w:jc w:val="center"/>
        <w:rPr>
          <w:rFonts w:ascii="Times New Roman" w:hAnsi="Times New Roman"/>
          <w:b/>
          <w:sz w:val="28"/>
          <w:szCs w:val="28"/>
        </w:rPr>
      </w:pPr>
      <w:r>
        <w:rPr>
          <w:rFonts w:ascii="Times New Roman" w:hAnsi="Times New Roman"/>
          <w:b/>
          <w:sz w:val="28"/>
          <w:szCs w:val="28"/>
        </w:rPr>
        <w:t>СПИСОК ИСПОЛЬЗУЕМЫХ ИСТ</w:t>
      </w:r>
      <w:r w:rsidR="001F72E4" w:rsidRPr="001F72E4">
        <w:rPr>
          <w:rFonts w:ascii="Times New Roman" w:hAnsi="Times New Roman"/>
          <w:b/>
          <w:sz w:val="28"/>
          <w:szCs w:val="28"/>
        </w:rPr>
        <w:t>ОЧНИКОВ</w:t>
      </w:r>
    </w:p>
    <w:p w14:paraId="5AA7F04A" w14:textId="0C3D0325" w:rsidR="00D605D2" w:rsidRDefault="000573B1" w:rsidP="00CB749F">
      <w:pPr>
        <w:pStyle w:val="ad"/>
        <w:numPr>
          <w:ilvl w:val="0"/>
          <w:numId w:val="15"/>
        </w:numPr>
        <w:rPr>
          <w:rFonts w:ascii="Times New Roman" w:hAnsi="Times New Roman"/>
          <w:sz w:val="28"/>
          <w:szCs w:val="28"/>
        </w:rPr>
      </w:pPr>
      <w:hyperlink r:id="rId11" w:history="1">
        <w:r w:rsidR="00D605D2" w:rsidRPr="004C4882">
          <w:rPr>
            <w:rStyle w:val="ae"/>
            <w:rFonts w:ascii="Times New Roman" w:hAnsi="Times New Roman"/>
            <w:sz w:val="28"/>
            <w:szCs w:val="28"/>
          </w:rPr>
          <w:t>http://www.visus-1.ru/therapy/izmerenie-arterialnogo-davleniya</w:t>
        </w:r>
      </w:hyperlink>
    </w:p>
    <w:p w14:paraId="63637768" w14:textId="462FFB92" w:rsidR="00D605D2" w:rsidRDefault="000573B1" w:rsidP="00CB749F">
      <w:pPr>
        <w:pStyle w:val="ad"/>
        <w:numPr>
          <w:ilvl w:val="0"/>
          <w:numId w:val="15"/>
        </w:numPr>
        <w:rPr>
          <w:rFonts w:ascii="Times New Roman" w:hAnsi="Times New Roman"/>
          <w:sz w:val="28"/>
          <w:szCs w:val="28"/>
        </w:rPr>
      </w:pPr>
      <w:hyperlink r:id="rId12" w:history="1">
        <w:r w:rsidR="00D605D2" w:rsidRPr="004C4882">
          <w:rPr>
            <w:rStyle w:val="ae"/>
            <w:rFonts w:ascii="Times New Roman" w:hAnsi="Times New Roman"/>
            <w:sz w:val="28"/>
            <w:szCs w:val="28"/>
          </w:rPr>
          <w:t>https://ru.wikipedia.org/wiki/%D0%9A%D1%80%D0%BE%D0%B2%D1%8F%D0%BD%D0%BE%D0%B5_%D0%B4%D0%B0%D0%B2%D0%BB%D0%B5%D0%BD%D0%B8%D0%B5</w:t>
        </w:r>
      </w:hyperlink>
    </w:p>
    <w:p w14:paraId="34B692CB" w14:textId="37169E0F" w:rsidR="00D605D2" w:rsidRDefault="000573B1" w:rsidP="00CB749F">
      <w:pPr>
        <w:pStyle w:val="ad"/>
        <w:numPr>
          <w:ilvl w:val="0"/>
          <w:numId w:val="15"/>
        </w:numPr>
        <w:rPr>
          <w:rFonts w:ascii="Times New Roman" w:hAnsi="Times New Roman"/>
          <w:sz w:val="28"/>
          <w:szCs w:val="28"/>
        </w:rPr>
      </w:pPr>
      <w:hyperlink r:id="rId13" w:history="1">
        <w:r w:rsidR="00D605D2" w:rsidRPr="004C4882">
          <w:rPr>
            <w:rStyle w:val="ae"/>
            <w:rFonts w:ascii="Times New Roman" w:hAnsi="Times New Roman"/>
            <w:sz w:val="28"/>
            <w:szCs w:val="28"/>
          </w:rPr>
          <w:t>https://ru.wikipedia.org/wiki/%D0%92%D0%BE%D0%BB%D0%BD%D1%8B_%D0%9C%D0%B0%D0%B9%D0%B5%D1%80%D0%B0</w:t>
        </w:r>
      </w:hyperlink>
    </w:p>
    <w:p w14:paraId="575435F6" w14:textId="320FE94A" w:rsidR="00D605D2" w:rsidRDefault="000573B1" w:rsidP="00CB749F">
      <w:pPr>
        <w:pStyle w:val="ad"/>
        <w:numPr>
          <w:ilvl w:val="0"/>
          <w:numId w:val="15"/>
        </w:numPr>
        <w:rPr>
          <w:rFonts w:ascii="Times New Roman" w:hAnsi="Times New Roman"/>
          <w:sz w:val="28"/>
          <w:szCs w:val="28"/>
        </w:rPr>
      </w:pPr>
      <w:hyperlink r:id="rId14" w:history="1">
        <w:r w:rsidR="00D605D2" w:rsidRPr="004C4882">
          <w:rPr>
            <w:rStyle w:val="ae"/>
            <w:rFonts w:ascii="Times New Roman" w:hAnsi="Times New Roman"/>
            <w:sz w:val="28"/>
            <w:szCs w:val="28"/>
          </w:rPr>
          <w:t>https://ru.wikipedia.org/wiki/%D0%98%D0%B7%D0%BC%D0%B5%D1%80%D0%B5%D0%BD%D0%B8%D0%B5_%D0%B4%D0%B0%D0%B2%D0%BB%D0%B5%D0%BD%D0%B8%D1%8F</w:t>
        </w:r>
      </w:hyperlink>
    </w:p>
    <w:p w14:paraId="5A609B6E" w14:textId="3754B47D" w:rsidR="00D605D2" w:rsidRDefault="000573B1" w:rsidP="00CB749F">
      <w:pPr>
        <w:pStyle w:val="ad"/>
        <w:numPr>
          <w:ilvl w:val="0"/>
          <w:numId w:val="15"/>
        </w:numPr>
        <w:rPr>
          <w:rFonts w:ascii="Times New Roman" w:hAnsi="Times New Roman"/>
          <w:sz w:val="28"/>
          <w:szCs w:val="28"/>
        </w:rPr>
      </w:pPr>
      <w:hyperlink r:id="rId15" w:history="1">
        <w:r w:rsidR="00D605D2" w:rsidRPr="004C4882">
          <w:rPr>
            <w:rStyle w:val="ae"/>
            <w:rFonts w:ascii="Times New Roman" w:hAnsi="Times New Roman"/>
            <w:sz w:val="28"/>
            <w:szCs w:val="28"/>
          </w:rPr>
          <w:t>https://ru.wikisource.org/wiki/%D0%9F%D1%80%D0%B0%D0%B2%D0%B8%D0%BB%D0%B0_%D0%B8%D0%B7%D0%BC%D0%B5%D1%80%D0%B5%D0%BD%D0%B8%D1%8F_%D0%B0%D1%80%D1%82%D0%B5%D1%80%D0%B8%D0%B0%D0%BB%D1%8C%D0%BD%D0%BE%D0%B3%D0%BE_%D0%B4%D0%B0%D0%B2%D0%BB%D0%B5%D0%BD%D0%B8%D1%8F</w:t>
        </w:r>
      </w:hyperlink>
    </w:p>
    <w:p w14:paraId="77C5FDF8" w14:textId="2488532D" w:rsidR="00D605D2" w:rsidRDefault="000573B1" w:rsidP="00D605D2">
      <w:pPr>
        <w:pStyle w:val="ad"/>
        <w:numPr>
          <w:ilvl w:val="0"/>
          <w:numId w:val="15"/>
        </w:numPr>
        <w:rPr>
          <w:rFonts w:ascii="Times New Roman" w:hAnsi="Times New Roman"/>
          <w:sz w:val="28"/>
          <w:szCs w:val="28"/>
        </w:rPr>
      </w:pPr>
      <w:hyperlink r:id="rId16" w:history="1">
        <w:r w:rsidR="00D605D2" w:rsidRPr="004C4882">
          <w:rPr>
            <w:rStyle w:val="ae"/>
            <w:rFonts w:ascii="Times New Roman" w:hAnsi="Times New Roman"/>
            <w:sz w:val="28"/>
            <w:szCs w:val="28"/>
          </w:rPr>
          <w:t>https://ru.wikipedia.org/wiki/%D0%9C%D0%B5%D1%82%D0%BE%D0%B4_%D0%9A%D0%BE%D1%80%D0%BE%D1%82%D0%BA%D0%BE%D0%B2%D0%B</w:t>
        </w:r>
      </w:hyperlink>
    </w:p>
    <w:p w14:paraId="6B38C775" w14:textId="7E3B64D2" w:rsidR="00D165D2" w:rsidRDefault="000573B1" w:rsidP="00D165D2">
      <w:pPr>
        <w:pStyle w:val="ad"/>
        <w:numPr>
          <w:ilvl w:val="0"/>
          <w:numId w:val="15"/>
        </w:numPr>
        <w:rPr>
          <w:rFonts w:ascii="Times New Roman" w:hAnsi="Times New Roman"/>
          <w:sz w:val="28"/>
          <w:szCs w:val="28"/>
        </w:rPr>
      </w:pPr>
      <w:hyperlink r:id="rId17" w:history="1">
        <w:r w:rsidR="00D165D2" w:rsidRPr="004C4882">
          <w:rPr>
            <w:rStyle w:val="ae"/>
            <w:rFonts w:ascii="Times New Roman" w:hAnsi="Times New Roman"/>
            <w:sz w:val="28"/>
            <w:szCs w:val="28"/>
          </w:rPr>
          <w:t>https://www.avaclinic.ru/blog/arterialnoe-davlenie/</w:t>
        </w:r>
      </w:hyperlink>
    </w:p>
    <w:p w14:paraId="4C283434" w14:textId="77777777" w:rsidR="00D165D2" w:rsidRPr="00D165D2" w:rsidRDefault="00D165D2" w:rsidP="00D165D2">
      <w:pPr>
        <w:pStyle w:val="ad"/>
        <w:rPr>
          <w:rFonts w:ascii="Times New Roman" w:hAnsi="Times New Roman"/>
          <w:sz w:val="28"/>
          <w:szCs w:val="28"/>
        </w:rPr>
      </w:pPr>
    </w:p>
    <w:p w14:paraId="60E78FCF" w14:textId="6B634701" w:rsidR="00C10997" w:rsidRPr="00F77D5E" w:rsidRDefault="00F77D5E" w:rsidP="00CB749F">
      <w:pPr>
        <w:pStyle w:val="ad"/>
        <w:numPr>
          <w:ilvl w:val="0"/>
          <w:numId w:val="15"/>
        </w:numPr>
        <w:rPr>
          <w:rFonts w:ascii="Times New Roman" w:hAnsi="Times New Roman"/>
          <w:sz w:val="28"/>
          <w:szCs w:val="28"/>
        </w:rPr>
      </w:pPr>
      <w:r>
        <w:rPr>
          <w:rFonts w:ascii="Times New Roman" w:hAnsi="Times New Roman"/>
          <w:sz w:val="28"/>
          <w:szCs w:val="28"/>
        </w:rPr>
        <w:t>Фото сделано на камеру телефона.</w:t>
      </w:r>
    </w:p>
    <w:sectPr w:rsidR="00C10997" w:rsidRPr="00F77D5E">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1EE55" w14:textId="77777777" w:rsidR="00613BF1" w:rsidRDefault="00613BF1" w:rsidP="00036C59">
      <w:pPr>
        <w:spacing w:after="0" w:line="240" w:lineRule="auto"/>
      </w:pPr>
      <w:r>
        <w:separator/>
      </w:r>
    </w:p>
  </w:endnote>
  <w:endnote w:type="continuationSeparator" w:id="0">
    <w:p w14:paraId="4419B3FD" w14:textId="77777777" w:rsidR="00613BF1" w:rsidRDefault="00613BF1" w:rsidP="00036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j-ea">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7491596"/>
      <w:docPartObj>
        <w:docPartGallery w:val="Page Numbers (Bottom of Page)"/>
        <w:docPartUnique/>
      </w:docPartObj>
    </w:sdtPr>
    <w:sdtEndPr>
      <w:rPr>
        <w:rFonts w:ascii="Times New Roman" w:hAnsi="Times New Roman"/>
        <w:sz w:val="28"/>
        <w:szCs w:val="28"/>
      </w:rPr>
    </w:sdtEndPr>
    <w:sdtContent>
      <w:p w14:paraId="597E80F2" w14:textId="77777777" w:rsidR="00EE4CB5" w:rsidRPr="00EE4CB5" w:rsidRDefault="00EE4CB5">
        <w:pPr>
          <w:pStyle w:val="a7"/>
          <w:jc w:val="right"/>
          <w:rPr>
            <w:rFonts w:ascii="Times New Roman" w:hAnsi="Times New Roman"/>
            <w:sz w:val="28"/>
            <w:szCs w:val="28"/>
          </w:rPr>
        </w:pPr>
        <w:r w:rsidRPr="00EE4CB5">
          <w:rPr>
            <w:rFonts w:ascii="Times New Roman" w:hAnsi="Times New Roman"/>
            <w:sz w:val="28"/>
            <w:szCs w:val="28"/>
          </w:rPr>
          <w:fldChar w:fldCharType="begin"/>
        </w:r>
        <w:r w:rsidRPr="00EE4CB5">
          <w:rPr>
            <w:rFonts w:ascii="Times New Roman" w:hAnsi="Times New Roman"/>
            <w:sz w:val="28"/>
            <w:szCs w:val="28"/>
          </w:rPr>
          <w:instrText>PAGE   \* MERGEFORMAT</w:instrText>
        </w:r>
        <w:r w:rsidRPr="00EE4CB5">
          <w:rPr>
            <w:rFonts w:ascii="Times New Roman" w:hAnsi="Times New Roman"/>
            <w:sz w:val="28"/>
            <w:szCs w:val="28"/>
          </w:rPr>
          <w:fldChar w:fldCharType="separate"/>
        </w:r>
        <w:r w:rsidR="000E483C">
          <w:rPr>
            <w:rFonts w:ascii="Times New Roman" w:hAnsi="Times New Roman"/>
            <w:noProof/>
            <w:sz w:val="28"/>
            <w:szCs w:val="28"/>
          </w:rPr>
          <w:t>13</w:t>
        </w:r>
        <w:r w:rsidRPr="00EE4CB5">
          <w:rPr>
            <w:rFonts w:ascii="Times New Roman" w:hAnsi="Times New Roman"/>
            <w:sz w:val="28"/>
            <w:szCs w:val="28"/>
          </w:rPr>
          <w:fldChar w:fldCharType="end"/>
        </w:r>
      </w:p>
    </w:sdtContent>
  </w:sdt>
  <w:p w14:paraId="652596B5" w14:textId="77777777" w:rsidR="00036C59" w:rsidRDefault="00036C5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57EEBB" w14:textId="77777777" w:rsidR="00613BF1" w:rsidRDefault="00613BF1" w:rsidP="00036C59">
      <w:pPr>
        <w:spacing w:after="0" w:line="240" w:lineRule="auto"/>
      </w:pPr>
      <w:r>
        <w:separator/>
      </w:r>
    </w:p>
  </w:footnote>
  <w:footnote w:type="continuationSeparator" w:id="0">
    <w:p w14:paraId="3E4DA511" w14:textId="77777777" w:rsidR="00613BF1" w:rsidRDefault="00613BF1" w:rsidP="00036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63CB8"/>
    <w:multiLevelType w:val="multilevel"/>
    <w:tmpl w:val="6300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021F3"/>
    <w:multiLevelType w:val="multilevel"/>
    <w:tmpl w:val="EF1471A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08F96245"/>
    <w:multiLevelType w:val="multilevel"/>
    <w:tmpl w:val="96F84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F27A38"/>
    <w:multiLevelType w:val="multilevel"/>
    <w:tmpl w:val="2D52012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320607A"/>
    <w:multiLevelType w:val="multilevel"/>
    <w:tmpl w:val="0C0C8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FA65E6"/>
    <w:multiLevelType w:val="hybridMultilevel"/>
    <w:tmpl w:val="0C8C9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3C32EC"/>
    <w:multiLevelType w:val="multilevel"/>
    <w:tmpl w:val="68C00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61734C"/>
    <w:multiLevelType w:val="hybridMultilevel"/>
    <w:tmpl w:val="688AE9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D893BD0"/>
    <w:multiLevelType w:val="multilevel"/>
    <w:tmpl w:val="A2982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AD5B1B"/>
    <w:multiLevelType w:val="hybridMultilevel"/>
    <w:tmpl w:val="E5709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A054237"/>
    <w:multiLevelType w:val="multilevel"/>
    <w:tmpl w:val="E46EF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E65427"/>
    <w:multiLevelType w:val="multilevel"/>
    <w:tmpl w:val="5D90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ED3742"/>
    <w:multiLevelType w:val="hybridMultilevel"/>
    <w:tmpl w:val="5A82931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15:restartNumberingAfterBreak="0">
    <w:nsid w:val="7A2001B2"/>
    <w:multiLevelType w:val="multilevel"/>
    <w:tmpl w:val="5D145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F763601"/>
    <w:multiLevelType w:val="multilevel"/>
    <w:tmpl w:val="EC0C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4"/>
  </w:num>
  <w:num w:numId="4">
    <w:abstractNumId w:val="2"/>
  </w:num>
  <w:num w:numId="5">
    <w:abstractNumId w:val="8"/>
  </w:num>
  <w:num w:numId="6">
    <w:abstractNumId w:val="14"/>
  </w:num>
  <w:num w:numId="7">
    <w:abstractNumId w:val="13"/>
  </w:num>
  <w:num w:numId="8">
    <w:abstractNumId w:val="1"/>
  </w:num>
  <w:num w:numId="9">
    <w:abstractNumId w:val="3"/>
  </w:num>
  <w:num w:numId="10">
    <w:abstractNumId w:val="11"/>
  </w:num>
  <w:num w:numId="11">
    <w:abstractNumId w:val="0"/>
  </w:num>
  <w:num w:numId="12">
    <w:abstractNumId w:val="6"/>
  </w:num>
  <w:num w:numId="13">
    <w:abstractNumId w:val="12"/>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C08"/>
    <w:rsid w:val="0003671B"/>
    <w:rsid w:val="00036C59"/>
    <w:rsid w:val="000573B1"/>
    <w:rsid w:val="00097011"/>
    <w:rsid w:val="000C4FFD"/>
    <w:rsid w:val="000E483C"/>
    <w:rsid w:val="000F4D96"/>
    <w:rsid w:val="00102DD2"/>
    <w:rsid w:val="00117C9E"/>
    <w:rsid w:val="00117F55"/>
    <w:rsid w:val="0014124D"/>
    <w:rsid w:val="001C5820"/>
    <w:rsid w:val="001F72E4"/>
    <w:rsid w:val="00221C74"/>
    <w:rsid w:val="002473D1"/>
    <w:rsid w:val="00263060"/>
    <w:rsid w:val="00277406"/>
    <w:rsid w:val="0028541B"/>
    <w:rsid w:val="0035666F"/>
    <w:rsid w:val="00366C08"/>
    <w:rsid w:val="00375408"/>
    <w:rsid w:val="003907E0"/>
    <w:rsid w:val="003C5E47"/>
    <w:rsid w:val="00411AB2"/>
    <w:rsid w:val="00436850"/>
    <w:rsid w:val="0046642A"/>
    <w:rsid w:val="004752AB"/>
    <w:rsid w:val="00483485"/>
    <w:rsid w:val="004E4D5A"/>
    <w:rsid w:val="005523B4"/>
    <w:rsid w:val="005D5D38"/>
    <w:rsid w:val="00613BF1"/>
    <w:rsid w:val="00653FFD"/>
    <w:rsid w:val="00697C9C"/>
    <w:rsid w:val="006B13CB"/>
    <w:rsid w:val="007113C9"/>
    <w:rsid w:val="007552ED"/>
    <w:rsid w:val="00787B5F"/>
    <w:rsid w:val="007A7147"/>
    <w:rsid w:val="007B7896"/>
    <w:rsid w:val="00805057"/>
    <w:rsid w:val="00840493"/>
    <w:rsid w:val="008A0403"/>
    <w:rsid w:val="008D6B9B"/>
    <w:rsid w:val="008F66BB"/>
    <w:rsid w:val="00900318"/>
    <w:rsid w:val="00971C1C"/>
    <w:rsid w:val="00985C3C"/>
    <w:rsid w:val="00A04C4C"/>
    <w:rsid w:val="00A12A3F"/>
    <w:rsid w:val="00AD7592"/>
    <w:rsid w:val="00AF581B"/>
    <w:rsid w:val="00B20539"/>
    <w:rsid w:val="00B2128A"/>
    <w:rsid w:val="00B32D00"/>
    <w:rsid w:val="00C10997"/>
    <w:rsid w:val="00C17999"/>
    <w:rsid w:val="00C417BB"/>
    <w:rsid w:val="00CB749F"/>
    <w:rsid w:val="00CC6704"/>
    <w:rsid w:val="00CD2529"/>
    <w:rsid w:val="00CF59A9"/>
    <w:rsid w:val="00D165D2"/>
    <w:rsid w:val="00D2131B"/>
    <w:rsid w:val="00D605D2"/>
    <w:rsid w:val="00DC77E1"/>
    <w:rsid w:val="00E03963"/>
    <w:rsid w:val="00E050AD"/>
    <w:rsid w:val="00E45026"/>
    <w:rsid w:val="00EA362B"/>
    <w:rsid w:val="00EE4CB5"/>
    <w:rsid w:val="00F37F72"/>
    <w:rsid w:val="00F47FD9"/>
    <w:rsid w:val="00F51EF4"/>
    <w:rsid w:val="00F77D5E"/>
    <w:rsid w:val="00F906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68B87"/>
  <w15:chartTrackingRefBased/>
  <w15:docId w15:val="{6E75CD58-8B4E-49FF-8080-41C244D4A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6C59"/>
    <w:pPr>
      <w:spacing w:after="200" w:line="276" w:lineRule="auto"/>
    </w:pPr>
    <w:rPr>
      <w:rFonts w:ascii="Calibri" w:eastAsia="Times New Roman" w:hAnsi="Calibri" w:cs="Times New Roman"/>
      <w:lang w:eastAsia="ru-RU"/>
    </w:rPr>
  </w:style>
  <w:style w:type="paragraph" w:styleId="2">
    <w:name w:val="heading 2"/>
    <w:basedOn w:val="a"/>
    <w:link w:val="20"/>
    <w:uiPriority w:val="9"/>
    <w:qFormat/>
    <w:rsid w:val="00D2131B"/>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unhideWhenUsed/>
    <w:qFormat/>
    <w:rsid w:val="00CD25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036C59"/>
    <w:pPr>
      <w:spacing w:after="0" w:line="240" w:lineRule="auto"/>
      <w:ind w:left="142"/>
      <w:jc w:val="center"/>
    </w:pPr>
    <w:rPr>
      <w:rFonts w:ascii="Times New Roman" w:hAnsi="Times New Roman"/>
      <w:sz w:val="28"/>
      <w:szCs w:val="20"/>
    </w:rPr>
  </w:style>
  <w:style w:type="character" w:customStyle="1" w:styleId="a4">
    <w:name w:val="Заголовок Знак"/>
    <w:basedOn w:val="a0"/>
    <w:link w:val="a3"/>
    <w:rsid w:val="00036C59"/>
    <w:rPr>
      <w:rFonts w:ascii="Times New Roman" w:eastAsia="Times New Roman" w:hAnsi="Times New Roman" w:cs="Times New Roman"/>
      <w:sz w:val="28"/>
      <w:szCs w:val="20"/>
      <w:lang w:eastAsia="ru-RU"/>
    </w:rPr>
  </w:style>
  <w:style w:type="paragraph" w:styleId="a5">
    <w:name w:val="header"/>
    <w:basedOn w:val="a"/>
    <w:link w:val="a6"/>
    <w:uiPriority w:val="99"/>
    <w:unhideWhenUsed/>
    <w:rsid w:val="00036C5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36C59"/>
    <w:rPr>
      <w:rFonts w:ascii="Calibri" w:eastAsia="Times New Roman" w:hAnsi="Calibri" w:cs="Times New Roman"/>
      <w:lang w:eastAsia="ru-RU"/>
    </w:rPr>
  </w:style>
  <w:style w:type="paragraph" w:styleId="a7">
    <w:name w:val="footer"/>
    <w:basedOn w:val="a"/>
    <w:link w:val="a8"/>
    <w:uiPriority w:val="99"/>
    <w:unhideWhenUsed/>
    <w:rsid w:val="00036C5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36C59"/>
    <w:rPr>
      <w:rFonts w:ascii="Calibri" w:eastAsia="Times New Roman" w:hAnsi="Calibri" w:cs="Times New Roman"/>
      <w:lang w:eastAsia="ru-RU"/>
    </w:rPr>
  </w:style>
  <w:style w:type="paragraph" w:styleId="a9">
    <w:name w:val="No Spacing"/>
    <w:uiPriority w:val="99"/>
    <w:qFormat/>
    <w:rsid w:val="00D2131B"/>
    <w:pPr>
      <w:spacing w:after="0" w:line="240" w:lineRule="auto"/>
    </w:pPr>
    <w:rPr>
      <w:rFonts w:ascii="Calibri" w:eastAsia="Calibri" w:hAnsi="Calibri" w:cs="Times New Roman"/>
    </w:rPr>
  </w:style>
  <w:style w:type="character" w:customStyle="1" w:styleId="20">
    <w:name w:val="Заголовок 2 Знак"/>
    <w:basedOn w:val="a0"/>
    <w:link w:val="2"/>
    <w:uiPriority w:val="9"/>
    <w:rsid w:val="00D2131B"/>
    <w:rPr>
      <w:rFonts w:ascii="Times New Roman" w:eastAsia="Times New Roman" w:hAnsi="Times New Roman" w:cs="Times New Roman"/>
      <w:b/>
      <w:bCs/>
      <w:sz w:val="36"/>
      <w:szCs w:val="36"/>
      <w:lang w:eastAsia="ru-RU"/>
    </w:rPr>
  </w:style>
  <w:style w:type="character" w:styleId="aa">
    <w:name w:val="Strong"/>
    <w:basedOn w:val="a0"/>
    <w:uiPriority w:val="22"/>
    <w:qFormat/>
    <w:rsid w:val="00A12A3F"/>
    <w:rPr>
      <w:b/>
      <w:bCs/>
    </w:rPr>
  </w:style>
  <w:style w:type="paragraph" w:styleId="ab">
    <w:name w:val="Normal (Web)"/>
    <w:basedOn w:val="a"/>
    <w:uiPriority w:val="99"/>
    <w:unhideWhenUsed/>
    <w:rsid w:val="00A12A3F"/>
    <w:pPr>
      <w:spacing w:before="100" w:beforeAutospacing="1" w:after="100" w:afterAutospacing="1" w:line="240" w:lineRule="auto"/>
    </w:pPr>
    <w:rPr>
      <w:rFonts w:ascii="Times New Roman" w:hAnsi="Times New Roman"/>
      <w:sz w:val="24"/>
      <w:szCs w:val="24"/>
    </w:rPr>
  </w:style>
  <w:style w:type="character" w:styleId="ac">
    <w:name w:val="Emphasis"/>
    <w:basedOn w:val="a0"/>
    <w:uiPriority w:val="20"/>
    <w:qFormat/>
    <w:rsid w:val="00A12A3F"/>
    <w:rPr>
      <w:i/>
      <w:iCs/>
    </w:rPr>
  </w:style>
  <w:style w:type="paragraph" w:styleId="ad">
    <w:name w:val="List Paragraph"/>
    <w:basedOn w:val="a"/>
    <w:uiPriority w:val="99"/>
    <w:qFormat/>
    <w:rsid w:val="00E03963"/>
    <w:pPr>
      <w:ind w:left="720"/>
      <w:contextualSpacing/>
    </w:pPr>
  </w:style>
  <w:style w:type="character" w:styleId="ae">
    <w:name w:val="Hyperlink"/>
    <w:basedOn w:val="a0"/>
    <w:uiPriority w:val="99"/>
    <w:unhideWhenUsed/>
    <w:rsid w:val="00E03963"/>
    <w:rPr>
      <w:color w:val="0000FF"/>
      <w:u w:val="single"/>
    </w:rPr>
  </w:style>
  <w:style w:type="character" w:customStyle="1" w:styleId="30">
    <w:name w:val="Заголовок 3 Знак"/>
    <w:basedOn w:val="a0"/>
    <w:link w:val="3"/>
    <w:uiPriority w:val="9"/>
    <w:rsid w:val="00CD2529"/>
    <w:rPr>
      <w:rFonts w:asciiTheme="majorHAnsi" w:eastAsiaTheme="majorEastAsia" w:hAnsiTheme="majorHAnsi" w:cstheme="majorBidi"/>
      <w:color w:val="1F4D78" w:themeColor="accent1" w:themeShade="7F"/>
      <w:sz w:val="24"/>
      <w:szCs w:val="24"/>
      <w:lang w:eastAsia="ru-RU"/>
    </w:rPr>
  </w:style>
  <w:style w:type="paragraph" w:customStyle="1" w:styleId="article-renderblock">
    <w:name w:val="article-render__block"/>
    <w:basedOn w:val="a"/>
    <w:rsid w:val="005D5D38"/>
    <w:pPr>
      <w:spacing w:before="100" w:beforeAutospacing="1" w:after="100" w:afterAutospacing="1" w:line="240" w:lineRule="auto"/>
    </w:pPr>
    <w:rPr>
      <w:rFonts w:ascii="Times New Roman" w:hAnsi="Times New Roman"/>
      <w:sz w:val="24"/>
      <w:szCs w:val="24"/>
    </w:rPr>
  </w:style>
  <w:style w:type="character" w:styleId="af">
    <w:name w:val="annotation reference"/>
    <w:basedOn w:val="a0"/>
    <w:uiPriority w:val="99"/>
    <w:semiHidden/>
    <w:unhideWhenUsed/>
    <w:rsid w:val="004E4D5A"/>
    <w:rPr>
      <w:sz w:val="16"/>
      <w:szCs w:val="16"/>
    </w:rPr>
  </w:style>
  <w:style w:type="paragraph" w:styleId="af0">
    <w:name w:val="annotation text"/>
    <w:basedOn w:val="a"/>
    <w:link w:val="af1"/>
    <w:uiPriority w:val="99"/>
    <w:semiHidden/>
    <w:unhideWhenUsed/>
    <w:rsid w:val="004E4D5A"/>
    <w:pPr>
      <w:spacing w:line="240" w:lineRule="auto"/>
    </w:pPr>
    <w:rPr>
      <w:sz w:val="20"/>
      <w:szCs w:val="20"/>
    </w:rPr>
  </w:style>
  <w:style w:type="character" w:customStyle="1" w:styleId="af1">
    <w:name w:val="Текст примечания Знак"/>
    <w:basedOn w:val="a0"/>
    <w:link w:val="af0"/>
    <w:uiPriority w:val="99"/>
    <w:semiHidden/>
    <w:rsid w:val="004E4D5A"/>
    <w:rPr>
      <w:rFonts w:ascii="Calibri" w:eastAsia="Times New Roman" w:hAnsi="Calibri" w:cs="Times New Roman"/>
      <w:sz w:val="20"/>
      <w:szCs w:val="20"/>
      <w:lang w:eastAsia="ru-RU"/>
    </w:rPr>
  </w:style>
  <w:style w:type="paragraph" w:styleId="af2">
    <w:name w:val="annotation subject"/>
    <w:basedOn w:val="af0"/>
    <w:next w:val="af0"/>
    <w:link w:val="af3"/>
    <w:uiPriority w:val="99"/>
    <w:semiHidden/>
    <w:unhideWhenUsed/>
    <w:rsid w:val="004E4D5A"/>
    <w:rPr>
      <w:b/>
      <w:bCs/>
    </w:rPr>
  </w:style>
  <w:style w:type="character" w:customStyle="1" w:styleId="af3">
    <w:name w:val="Тема примечания Знак"/>
    <w:basedOn w:val="af1"/>
    <w:link w:val="af2"/>
    <w:uiPriority w:val="99"/>
    <w:semiHidden/>
    <w:rsid w:val="004E4D5A"/>
    <w:rPr>
      <w:rFonts w:ascii="Calibri" w:eastAsia="Times New Roman" w:hAnsi="Calibri" w:cs="Times New Roman"/>
      <w:b/>
      <w:bCs/>
      <w:sz w:val="20"/>
      <w:szCs w:val="20"/>
      <w:lang w:eastAsia="ru-RU"/>
    </w:rPr>
  </w:style>
  <w:style w:type="paragraph" w:styleId="af4">
    <w:name w:val="Balloon Text"/>
    <w:basedOn w:val="a"/>
    <w:link w:val="af5"/>
    <w:uiPriority w:val="99"/>
    <w:semiHidden/>
    <w:unhideWhenUsed/>
    <w:rsid w:val="004E4D5A"/>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4E4D5A"/>
    <w:rPr>
      <w:rFonts w:ascii="Segoe UI" w:eastAsia="Times New Roman" w:hAnsi="Segoe UI" w:cs="Segoe UI"/>
      <w:sz w:val="18"/>
      <w:szCs w:val="18"/>
      <w:lang w:eastAsia="ru-RU"/>
    </w:rPr>
  </w:style>
  <w:style w:type="character" w:styleId="af6">
    <w:name w:val="Unresolved Mention"/>
    <w:basedOn w:val="a0"/>
    <w:uiPriority w:val="99"/>
    <w:semiHidden/>
    <w:unhideWhenUsed/>
    <w:rsid w:val="00D605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08723">
      <w:bodyDiv w:val="1"/>
      <w:marLeft w:val="0"/>
      <w:marRight w:val="0"/>
      <w:marTop w:val="0"/>
      <w:marBottom w:val="0"/>
      <w:divBdr>
        <w:top w:val="none" w:sz="0" w:space="0" w:color="auto"/>
        <w:left w:val="none" w:sz="0" w:space="0" w:color="auto"/>
        <w:bottom w:val="none" w:sz="0" w:space="0" w:color="auto"/>
        <w:right w:val="none" w:sz="0" w:space="0" w:color="auto"/>
      </w:divBdr>
    </w:div>
    <w:div w:id="43602361">
      <w:bodyDiv w:val="1"/>
      <w:marLeft w:val="0"/>
      <w:marRight w:val="0"/>
      <w:marTop w:val="0"/>
      <w:marBottom w:val="0"/>
      <w:divBdr>
        <w:top w:val="none" w:sz="0" w:space="0" w:color="auto"/>
        <w:left w:val="none" w:sz="0" w:space="0" w:color="auto"/>
        <w:bottom w:val="none" w:sz="0" w:space="0" w:color="auto"/>
        <w:right w:val="none" w:sz="0" w:space="0" w:color="auto"/>
      </w:divBdr>
    </w:div>
    <w:div w:id="51272505">
      <w:bodyDiv w:val="1"/>
      <w:marLeft w:val="0"/>
      <w:marRight w:val="0"/>
      <w:marTop w:val="0"/>
      <w:marBottom w:val="0"/>
      <w:divBdr>
        <w:top w:val="none" w:sz="0" w:space="0" w:color="auto"/>
        <w:left w:val="none" w:sz="0" w:space="0" w:color="auto"/>
        <w:bottom w:val="none" w:sz="0" w:space="0" w:color="auto"/>
        <w:right w:val="none" w:sz="0" w:space="0" w:color="auto"/>
      </w:divBdr>
    </w:div>
    <w:div w:id="163202052">
      <w:bodyDiv w:val="1"/>
      <w:marLeft w:val="0"/>
      <w:marRight w:val="0"/>
      <w:marTop w:val="0"/>
      <w:marBottom w:val="0"/>
      <w:divBdr>
        <w:top w:val="none" w:sz="0" w:space="0" w:color="auto"/>
        <w:left w:val="none" w:sz="0" w:space="0" w:color="auto"/>
        <w:bottom w:val="none" w:sz="0" w:space="0" w:color="auto"/>
        <w:right w:val="none" w:sz="0" w:space="0" w:color="auto"/>
      </w:divBdr>
      <w:divsChild>
        <w:div w:id="740061174">
          <w:marLeft w:val="0"/>
          <w:marRight w:val="0"/>
          <w:marTop w:val="0"/>
          <w:marBottom w:val="0"/>
          <w:divBdr>
            <w:top w:val="none" w:sz="0" w:space="0" w:color="auto"/>
            <w:left w:val="none" w:sz="0" w:space="0" w:color="auto"/>
            <w:bottom w:val="none" w:sz="0" w:space="0" w:color="auto"/>
            <w:right w:val="none" w:sz="0" w:space="0" w:color="auto"/>
          </w:divBdr>
        </w:div>
        <w:div w:id="1327593878">
          <w:marLeft w:val="0"/>
          <w:marRight w:val="0"/>
          <w:marTop w:val="0"/>
          <w:marBottom w:val="0"/>
          <w:divBdr>
            <w:top w:val="none" w:sz="0" w:space="0" w:color="auto"/>
            <w:left w:val="none" w:sz="0" w:space="0" w:color="auto"/>
            <w:bottom w:val="none" w:sz="0" w:space="0" w:color="auto"/>
            <w:right w:val="none" w:sz="0" w:space="0" w:color="auto"/>
          </w:divBdr>
        </w:div>
        <w:div w:id="629434515">
          <w:marLeft w:val="0"/>
          <w:marRight w:val="0"/>
          <w:marTop w:val="0"/>
          <w:marBottom w:val="0"/>
          <w:divBdr>
            <w:top w:val="none" w:sz="0" w:space="0" w:color="auto"/>
            <w:left w:val="none" w:sz="0" w:space="0" w:color="auto"/>
            <w:bottom w:val="none" w:sz="0" w:space="0" w:color="auto"/>
            <w:right w:val="none" w:sz="0" w:space="0" w:color="auto"/>
          </w:divBdr>
        </w:div>
      </w:divsChild>
    </w:div>
    <w:div w:id="216018828">
      <w:bodyDiv w:val="1"/>
      <w:marLeft w:val="0"/>
      <w:marRight w:val="0"/>
      <w:marTop w:val="0"/>
      <w:marBottom w:val="0"/>
      <w:divBdr>
        <w:top w:val="none" w:sz="0" w:space="0" w:color="auto"/>
        <w:left w:val="none" w:sz="0" w:space="0" w:color="auto"/>
        <w:bottom w:val="none" w:sz="0" w:space="0" w:color="auto"/>
        <w:right w:val="none" w:sz="0" w:space="0" w:color="auto"/>
      </w:divBdr>
      <w:divsChild>
        <w:div w:id="182788632">
          <w:marLeft w:val="0"/>
          <w:marRight w:val="0"/>
          <w:marTop w:val="495"/>
          <w:marBottom w:val="450"/>
          <w:divBdr>
            <w:top w:val="single" w:sz="12" w:space="5" w:color="EE63BE"/>
            <w:left w:val="single" w:sz="12" w:space="31" w:color="EE63BE"/>
            <w:bottom w:val="single" w:sz="12" w:space="10" w:color="EE63BE"/>
            <w:right w:val="single" w:sz="12" w:space="31" w:color="EE63BE"/>
          </w:divBdr>
        </w:div>
      </w:divsChild>
    </w:div>
    <w:div w:id="257372121">
      <w:bodyDiv w:val="1"/>
      <w:marLeft w:val="0"/>
      <w:marRight w:val="0"/>
      <w:marTop w:val="0"/>
      <w:marBottom w:val="0"/>
      <w:divBdr>
        <w:top w:val="none" w:sz="0" w:space="0" w:color="auto"/>
        <w:left w:val="none" w:sz="0" w:space="0" w:color="auto"/>
        <w:bottom w:val="none" w:sz="0" w:space="0" w:color="auto"/>
        <w:right w:val="none" w:sz="0" w:space="0" w:color="auto"/>
      </w:divBdr>
    </w:div>
    <w:div w:id="321197430">
      <w:bodyDiv w:val="1"/>
      <w:marLeft w:val="0"/>
      <w:marRight w:val="0"/>
      <w:marTop w:val="0"/>
      <w:marBottom w:val="0"/>
      <w:divBdr>
        <w:top w:val="none" w:sz="0" w:space="0" w:color="auto"/>
        <w:left w:val="none" w:sz="0" w:space="0" w:color="auto"/>
        <w:bottom w:val="none" w:sz="0" w:space="0" w:color="auto"/>
        <w:right w:val="none" w:sz="0" w:space="0" w:color="auto"/>
      </w:divBdr>
    </w:div>
    <w:div w:id="334194111">
      <w:bodyDiv w:val="1"/>
      <w:marLeft w:val="0"/>
      <w:marRight w:val="0"/>
      <w:marTop w:val="0"/>
      <w:marBottom w:val="0"/>
      <w:divBdr>
        <w:top w:val="none" w:sz="0" w:space="0" w:color="auto"/>
        <w:left w:val="none" w:sz="0" w:space="0" w:color="auto"/>
        <w:bottom w:val="none" w:sz="0" w:space="0" w:color="auto"/>
        <w:right w:val="none" w:sz="0" w:space="0" w:color="auto"/>
      </w:divBdr>
    </w:div>
    <w:div w:id="357511183">
      <w:bodyDiv w:val="1"/>
      <w:marLeft w:val="0"/>
      <w:marRight w:val="0"/>
      <w:marTop w:val="0"/>
      <w:marBottom w:val="0"/>
      <w:divBdr>
        <w:top w:val="none" w:sz="0" w:space="0" w:color="auto"/>
        <w:left w:val="none" w:sz="0" w:space="0" w:color="auto"/>
        <w:bottom w:val="none" w:sz="0" w:space="0" w:color="auto"/>
        <w:right w:val="none" w:sz="0" w:space="0" w:color="auto"/>
      </w:divBdr>
    </w:div>
    <w:div w:id="540098209">
      <w:bodyDiv w:val="1"/>
      <w:marLeft w:val="0"/>
      <w:marRight w:val="0"/>
      <w:marTop w:val="0"/>
      <w:marBottom w:val="0"/>
      <w:divBdr>
        <w:top w:val="none" w:sz="0" w:space="0" w:color="auto"/>
        <w:left w:val="none" w:sz="0" w:space="0" w:color="auto"/>
        <w:bottom w:val="none" w:sz="0" w:space="0" w:color="auto"/>
        <w:right w:val="none" w:sz="0" w:space="0" w:color="auto"/>
      </w:divBdr>
      <w:divsChild>
        <w:div w:id="1807158240">
          <w:marLeft w:val="0"/>
          <w:marRight w:val="0"/>
          <w:marTop w:val="0"/>
          <w:marBottom w:val="0"/>
          <w:divBdr>
            <w:top w:val="none" w:sz="0" w:space="0" w:color="auto"/>
            <w:left w:val="none" w:sz="0" w:space="0" w:color="auto"/>
            <w:bottom w:val="none" w:sz="0" w:space="0" w:color="auto"/>
            <w:right w:val="none" w:sz="0" w:space="0" w:color="auto"/>
          </w:divBdr>
        </w:div>
        <w:div w:id="226764855">
          <w:marLeft w:val="0"/>
          <w:marRight w:val="0"/>
          <w:marTop w:val="0"/>
          <w:marBottom w:val="0"/>
          <w:divBdr>
            <w:top w:val="none" w:sz="0" w:space="0" w:color="auto"/>
            <w:left w:val="none" w:sz="0" w:space="0" w:color="auto"/>
            <w:bottom w:val="none" w:sz="0" w:space="0" w:color="auto"/>
            <w:right w:val="none" w:sz="0" w:space="0" w:color="auto"/>
          </w:divBdr>
        </w:div>
        <w:div w:id="1634025026">
          <w:marLeft w:val="0"/>
          <w:marRight w:val="0"/>
          <w:marTop w:val="0"/>
          <w:marBottom w:val="0"/>
          <w:divBdr>
            <w:top w:val="none" w:sz="0" w:space="0" w:color="auto"/>
            <w:left w:val="none" w:sz="0" w:space="0" w:color="auto"/>
            <w:bottom w:val="none" w:sz="0" w:space="0" w:color="auto"/>
            <w:right w:val="none" w:sz="0" w:space="0" w:color="auto"/>
          </w:divBdr>
        </w:div>
        <w:div w:id="2108035848">
          <w:marLeft w:val="0"/>
          <w:marRight w:val="0"/>
          <w:marTop w:val="0"/>
          <w:marBottom w:val="0"/>
          <w:divBdr>
            <w:top w:val="none" w:sz="0" w:space="0" w:color="auto"/>
            <w:left w:val="none" w:sz="0" w:space="0" w:color="auto"/>
            <w:bottom w:val="none" w:sz="0" w:space="0" w:color="auto"/>
            <w:right w:val="none" w:sz="0" w:space="0" w:color="auto"/>
          </w:divBdr>
        </w:div>
        <w:div w:id="513959818">
          <w:marLeft w:val="0"/>
          <w:marRight w:val="0"/>
          <w:marTop w:val="0"/>
          <w:marBottom w:val="0"/>
          <w:divBdr>
            <w:top w:val="none" w:sz="0" w:space="0" w:color="auto"/>
            <w:left w:val="none" w:sz="0" w:space="0" w:color="auto"/>
            <w:bottom w:val="none" w:sz="0" w:space="0" w:color="auto"/>
            <w:right w:val="none" w:sz="0" w:space="0" w:color="auto"/>
          </w:divBdr>
        </w:div>
        <w:div w:id="1038121592">
          <w:marLeft w:val="0"/>
          <w:marRight w:val="0"/>
          <w:marTop w:val="0"/>
          <w:marBottom w:val="0"/>
          <w:divBdr>
            <w:top w:val="none" w:sz="0" w:space="0" w:color="auto"/>
            <w:left w:val="none" w:sz="0" w:space="0" w:color="auto"/>
            <w:bottom w:val="none" w:sz="0" w:space="0" w:color="auto"/>
            <w:right w:val="none" w:sz="0" w:space="0" w:color="auto"/>
          </w:divBdr>
        </w:div>
        <w:div w:id="2078551741">
          <w:marLeft w:val="0"/>
          <w:marRight w:val="0"/>
          <w:marTop w:val="0"/>
          <w:marBottom w:val="0"/>
          <w:divBdr>
            <w:top w:val="none" w:sz="0" w:space="0" w:color="auto"/>
            <w:left w:val="none" w:sz="0" w:space="0" w:color="auto"/>
            <w:bottom w:val="none" w:sz="0" w:space="0" w:color="auto"/>
            <w:right w:val="none" w:sz="0" w:space="0" w:color="auto"/>
          </w:divBdr>
        </w:div>
        <w:div w:id="297346776">
          <w:marLeft w:val="0"/>
          <w:marRight w:val="0"/>
          <w:marTop w:val="0"/>
          <w:marBottom w:val="0"/>
          <w:divBdr>
            <w:top w:val="none" w:sz="0" w:space="0" w:color="auto"/>
            <w:left w:val="none" w:sz="0" w:space="0" w:color="auto"/>
            <w:bottom w:val="none" w:sz="0" w:space="0" w:color="auto"/>
            <w:right w:val="none" w:sz="0" w:space="0" w:color="auto"/>
          </w:divBdr>
        </w:div>
        <w:div w:id="961958876">
          <w:marLeft w:val="0"/>
          <w:marRight w:val="0"/>
          <w:marTop w:val="0"/>
          <w:marBottom w:val="0"/>
          <w:divBdr>
            <w:top w:val="none" w:sz="0" w:space="0" w:color="auto"/>
            <w:left w:val="none" w:sz="0" w:space="0" w:color="auto"/>
            <w:bottom w:val="none" w:sz="0" w:space="0" w:color="auto"/>
            <w:right w:val="none" w:sz="0" w:space="0" w:color="auto"/>
          </w:divBdr>
        </w:div>
        <w:div w:id="1285770135">
          <w:marLeft w:val="0"/>
          <w:marRight w:val="0"/>
          <w:marTop w:val="0"/>
          <w:marBottom w:val="0"/>
          <w:divBdr>
            <w:top w:val="none" w:sz="0" w:space="0" w:color="auto"/>
            <w:left w:val="none" w:sz="0" w:space="0" w:color="auto"/>
            <w:bottom w:val="none" w:sz="0" w:space="0" w:color="auto"/>
            <w:right w:val="none" w:sz="0" w:space="0" w:color="auto"/>
          </w:divBdr>
        </w:div>
        <w:div w:id="2086415613">
          <w:marLeft w:val="0"/>
          <w:marRight w:val="0"/>
          <w:marTop w:val="0"/>
          <w:marBottom w:val="0"/>
          <w:divBdr>
            <w:top w:val="none" w:sz="0" w:space="0" w:color="auto"/>
            <w:left w:val="none" w:sz="0" w:space="0" w:color="auto"/>
            <w:bottom w:val="none" w:sz="0" w:space="0" w:color="auto"/>
            <w:right w:val="none" w:sz="0" w:space="0" w:color="auto"/>
          </w:divBdr>
        </w:div>
        <w:div w:id="1886795700">
          <w:marLeft w:val="0"/>
          <w:marRight w:val="0"/>
          <w:marTop w:val="0"/>
          <w:marBottom w:val="0"/>
          <w:divBdr>
            <w:top w:val="none" w:sz="0" w:space="0" w:color="auto"/>
            <w:left w:val="none" w:sz="0" w:space="0" w:color="auto"/>
            <w:bottom w:val="none" w:sz="0" w:space="0" w:color="auto"/>
            <w:right w:val="none" w:sz="0" w:space="0" w:color="auto"/>
          </w:divBdr>
        </w:div>
        <w:div w:id="218712881">
          <w:marLeft w:val="0"/>
          <w:marRight w:val="0"/>
          <w:marTop w:val="0"/>
          <w:marBottom w:val="0"/>
          <w:divBdr>
            <w:top w:val="none" w:sz="0" w:space="0" w:color="auto"/>
            <w:left w:val="none" w:sz="0" w:space="0" w:color="auto"/>
            <w:bottom w:val="none" w:sz="0" w:space="0" w:color="auto"/>
            <w:right w:val="none" w:sz="0" w:space="0" w:color="auto"/>
          </w:divBdr>
        </w:div>
        <w:div w:id="1146582085">
          <w:marLeft w:val="0"/>
          <w:marRight w:val="0"/>
          <w:marTop w:val="0"/>
          <w:marBottom w:val="0"/>
          <w:divBdr>
            <w:top w:val="none" w:sz="0" w:space="0" w:color="auto"/>
            <w:left w:val="none" w:sz="0" w:space="0" w:color="auto"/>
            <w:bottom w:val="none" w:sz="0" w:space="0" w:color="auto"/>
            <w:right w:val="none" w:sz="0" w:space="0" w:color="auto"/>
          </w:divBdr>
        </w:div>
        <w:div w:id="361175979">
          <w:marLeft w:val="0"/>
          <w:marRight w:val="0"/>
          <w:marTop w:val="0"/>
          <w:marBottom w:val="0"/>
          <w:divBdr>
            <w:top w:val="none" w:sz="0" w:space="0" w:color="auto"/>
            <w:left w:val="none" w:sz="0" w:space="0" w:color="auto"/>
            <w:bottom w:val="none" w:sz="0" w:space="0" w:color="auto"/>
            <w:right w:val="none" w:sz="0" w:space="0" w:color="auto"/>
          </w:divBdr>
        </w:div>
        <w:div w:id="230434077">
          <w:marLeft w:val="0"/>
          <w:marRight w:val="0"/>
          <w:marTop w:val="0"/>
          <w:marBottom w:val="0"/>
          <w:divBdr>
            <w:top w:val="none" w:sz="0" w:space="0" w:color="auto"/>
            <w:left w:val="none" w:sz="0" w:space="0" w:color="auto"/>
            <w:bottom w:val="none" w:sz="0" w:space="0" w:color="auto"/>
            <w:right w:val="none" w:sz="0" w:space="0" w:color="auto"/>
          </w:divBdr>
        </w:div>
        <w:div w:id="1350331930">
          <w:marLeft w:val="0"/>
          <w:marRight w:val="0"/>
          <w:marTop w:val="0"/>
          <w:marBottom w:val="0"/>
          <w:divBdr>
            <w:top w:val="none" w:sz="0" w:space="0" w:color="auto"/>
            <w:left w:val="none" w:sz="0" w:space="0" w:color="auto"/>
            <w:bottom w:val="none" w:sz="0" w:space="0" w:color="auto"/>
            <w:right w:val="none" w:sz="0" w:space="0" w:color="auto"/>
          </w:divBdr>
        </w:div>
        <w:div w:id="1917203112">
          <w:marLeft w:val="0"/>
          <w:marRight w:val="0"/>
          <w:marTop w:val="0"/>
          <w:marBottom w:val="0"/>
          <w:divBdr>
            <w:top w:val="none" w:sz="0" w:space="0" w:color="auto"/>
            <w:left w:val="none" w:sz="0" w:space="0" w:color="auto"/>
            <w:bottom w:val="none" w:sz="0" w:space="0" w:color="auto"/>
            <w:right w:val="none" w:sz="0" w:space="0" w:color="auto"/>
          </w:divBdr>
        </w:div>
        <w:div w:id="5864392">
          <w:marLeft w:val="0"/>
          <w:marRight w:val="0"/>
          <w:marTop w:val="0"/>
          <w:marBottom w:val="0"/>
          <w:divBdr>
            <w:top w:val="none" w:sz="0" w:space="0" w:color="auto"/>
            <w:left w:val="none" w:sz="0" w:space="0" w:color="auto"/>
            <w:bottom w:val="none" w:sz="0" w:space="0" w:color="auto"/>
            <w:right w:val="none" w:sz="0" w:space="0" w:color="auto"/>
          </w:divBdr>
        </w:div>
        <w:div w:id="1318657059">
          <w:marLeft w:val="0"/>
          <w:marRight w:val="0"/>
          <w:marTop w:val="0"/>
          <w:marBottom w:val="0"/>
          <w:divBdr>
            <w:top w:val="none" w:sz="0" w:space="0" w:color="auto"/>
            <w:left w:val="none" w:sz="0" w:space="0" w:color="auto"/>
            <w:bottom w:val="none" w:sz="0" w:space="0" w:color="auto"/>
            <w:right w:val="none" w:sz="0" w:space="0" w:color="auto"/>
          </w:divBdr>
        </w:div>
        <w:div w:id="1743865458">
          <w:marLeft w:val="0"/>
          <w:marRight w:val="0"/>
          <w:marTop w:val="0"/>
          <w:marBottom w:val="0"/>
          <w:divBdr>
            <w:top w:val="none" w:sz="0" w:space="0" w:color="auto"/>
            <w:left w:val="none" w:sz="0" w:space="0" w:color="auto"/>
            <w:bottom w:val="none" w:sz="0" w:space="0" w:color="auto"/>
            <w:right w:val="none" w:sz="0" w:space="0" w:color="auto"/>
          </w:divBdr>
        </w:div>
        <w:div w:id="764956805">
          <w:marLeft w:val="0"/>
          <w:marRight w:val="0"/>
          <w:marTop w:val="0"/>
          <w:marBottom w:val="0"/>
          <w:divBdr>
            <w:top w:val="none" w:sz="0" w:space="0" w:color="auto"/>
            <w:left w:val="none" w:sz="0" w:space="0" w:color="auto"/>
            <w:bottom w:val="none" w:sz="0" w:space="0" w:color="auto"/>
            <w:right w:val="none" w:sz="0" w:space="0" w:color="auto"/>
          </w:divBdr>
        </w:div>
        <w:div w:id="426848300">
          <w:marLeft w:val="0"/>
          <w:marRight w:val="0"/>
          <w:marTop w:val="0"/>
          <w:marBottom w:val="0"/>
          <w:divBdr>
            <w:top w:val="none" w:sz="0" w:space="0" w:color="auto"/>
            <w:left w:val="none" w:sz="0" w:space="0" w:color="auto"/>
            <w:bottom w:val="none" w:sz="0" w:space="0" w:color="auto"/>
            <w:right w:val="none" w:sz="0" w:space="0" w:color="auto"/>
          </w:divBdr>
        </w:div>
      </w:divsChild>
    </w:div>
    <w:div w:id="554049733">
      <w:bodyDiv w:val="1"/>
      <w:marLeft w:val="0"/>
      <w:marRight w:val="0"/>
      <w:marTop w:val="0"/>
      <w:marBottom w:val="0"/>
      <w:divBdr>
        <w:top w:val="none" w:sz="0" w:space="0" w:color="auto"/>
        <w:left w:val="none" w:sz="0" w:space="0" w:color="auto"/>
        <w:bottom w:val="none" w:sz="0" w:space="0" w:color="auto"/>
        <w:right w:val="none" w:sz="0" w:space="0" w:color="auto"/>
      </w:divBdr>
    </w:div>
    <w:div w:id="690297651">
      <w:bodyDiv w:val="1"/>
      <w:marLeft w:val="0"/>
      <w:marRight w:val="0"/>
      <w:marTop w:val="0"/>
      <w:marBottom w:val="0"/>
      <w:divBdr>
        <w:top w:val="none" w:sz="0" w:space="0" w:color="auto"/>
        <w:left w:val="none" w:sz="0" w:space="0" w:color="auto"/>
        <w:bottom w:val="none" w:sz="0" w:space="0" w:color="auto"/>
        <w:right w:val="none" w:sz="0" w:space="0" w:color="auto"/>
      </w:divBdr>
    </w:div>
    <w:div w:id="749935066">
      <w:bodyDiv w:val="1"/>
      <w:marLeft w:val="0"/>
      <w:marRight w:val="0"/>
      <w:marTop w:val="0"/>
      <w:marBottom w:val="0"/>
      <w:divBdr>
        <w:top w:val="none" w:sz="0" w:space="0" w:color="auto"/>
        <w:left w:val="none" w:sz="0" w:space="0" w:color="auto"/>
        <w:bottom w:val="none" w:sz="0" w:space="0" w:color="auto"/>
        <w:right w:val="none" w:sz="0" w:space="0" w:color="auto"/>
      </w:divBdr>
    </w:div>
    <w:div w:id="763842484">
      <w:bodyDiv w:val="1"/>
      <w:marLeft w:val="0"/>
      <w:marRight w:val="0"/>
      <w:marTop w:val="0"/>
      <w:marBottom w:val="0"/>
      <w:divBdr>
        <w:top w:val="none" w:sz="0" w:space="0" w:color="auto"/>
        <w:left w:val="none" w:sz="0" w:space="0" w:color="auto"/>
        <w:bottom w:val="none" w:sz="0" w:space="0" w:color="auto"/>
        <w:right w:val="none" w:sz="0" w:space="0" w:color="auto"/>
      </w:divBdr>
    </w:div>
    <w:div w:id="785001615">
      <w:bodyDiv w:val="1"/>
      <w:marLeft w:val="0"/>
      <w:marRight w:val="0"/>
      <w:marTop w:val="0"/>
      <w:marBottom w:val="0"/>
      <w:divBdr>
        <w:top w:val="none" w:sz="0" w:space="0" w:color="auto"/>
        <w:left w:val="none" w:sz="0" w:space="0" w:color="auto"/>
        <w:bottom w:val="none" w:sz="0" w:space="0" w:color="auto"/>
        <w:right w:val="none" w:sz="0" w:space="0" w:color="auto"/>
      </w:divBdr>
    </w:div>
    <w:div w:id="843670807">
      <w:bodyDiv w:val="1"/>
      <w:marLeft w:val="0"/>
      <w:marRight w:val="0"/>
      <w:marTop w:val="0"/>
      <w:marBottom w:val="0"/>
      <w:divBdr>
        <w:top w:val="none" w:sz="0" w:space="0" w:color="auto"/>
        <w:left w:val="none" w:sz="0" w:space="0" w:color="auto"/>
        <w:bottom w:val="none" w:sz="0" w:space="0" w:color="auto"/>
        <w:right w:val="none" w:sz="0" w:space="0" w:color="auto"/>
      </w:divBdr>
    </w:div>
    <w:div w:id="920404609">
      <w:bodyDiv w:val="1"/>
      <w:marLeft w:val="0"/>
      <w:marRight w:val="0"/>
      <w:marTop w:val="0"/>
      <w:marBottom w:val="0"/>
      <w:divBdr>
        <w:top w:val="none" w:sz="0" w:space="0" w:color="auto"/>
        <w:left w:val="none" w:sz="0" w:space="0" w:color="auto"/>
        <w:bottom w:val="none" w:sz="0" w:space="0" w:color="auto"/>
        <w:right w:val="none" w:sz="0" w:space="0" w:color="auto"/>
      </w:divBdr>
    </w:div>
    <w:div w:id="920794309">
      <w:bodyDiv w:val="1"/>
      <w:marLeft w:val="0"/>
      <w:marRight w:val="0"/>
      <w:marTop w:val="0"/>
      <w:marBottom w:val="0"/>
      <w:divBdr>
        <w:top w:val="none" w:sz="0" w:space="0" w:color="auto"/>
        <w:left w:val="none" w:sz="0" w:space="0" w:color="auto"/>
        <w:bottom w:val="none" w:sz="0" w:space="0" w:color="auto"/>
        <w:right w:val="none" w:sz="0" w:space="0" w:color="auto"/>
      </w:divBdr>
    </w:div>
    <w:div w:id="920912315">
      <w:bodyDiv w:val="1"/>
      <w:marLeft w:val="0"/>
      <w:marRight w:val="0"/>
      <w:marTop w:val="0"/>
      <w:marBottom w:val="0"/>
      <w:divBdr>
        <w:top w:val="none" w:sz="0" w:space="0" w:color="auto"/>
        <w:left w:val="none" w:sz="0" w:space="0" w:color="auto"/>
        <w:bottom w:val="none" w:sz="0" w:space="0" w:color="auto"/>
        <w:right w:val="none" w:sz="0" w:space="0" w:color="auto"/>
      </w:divBdr>
    </w:div>
    <w:div w:id="939334340">
      <w:bodyDiv w:val="1"/>
      <w:marLeft w:val="0"/>
      <w:marRight w:val="0"/>
      <w:marTop w:val="0"/>
      <w:marBottom w:val="0"/>
      <w:divBdr>
        <w:top w:val="none" w:sz="0" w:space="0" w:color="auto"/>
        <w:left w:val="none" w:sz="0" w:space="0" w:color="auto"/>
        <w:bottom w:val="none" w:sz="0" w:space="0" w:color="auto"/>
        <w:right w:val="none" w:sz="0" w:space="0" w:color="auto"/>
      </w:divBdr>
    </w:div>
    <w:div w:id="939414698">
      <w:bodyDiv w:val="1"/>
      <w:marLeft w:val="0"/>
      <w:marRight w:val="0"/>
      <w:marTop w:val="0"/>
      <w:marBottom w:val="0"/>
      <w:divBdr>
        <w:top w:val="none" w:sz="0" w:space="0" w:color="auto"/>
        <w:left w:val="none" w:sz="0" w:space="0" w:color="auto"/>
        <w:bottom w:val="none" w:sz="0" w:space="0" w:color="auto"/>
        <w:right w:val="none" w:sz="0" w:space="0" w:color="auto"/>
      </w:divBdr>
      <w:divsChild>
        <w:div w:id="553665356">
          <w:marLeft w:val="0"/>
          <w:marRight w:val="0"/>
          <w:marTop w:val="0"/>
          <w:marBottom w:val="0"/>
          <w:divBdr>
            <w:top w:val="none" w:sz="0" w:space="0" w:color="auto"/>
            <w:left w:val="none" w:sz="0" w:space="0" w:color="auto"/>
            <w:bottom w:val="none" w:sz="0" w:space="0" w:color="auto"/>
            <w:right w:val="none" w:sz="0" w:space="0" w:color="auto"/>
          </w:divBdr>
        </w:div>
        <w:div w:id="1297879530">
          <w:marLeft w:val="0"/>
          <w:marRight w:val="0"/>
          <w:marTop w:val="0"/>
          <w:marBottom w:val="0"/>
          <w:divBdr>
            <w:top w:val="none" w:sz="0" w:space="0" w:color="auto"/>
            <w:left w:val="none" w:sz="0" w:space="0" w:color="auto"/>
            <w:bottom w:val="none" w:sz="0" w:space="0" w:color="auto"/>
            <w:right w:val="none" w:sz="0" w:space="0" w:color="auto"/>
          </w:divBdr>
        </w:div>
        <w:div w:id="1489974651">
          <w:marLeft w:val="0"/>
          <w:marRight w:val="0"/>
          <w:marTop w:val="0"/>
          <w:marBottom w:val="0"/>
          <w:divBdr>
            <w:top w:val="none" w:sz="0" w:space="0" w:color="auto"/>
            <w:left w:val="none" w:sz="0" w:space="0" w:color="auto"/>
            <w:bottom w:val="none" w:sz="0" w:space="0" w:color="auto"/>
            <w:right w:val="none" w:sz="0" w:space="0" w:color="auto"/>
          </w:divBdr>
        </w:div>
      </w:divsChild>
    </w:div>
    <w:div w:id="961034323">
      <w:bodyDiv w:val="1"/>
      <w:marLeft w:val="0"/>
      <w:marRight w:val="0"/>
      <w:marTop w:val="0"/>
      <w:marBottom w:val="0"/>
      <w:divBdr>
        <w:top w:val="none" w:sz="0" w:space="0" w:color="auto"/>
        <w:left w:val="none" w:sz="0" w:space="0" w:color="auto"/>
        <w:bottom w:val="none" w:sz="0" w:space="0" w:color="auto"/>
        <w:right w:val="none" w:sz="0" w:space="0" w:color="auto"/>
      </w:divBdr>
    </w:div>
    <w:div w:id="1006129503">
      <w:bodyDiv w:val="1"/>
      <w:marLeft w:val="0"/>
      <w:marRight w:val="0"/>
      <w:marTop w:val="0"/>
      <w:marBottom w:val="0"/>
      <w:divBdr>
        <w:top w:val="none" w:sz="0" w:space="0" w:color="auto"/>
        <w:left w:val="none" w:sz="0" w:space="0" w:color="auto"/>
        <w:bottom w:val="none" w:sz="0" w:space="0" w:color="auto"/>
        <w:right w:val="none" w:sz="0" w:space="0" w:color="auto"/>
      </w:divBdr>
      <w:divsChild>
        <w:div w:id="1932808852">
          <w:marLeft w:val="0"/>
          <w:marRight w:val="0"/>
          <w:marTop w:val="0"/>
          <w:marBottom w:val="0"/>
          <w:divBdr>
            <w:top w:val="none" w:sz="0" w:space="0" w:color="auto"/>
            <w:left w:val="none" w:sz="0" w:space="0" w:color="auto"/>
            <w:bottom w:val="none" w:sz="0" w:space="0" w:color="auto"/>
            <w:right w:val="none" w:sz="0" w:space="0" w:color="auto"/>
          </w:divBdr>
        </w:div>
        <w:div w:id="551385987">
          <w:marLeft w:val="0"/>
          <w:marRight w:val="0"/>
          <w:marTop w:val="0"/>
          <w:marBottom w:val="0"/>
          <w:divBdr>
            <w:top w:val="none" w:sz="0" w:space="0" w:color="auto"/>
            <w:left w:val="none" w:sz="0" w:space="0" w:color="auto"/>
            <w:bottom w:val="none" w:sz="0" w:space="0" w:color="auto"/>
            <w:right w:val="none" w:sz="0" w:space="0" w:color="auto"/>
          </w:divBdr>
        </w:div>
        <w:div w:id="2060744687">
          <w:marLeft w:val="0"/>
          <w:marRight w:val="0"/>
          <w:marTop w:val="0"/>
          <w:marBottom w:val="0"/>
          <w:divBdr>
            <w:top w:val="none" w:sz="0" w:space="0" w:color="auto"/>
            <w:left w:val="none" w:sz="0" w:space="0" w:color="auto"/>
            <w:bottom w:val="none" w:sz="0" w:space="0" w:color="auto"/>
            <w:right w:val="none" w:sz="0" w:space="0" w:color="auto"/>
          </w:divBdr>
        </w:div>
      </w:divsChild>
    </w:div>
    <w:div w:id="1009478921">
      <w:bodyDiv w:val="1"/>
      <w:marLeft w:val="0"/>
      <w:marRight w:val="0"/>
      <w:marTop w:val="0"/>
      <w:marBottom w:val="0"/>
      <w:divBdr>
        <w:top w:val="none" w:sz="0" w:space="0" w:color="auto"/>
        <w:left w:val="none" w:sz="0" w:space="0" w:color="auto"/>
        <w:bottom w:val="none" w:sz="0" w:space="0" w:color="auto"/>
        <w:right w:val="none" w:sz="0" w:space="0" w:color="auto"/>
      </w:divBdr>
    </w:div>
    <w:div w:id="1169515687">
      <w:bodyDiv w:val="1"/>
      <w:marLeft w:val="0"/>
      <w:marRight w:val="0"/>
      <w:marTop w:val="0"/>
      <w:marBottom w:val="0"/>
      <w:divBdr>
        <w:top w:val="none" w:sz="0" w:space="0" w:color="auto"/>
        <w:left w:val="none" w:sz="0" w:space="0" w:color="auto"/>
        <w:bottom w:val="none" w:sz="0" w:space="0" w:color="auto"/>
        <w:right w:val="none" w:sz="0" w:space="0" w:color="auto"/>
      </w:divBdr>
      <w:divsChild>
        <w:div w:id="961304121">
          <w:marLeft w:val="0"/>
          <w:marRight w:val="0"/>
          <w:marTop w:val="0"/>
          <w:marBottom w:val="0"/>
          <w:divBdr>
            <w:top w:val="none" w:sz="0" w:space="0" w:color="auto"/>
            <w:left w:val="none" w:sz="0" w:space="0" w:color="auto"/>
            <w:bottom w:val="none" w:sz="0" w:space="0" w:color="auto"/>
            <w:right w:val="none" w:sz="0" w:space="0" w:color="auto"/>
          </w:divBdr>
        </w:div>
        <w:div w:id="1984000533">
          <w:marLeft w:val="0"/>
          <w:marRight w:val="0"/>
          <w:marTop w:val="0"/>
          <w:marBottom w:val="0"/>
          <w:divBdr>
            <w:top w:val="none" w:sz="0" w:space="0" w:color="auto"/>
            <w:left w:val="none" w:sz="0" w:space="0" w:color="auto"/>
            <w:bottom w:val="none" w:sz="0" w:space="0" w:color="auto"/>
            <w:right w:val="none" w:sz="0" w:space="0" w:color="auto"/>
          </w:divBdr>
        </w:div>
        <w:div w:id="1264147621">
          <w:marLeft w:val="0"/>
          <w:marRight w:val="0"/>
          <w:marTop w:val="0"/>
          <w:marBottom w:val="0"/>
          <w:divBdr>
            <w:top w:val="none" w:sz="0" w:space="0" w:color="auto"/>
            <w:left w:val="none" w:sz="0" w:space="0" w:color="auto"/>
            <w:bottom w:val="none" w:sz="0" w:space="0" w:color="auto"/>
            <w:right w:val="none" w:sz="0" w:space="0" w:color="auto"/>
          </w:divBdr>
        </w:div>
      </w:divsChild>
    </w:div>
    <w:div w:id="1265190451">
      <w:bodyDiv w:val="1"/>
      <w:marLeft w:val="0"/>
      <w:marRight w:val="0"/>
      <w:marTop w:val="0"/>
      <w:marBottom w:val="0"/>
      <w:divBdr>
        <w:top w:val="none" w:sz="0" w:space="0" w:color="auto"/>
        <w:left w:val="none" w:sz="0" w:space="0" w:color="auto"/>
        <w:bottom w:val="none" w:sz="0" w:space="0" w:color="auto"/>
        <w:right w:val="none" w:sz="0" w:space="0" w:color="auto"/>
      </w:divBdr>
    </w:div>
    <w:div w:id="1370643902">
      <w:bodyDiv w:val="1"/>
      <w:marLeft w:val="0"/>
      <w:marRight w:val="0"/>
      <w:marTop w:val="0"/>
      <w:marBottom w:val="0"/>
      <w:divBdr>
        <w:top w:val="none" w:sz="0" w:space="0" w:color="auto"/>
        <w:left w:val="none" w:sz="0" w:space="0" w:color="auto"/>
        <w:bottom w:val="none" w:sz="0" w:space="0" w:color="auto"/>
        <w:right w:val="none" w:sz="0" w:space="0" w:color="auto"/>
      </w:divBdr>
    </w:div>
    <w:div w:id="1432431636">
      <w:bodyDiv w:val="1"/>
      <w:marLeft w:val="0"/>
      <w:marRight w:val="0"/>
      <w:marTop w:val="0"/>
      <w:marBottom w:val="0"/>
      <w:divBdr>
        <w:top w:val="none" w:sz="0" w:space="0" w:color="auto"/>
        <w:left w:val="none" w:sz="0" w:space="0" w:color="auto"/>
        <w:bottom w:val="none" w:sz="0" w:space="0" w:color="auto"/>
        <w:right w:val="none" w:sz="0" w:space="0" w:color="auto"/>
      </w:divBdr>
    </w:div>
    <w:div w:id="1561360825">
      <w:bodyDiv w:val="1"/>
      <w:marLeft w:val="0"/>
      <w:marRight w:val="0"/>
      <w:marTop w:val="0"/>
      <w:marBottom w:val="0"/>
      <w:divBdr>
        <w:top w:val="none" w:sz="0" w:space="0" w:color="auto"/>
        <w:left w:val="none" w:sz="0" w:space="0" w:color="auto"/>
        <w:bottom w:val="none" w:sz="0" w:space="0" w:color="auto"/>
        <w:right w:val="none" w:sz="0" w:space="0" w:color="auto"/>
      </w:divBdr>
    </w:div>
    <w:div w:id="1648050232">
      <w:bodyDiv w:val="1"/>
      <w:marLeft w:val="0"/>
      <w:marRight w:val="0"/>
      <w:marTop w:val="0"/>
      <w:marBottom w:val="0"/>
      <w:divBdr>
        <w:top w:val="none" w:sz="0" w:space="0" w:color="auto"/>
        <w:left w:val="none" w:sz="0" w:space="0" w:color="auto"/>
        <w:bottom w:val="none" w:sz="0" w:space="0" w:color="auto"/>
        <w:right w:val="none" w:sz="0" w:space="0" w:color="auto"/>
      </w:divBdr>
    </w:div>
    <w:div w:id="1691451384">
      <w:bodyDiv w:val="1"/>
      <w:marLeft w:val="0"/>
      <w:marRight w:val="0"/>
      <w:marTop w:val="0"/>
      <w:marBottom w:val="0"/>
      <w:divBdr>
        <w:top w:val="none" w:sz="0" w:space="0" w:color="auto"/>
        <w:left w:val="none" w:sz="0" w:space="0" w:color="auto"/>
        <w:bottom w:val="none" w:sz="0" w:space="0" w:color="auto"/>
        <w:right w:val="none" w:sz="0" w:space="0" w:color="auto"/>
      </w:divBdr>
    </w:div>
    <w:div w:id="1718823072">
      <w:bodyDiv w:val="1"/>
      <w:marLeft w:val="0"/>
      <w:marRight w:val="0"/>
      <w:marTop w:val="0"/>
      <w:marBottom w:val="0"/>
      <w:divBdr>
        <w:top w:val="none" w:sz="0" w:space="0" w:color="auto"/>
        <w:left w:val="none" w:sz="0" w:space="0" w:color="auto"/>
        <w:bottom w:val="none" w:sz="0" w:space="0" w:color="auto"/>
        <w:right w:val="none" w:sz="0" w:space="0" w:color="auto"/>
      </w:divBdr>
    </w:div>
    <w:div w:id="1787458120">
      <w:bodyDiv w:val="1"/>
      <w:marLeft w:val="0"/>
      <w:marRight w:val="0"/>
      <w:marTop w:val="0"/>
      <w:marBottom w:val="0"/>
      <w:divBdr>
        <w:top w:val="none" w:sz="0" w:space="0" w:color="auto"/>
        <w:left w:val="none" w:sz="0" w:space="0" w:color="auto"/>
        <w:bottom w:val="none" w:sz="0" w:space="0" w:color="auto"/>
        <w:right w:val="none" w:sz="0" w:space="0" w:color="auto"/>
      </w:divBdr>
    </w:div>
    <w:div w:id="1845777656">
      <w:bodyDiv w:val="1"/>
      <w:marLeft w:val="0"/>
      <w:marRight w:val="0"/>
      <w:marTop w:val="0"/>
      <w:marBottom w:val="0"/>
      <w:divBdr>
        <w:top w:val="none" w:sz="0" w:space="0" w:color="auto"/>
        <w:left w:val="none" w:sz="0" w:space="0" w:color="auto"/>
        <w:bottom w:val="none" w:sz="0" w:space="0" w:color="auto"/>
        <w:right w:val="none" w:sz="0" w:space="0" w:color="auto"/>
      </w:divBdr>
    </w:div>
    <w:div w:id="1867865595">
      <w:bodyDiv w:val="1"/>
      <w:marLeft w:val="0"/>
      <w:marRight w:val="0"/>
      <w:marTop w:val="0"/>
      <w:marBottom w:val="0"/>
      <w:divBdr>
        <w:top w:val="none" w:sz="0" w:space="0" w:color="auto"/>
        <w:left w:val="none" w:sz="0" w:space="0" w:color="auto"/>
        <w:bottom w:val="none" w:sz="0" w:space="0" w:color="auto"/>
        <w:right w:val="none" w:sz="0" w:space="0" w:color="auto"/>
      </w:divBdr>
    </w:div>
    <w:div w:id="206190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ru.wikipedia.org/wiki/%D0%92%D0%BE%D0%BB%D0%BD%D1%8B_%D0%9C%D0%B0%D0%B9%D0%B5%D1%80%D0%B0" TargetMode="External" /><Relationship Id="rId18" Type="http://schemas.openxmlformats.org/officeDocument/2006/relationships/footer" Target="footer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https://ru.wikipedia.org/wiki/%D0%9A%D1%80%D0%BE%D0%B2%D1%8F%D0%BD%D0%BE%D0%B5_%D0%B4%D0%B0%D0%B2%D0%BB%D0%B5%D0%BD%D0%B8%D0%B5" TargetMode="External" /><Relationship Id="rId17" Type="http://schemas.openxmlformats.org/officeDocument/2006/relationships/hyperlink" Target="https://www.avaclinic.ru/blog/arterialnoe-davlenie/" TargetMode="External" /><Relationship Id="rId2" Type="http://schemas.openxmlformats.org/officeDocument/2006/relationships/numbering" Target="numbering.xml" /><Relationship Id="rId16" Type="http://schemas.openxmlformats.org/officeDocument/2006/relationships/hyperlink" Target="https://ru.wikipedia.org/wiki/%D0%9C%D0%B5%D1%82%D0%BE%D0%B4_%D0%9A%D0%BE%D1%80%D0%BE%D1%82%D0%BA%D0%BE%D0%B2%D0%25B" TargetMode="External"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www.visus-1.ru/therapy/izmerenie-arterialnogo-davleniya" TargetMode="External" /><Relationship Id="rId5" Type="http://schemas.openxmlformats.org/officeDocument/2006/relationships/webSettings" Target="webSettings.xml" /><Relationship Id="rId15" Type="http://schemas.openxmlformats.org/officeDocument/2006/relationships/hyperlink" Target="https://ru.wikisource.org/wiki/%D0%9F%D1%80%D0%B0%D0%B2%D0%B8%D0%BB%D0%B0_%D0%B8%D0%B7%D0%BC%D0%B5%D1%80%D0%B5%D0%BD%D0%B8%D1%8F_%D0%B0%D1%80%D1%82%D0%B5%D1%80%D0%B8%D0%B0%D0%BB%D1%8C%D0%BD%D0%BE%D0%B3%D0%BE_%D0%B4%D0%B0%D0%B2%D0%BB%D0%B5%D0%BD%D0%B8%D1%8F" TargetMode="External" /><Relationship Id="rId10" Type="http://schemas.openxmlformats.org/officeDocument/2006/relationships/image" Target="media/image3.png"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hyperlink" Target="https://ru.wikipedia.org/wiki/%D0%98%D0%B7%D0%BC%D0%B5%D1%80%D0%B5%D0%BD%D0%B8%D0%B5_%D0%B4%D0%B0%D0%B2%D0%BB%D0%B5%D0%BD%D0%B8%D1%8F"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C4288-B784-4166-8964-2B94E822D8D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2866</Words>
  <Characters>16338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Сыра Земля Мать</cp:lastModifiedBy>
  <cp:revision>2</cp:revision>
  <dcterms:created xsi:type="dcterms:W3CDTF">2021-02-04T02:23:00Z</dcterms:created>
  <dcterms:modified xsi:type="dcterms:W3CDTF">2021-02-04T02:23:00Z</dcterms:modified>
</cp:coreProperties>
</file>