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45D8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  <w:r w:rsidRPr="000E6946">
        <w:rPr>
          <w:rFonts w:ascii="Times New Roman" w:hAnsi="Times New Roman" w:cs="Times New Roman"/>
          <w:sz w:val="28"/>
          <w:szCs w:val="28"/>
        </w:rPr>
        <w:t>НОЧУ Московский Финансово-Промышленный университет «Синергия»</w:t>
      </w:r>
    </w:p>
    <w:p w14:paraId="2ADB3381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3653B301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440710B8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5E193723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086520D2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2AA8C95E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2841F404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053B0144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43AC4FF1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448399E8" w14:textId="77777777" w:rsidR="000E6946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  <w:r w:rsidRPr="000E6946">
        <w:rPr>
          <w:rFonts w:ascii="Times New Roman" w:hAnsi="Times New Roman" w:cs="Times New Roman"/>
          <w:sz w:val="28"/>
          <w:szCs w:val="28"/>
        </w:rPr>
        <w:t xml:space="preserve"> </w:t>
      </w:r>
      <w:r w:rsidR="00603F65" w:rsidRPr="00603F65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</w:t>
      </w:r>
      <w:r>
        <w:rPr>
          <w:rFonts w:ascii="Times New Roman" w:hAnsi="Times New Roman" w:cs="Times New Roman"/>
          <w:sz w:val="28"/>
          <w:szCs w:val="28"/>
        </w:rPr>
        <w:t>на тему</w:t>
      </w:r>
    </w:p>
    <w:p w14:paraId="07B42C75" w14:textId="2C10BE45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30F5" w:rsidRPr="002B30F5">
        <w:rPr>
          <w:rFonts w:ascii="Times New Roman" w:hAnsi="Times New Roman" w:cs="Times New Roman"/>
          <w:sz w:val="28"/>
          <w:szCs w:val="28"/>
        </w:rPr>
        <w:t>Возмещение убытков как общая мера гражданско-правовой ответственности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61A2972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54B4C2F2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35A79129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7878A42A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473ECA08" w14:textId="77777777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4ED9689A" w14:textId="77777777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058EB1AB" w14:textId="77777777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4E4298CE" w14:textId="77777777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6BECECB4" w14:textId="77777777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7B41955F" w14:textId="77777777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1E0C5194" w14:textId="77777777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59A25C2D" w14:textId="77777777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44B71A24" w14:textId="77777777" w:rsidR="003E0608" w:rsidRDefault="003E0608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3F72B138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2E057887" w14:textId="77777777" w:rsidR="006F3EBC" w:rsidRDefault="006F3EBC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22ED9BF3" w14:textId="77777777" w:rsidR="00223B3B" w:rsidRDefault="00223B3B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10848901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4788A907" w14:textId="77777777" w:rsidR="000E6946" w:rsidRDefault="000E6946" w:rsidP="000E6946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60C95E30" w14:textId="561E0E85" w:rsidR="00223B3B" w:rsidRDefault="000E6946" w:rsidP="00223B3B">
      <w:pPr>
        <w:pStyle w:val="a4"/>
        <w:ind w:left="135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Студентки </w:t>
      </w:r>
      <w:r w:rsidR="00901F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курса группы ОМЮ-1812МОгп</w:t>
      </w:r>
      <w:r w:rsidRPr="000E6946">
        <w:t xml:space="preserve"> </w:t>
      </w:r>
    </w:p>
    <w:p w14:paraId="282F3FD0" w14:textId="77777777" w:rsidR="00223B3B" w:rsidRDefault="000E6946" w:rsidP="00223B3B">
      <w:pPr>
        <w:pStyle w:val="a4"/>
        <w:ind w:left="135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E6946">
        <w:rPr>
          <w:rFonts w:ascii="Times New Roman" w:hAnsi="Times New Roman" w:cs="Times New Roman"/>
          <w:sz w:val="28"/>
          <w:szCs w:val="28"/>
        </w:rPr>
        <w:t>Булатов</w:t>
      </w:r>
      <w:r w:rsidR="00223B3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E6946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223B3B">
        <w:rPr>
          <w:rFonts w:ascii="Times New Roman" w:hAnsi="Times New Roman" w:cs="Times New Roman"/>
          <w:sz w:val="28"/>
          <w:szCs w:val="28"/>
        </w:rPr>
        <w:t>ы</w:t>
      </w:r>
      <w:r w:rsidRPr="000E6946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223B3B">
        <w:rPr>
          <w:rFonts w:ascii="Times New Roman" w:hAnsi="Times New Roman" w:cs="Times New Roman"/>
          <w:sz w:val="28"/>
          <w:szCs w:val="28"/>
        </w:rPr>
        <w:t>ы</w:t>
      </w:r>
    </w:p>
    <w:p w14:paraId="37AFE960" w14:textId="77777777" w:rsidR="00223B3B" w:rsidRDefault="00223B3B" w:rsidP="00223B3B">
      <w:pPr>
        <w:pStyle w:val="a4"/>
        <w:ind w:left="1353"/>
        <w:jc w:val="right"/>
        <w:rPr>
          <w:rFonts w:ascii="Times New Roman" w:hAnsi="Times New Roman" w:cs="Times New Roman"/>
          <w:sz w:val="28"/>
          <w:szCs w:val="28"/>
        </w:rPr>
      </w:pPr>
    </w:p>
    <w:p w14:paraId="7298E768" w14:textId="77777777" w:rsidR="00223B3B" w:rsidRDefault="00223B3B" w:rsidP="00223B3B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6EF27152" w14:textId="77777777" w:rsidR="003E0608" w:rsidRDefault="003E0608" w:rsidP="00223B3B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65F25065" w14:textId="77777777" w:rsidR="003E0608" w:rsidRDefault="003E0608" w:rsidP="00223B3B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</w:p>
    <w:p w14:paraId="1C032B67" w14:textId="6437280D" w:rsidR="000E6946" w:rsidRPr="00223B3B" w:rsidRDefault="007A42A6" w:rsidP="00223B3B">
      <w:pPr>
        <w:pStyle w:val="a4"/>
        <w:ind w:left="13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4F080" wp14:editId="1A5B1FB1">
                <wp:simplePos x="0" y="0"/>
                <wp:positionH relativeFrom="column">
                  <wp:posOffset>2875280</wp:posOffset>
                </wp:positionH>
                <wp:positionV relativeFrom="paragraph">
                  <wp:posOffset>300990</wp:posOffset>
                </wp:positionV>
                <wp:extent cx="39052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E96FE" id="Прямоугольник 1" o:spid="_x0000_s1026" style="position:absolute;margin-left:226.4pt;margin-top:23.7pt;width:3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" fillcolor="white [3212]" strokecolor="white [3212]" strokeweight="2pt"/>
            </w:pict>
          </mc:Fallback>
        </mc:AlternateContent>
      </w:r>
      <w:r w:rsidR="00223B3B" w:rsidRPr="00223B3B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901F5E">
        <w:rPr>
          <w:rFonts w:ascii="Times New Roman" w:hAnsi="Times New Roman" w:cs="Times New Roman"/>
          <w:sz w:val="28"/>
          <w:szCs w:val="28"/>
        </w:rPr>
        <w:t>2021</w:t>
      </w:r>
      <w:r w:rsidR="00223B3B" w:rsidRPr="00223B3B">
        <w:rPr>
          <w:rFonts w:ascii="Times New Roman" w:hAnsi="Times New Roman" w:cs="Times New Roman"/>
          <w:sz w:val="28"/>
          <w:szCs w:val="28"/>
        </w:rPr>
        <w:t xml:space="preserve"> год</w:t>
      </w:r>
      <w:r w:rsidR="000E6946" w:rsidRPr="00223B3B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129928870"/>
        <w:docPartObj>
          <w:docPartGallery w:val="Table of Contents"/>
          <w:docPartUnique/>
        </w:docPartObj>
      </w:sdtPr>
      <w:sdtEndPr/>
      <w:sdtContent>
        <w:p w14:paraId="40A4D9CC" w14:textId="77777777" w:rsidR="00223B3B" w:rsidRDefault="00223B3B">
          <w:pPr>
            <w:pStyle w:val="a5"/>
          </w:pPr>
          <w:r>
            <w:t>Оглавление</w:t>
          </w:r>
        </w:p>
        <w:p w14:paraId="0F44369D" w14:textId="77777777" w:rsidR="0056185D" w:rsidRPr="0056185D" w:rsidRDefault="0056185D" w:rsidP="0056185D">
          <w:pPr>
            <w:rPr>
              <w:lang w:eastAsia="ru-RU"/>
            </w:rPr>
          </w:pPr>
        </w:p>
        <w:p w14:paraId="46EFCDCC" w14:textId="1CB6F317" w:rsidR="0056185D" w:rsidRPr="0056185D" w:rsidRDefault="00223B3B" w:rsidP="0056185D">
          <w:pPr>
            <w:pStyle w:val="11"/>
            <w:tabs>
              <w:tab w:val="left" w:pos="440"/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618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618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618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4574390" w:history="1">
            <w:r w:rsidR="0056185D" w:rsidRPr="0056185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56185D" w:rsidRPr="005618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6185D" w:rsidRPr="0056185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_Toc24574390 \h </w:instrTex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67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B6DDC1" w14:textId="4459A1B1" w:rsidR="0056185D" w:rsidRPr="0056185D" w:rsidRDefault="00A55488" w:rsidP="0056185D">
          <w:pPr>
            <w:pStyle w:val="11"/>
            <w:tabs>
              <w:tab w:val="left" w:pos="440"/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574391" w:history="1">
            <w:r w:rsidR="0056185D" w:rsidRPr="0056185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56185D" w:rsidRPr="005618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6185D" w:rsidRPr="0056185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Основная часть</w: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_Toc24574391 \h </w:instrTex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67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661C5E" w14:textId="725C87FA" w:rsidR="0056185D" w:rsidRPr="0056185D" w:rsidRDefault="00A55488" w:rsidP="0056185D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574392" w:history="1">
            <w:r w:rsidR="0056185D" w:rsidRPr="0056185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 Заключение</w: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_Toc24574392 \h </w:instrTex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67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5B0150" w14:textId="1885597F" w:rsidR="0056185D" w:rsidRPr="0056185D" w:rsidRDefault="00A55488" w:rsidP="0056185D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574393" w:history="1">
            <w:r w:rsidR="0056185D" w:rsidRPr="0056185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_Toc24574393 \h </w:instrTex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67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6185D" w:rsidRPr="005618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4E389F" w14:textId="77777777" w:rsidR="00223B3B" w:rsidRDefault="00223B3B" w:rsidP="0056185D">
          <w:pPr>
            <w:spacing w:line="360" w:lineRule="auto"/>
          </w:pPr>
          <w:r w:rsidRPr="0056185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3DF0E72" w14:textId="77777777" w:rsidR="00223B3B" w:rsidRDefault="003E0608" w:rsidP="007A42A6">
      <w:pPr>
        <w:pStyle w:val="a4"/>
        <w:spacing w:line="360" w:lineRule="auto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B7DD4" wp14:editId="6376EE27">
                <wp:simplePos x="0" y="0"/>
                <wp:positionH relativeFrom="column">
                  <wp:posOffset>2757170</wp:posOffset>
                </wp:positionH>
                <wp:positionV relativeFrom="paragraph">
                  <wp:posOffset>6493510</wp:posOffset>
                </wp:positionV>
                <wp:extent cx="628650" cy="4762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F72A0" id="Прямоугольник 2" o:spid="_x0000_s1026" style="position:absolute;margin-left:217.1pt;margin-top:511.3pt;width:49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" fillcolor="window" strokecolor="window" strokeweight="2pt"/>
            </w:pict>
          </mc:Fallback>
        </mc:AlternateContent>
      </w:r>
      <w:r w:rsidR="00223B3B">
        <w:rPr>
          <w:rFonts w:ascii="Times New Roman" w:hAnsi="Times New Roman" w:cs="Times New Roman"/>
          <w:sz w:val="28"/>
          <w:szCs w:val="28"/>
        </w:rPr>
        <w:br w:type="page"/>
      </w:r>
    </w:p>
    <w:p w14:paraId="1F39E76F" w14:textId="77777777" w:rsidR="00404975" w:rsidRDefault="00C77D55" w:rsidP="007927A1">
      <w:pPr>
        <w:pStyle w:val="1"/>
        <w:numPr>
          <w:ilvl w:val="0"/>
          <w:numId w:val="5"/>
        </w:numPr>
        <w:spacing w:after="240"/>
      </w:pPr>
      <w:bookmarkStart w:id="0" w:name="_Toc24574390"/>
      <w:r>
        <w:lastRenderedPageBreak/>
        <w:t>Введение</w:t>
      </w:r>
      <w:bookmarkEnd w:id="0"/>
    </w:p>
    <w:p w14:paraId="0B7053C3" w14:textId="179F1D56" w:rsidR="00635CD5" w:rsidRDefault="00635CD5" w:rsidP="007927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</w:t>
      </w:r>
      <w:r w:rsidR="003E060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D7B6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FD7B67" w:rsidRPr="00FD7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7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навыков, обеспечивающих возможность </w:t>
      </w:r>
      <w:r w:rsidR="00603F65" w:rsidRPr="00FD7B6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научно-исследовательской работы</w:t>
      </w:r>
      <w:r w:rsidR="00FD7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6C1783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FD7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</w:t>
      </w:r>
      <w:r w:rsidR="003D04A0" w:rsidRPr="003D04A0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</w:t>
      </w:r>
      <w:r w:rsidR="003D04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D04A0" w:rsidRPr="003D0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4A0" w:rsidRPr="003D04A0">
        <w:rPr>
          <w:rFonts w:ascii="Times New Roman" w:hAnsi="Times New Roman" w:cs="Times New Roman"/>
          <w:color w:val="000000" w:themeColor="text1"/>
          <w:sz w:val="28"/>
          <w:szCs w:val="28"/>
        </w:rPr>
        <w:t>убытков как общ</w:t>
      </w:r>
      <w:r w:rsidR="003D04A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D04A0" w:rsidRPr="003D0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</w:t>
      </w:r>
      <w:r w:rsidR="003D04A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D04A0" w:rsidRPr="003D0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гражданско-правовой ответственности</w:t>
      </w:r>
      <w:r w:rsidRPr="00FD7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38F2C03A" w14:textId="165FCB44" w:rsidR="006C1783" w:rsidRPr="006C1783" w:rsidRDefault="006C1783" w:rsidP="007927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современного отечественного и зарубежного законодательства о возмещении убытков показывает, что оно постоянно совершенствуется. Этот объективный процесс связан с возрастающей ролью, которую играет данный институт в экономическом обороте. Трудно представить экономику и гражданское законодательство современного государства, в котором возмещение убытков не занимало бы одно из главенствующих мест. Вопросы, связанные </w:t>
      </w:r>
      <w:proofErr w:type="gramStart"/>
      <w:r w:rsidRPr="006C1783">
        <w:rPr>
          <w:rFonts w:ascii="Times New Roman" w:hAnsi="Times New Roman" w:cs="Times New Roman"/>
          <w:color w:val="000000" w:themeColor="text1"/>
          <w:sz w:val="28"/>
          <w:szCs w:val="28"/>
        </w:rPr>
        <w:t>с убытками</w:t>
      </w:r>
      <w:proofErr w:type="gramEnd"/>
      <w:r w:rsidRPr="006C1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занимали ключевое место в гражданско-правовой науке и практике. И в настоящее время эта проблема не утратила своей актуальности, поскольку существенное изменение отношений собственности привело к появлению в экономических отношениях большого числа действующих субъектов, как физических, так и юридических лиц. </w:t>
      </w:r>
    </w:p>
    <w:p w14:paraId="6F4A096C" w14:textId="77777777" w:rsidR="00635CD5" w:rsidRPr="00635CD5" w:rsidRDefault="00635CD5" w:rsidP="00184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поставленной цели, задачами </w:t>
      </w:r>
      <w:r w:rsidR="007927A1">
        <w:rPr>
          <w:rFonts w:ascii="Times New Roman" w:hAnsi="Times New Roman" w:cs="Times New Roman"/>
          <w:sz w:val="28"/>
          <w:szCs w:val="28"/>
        </w:rPr>
        <w:t xml:space="preserve">настоящей </w:t>
      </w:r>
      <w:r>
        <w:rPr>
          <w:rFonts w:ascii="Times New Roman" w:hAnsi="Times New Roman" w:cs="Times New Roman"/>
          <w:sz w:val="28"/>
          <w:szCs w:val="28"/>
        </w:rPr>
        <w:t>практики являются:</w:t>
      </w:r>
    </w:p>
    <w:p w14:paraId="06586D2C" w14:textId="1ABB2DBC" w:rsidR="00635CD5" w:rsidRPr="00635CD5" w:rsidRDefault="00635CD5" w:rsidP="00792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7A1">
        <w:rPr>
          <w:rFonts w:ascii="Times New Roman" w:hAnsi="Times New Roman" w:cs="Times New Roman"/>
          <w:sz w:val="28"/>
          <w:szCs w:val="28"/>
        </w:rPr>
        <w:t>формирование</w:t>
      </w:r>
      <w:r w:rsidRPr="00635CD5">
        <w:rPr>
          <w:rFonts w:ascii="Times New Roman" w:hAnsi="Times New Roman" w:cs="Times New Roman"/>
          <w:sz w:val="28"/>
          <w:szCs w:val="28"/>
        </w:rPr>
        <w:t xml:space="preserve"> </w:t>
      </w:r>
      <w:r w:rsidR="00184122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6C1783">
        <w:rPr>
          <w:rFonts w:ascii="Times New Roman" w:hAnsi="Times New Roman" w:cs="Times New Roman"/>
          <w:sz w:val="28"/>
          <w:szCs w:val="28"/>
        </w:rPr>
        <w:t>убытков</w:t>
      </w:r>
      <w:r w:rsidRPr="00635CD5">
        <w:rPr>
          <w:rFonts w:ascii="Times New Roman" w:hAnsi="Times New Roman" w:cs="Times New Roman"/>
          <w:sz w:val="28"/>
          <w:szCs w:val="28"/>
        </w:rPr>
        <w:t>;</w:t>
      </w:r>
    </w:p>
    <w:p w14:paraId="0960EB0F" w14:textId="04BD0AEA" w:rsidR="00184122" w:rsidRDefault="00635CD5" w:rsidP="00792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4122">
        <w:rPr>
          <w:rFonts w:ascii="Times New Roman" w:hAnsi="Times New Roman" w:cs="Times New Roman"/>
          <w:sz w:val="28"/>
          <w:szCs w:val="28"/>
        </w:rPr>
        <w:t xml:space="preserve">определение отличий </w:t>
      </w:r>
      <w:r w:rsidR="006C1783">
        <w:rPr>
          <w:rFonts w:ascii="Times New Roman" w:hAnsi="Times New Roman" w:cs="Times New Roman"/>
          <w:sz w:val="28"/>
          <w:szCs w:val="28"/>
        </w:rPr>
        <w:t>возмещения убытков</w:t>
      </w:r>
      <w:r w:rsidR="00184122">
        <w:rPr>
          <w:rFonts w:ascii="Times New Roman" w:hAnsi="Times New Roman" w:cs="Times New Roman"/>
          <w:sz w:val="28"/>
          <w:szCs w:val="28"/>
        </w:rPr>
        <w:t xml:space="preserve"> от иных </w:t>
      </w:r>
      <w:r w:rsidR="006C1783">
        <w:rPr>
          <w:rFonts w:ascii="Times New Roman" w:hAnsi="Times New Roman" w:cs="Times New Roman"/>
          <w:sz w:val="28"/>
          <w:szCs w:val="28"/>
        </w:rPr>
        <w:t>мер</w:t>
      </w:r>
      <w:r w:rsidR="00184122">
        <w:rPr>
          <w:rFonts w:ascii="Times New Roman" w:hAnsi="Times New Roman" w:cs="Times New Roman"/>
          <w:sz w:val="28"/>
          <w:szCs w:val="28"/>
        </w:rPr>
        <w:t xml:space="preserve"> </w:t>
      </w:r>
      <w:r w:rsidR="006C1783">
        <w:rPr>
          <w:rFonts w:ascii="Times New Roman" w:hAnsi="Times New Roman" w:cs="Times New Roman"/>
          <w:sz w:val="28"/>
          <w:szCs w:val="28"/>
        </w:rPr>
        <w:t xml:space="preserve">гражданско-правовой </w:t>
      </w:r>
      <w:r w:rsidR="00184122">
        <w:rPr>
          <w:rFonts w:ascii="Times New Roman" w:hAnsi="Times New Roman" w:cs="Times New Roman"/>
          <w:sz w:val="28"/>
          <w:szCs w:val="28"/>
        </w:rPr>
        <w:t>ответственности;</w:t>
      </w:r>
    </w:p>
    <w:p w14:paraId="65D171E6" w14:textId="77777777" w:rsidR="00184122" w:rsidRPr="00184122" w:rsidRDefault="00184122" w:rsidP="00184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навыков</w:t>
      </w:r>
      <w:r w:rsidRPr="00184122">
        <w:rPr>
          <w:rFonts w:ascii="Times New Roman" w:hAnsi="Times New Roman" w:cs="Times New Roman"/>
          <w:sz w:val="28"/>
          <w:szCs w:val="28"/>
        </w:rPr>
        <w:t xml:space="preserve"> проведения научно-исследовательской работы;</w:t>
      </w:r>
    </w:p>
    <w:p w14:paraId="2F0B73C0" w14:textId="77777777" w:rsidR="00635CD5" w:rsidRDefault="00184122" w:rsidP="005C3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основных аспектов</w:t>
      </w:r>
      <w:r w:rsidRPr="00184122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5C3D6B">
        <w:rPr>
          <w:rFonts w:ascii="Times New Roman" w:hAnsi="Times New Roman" w:cs="Times New Roman"/>
          <w:sz w:val="28"/>
          <w:szCs w:val="28"/>
        </w:rPr>
        <w:t>ления</w:t>
      </w:r>
      <w:r w:rsidRPr="00184122">
        <w:rPr>
          <w:rFonts w:ascii="Times New Roman" w:hAnsi="Times New Roman" w:cs="Times New Roman"/>
          <w:sz w:val="28"/>
          <w:szCs w:val="28"/>
        </w:rPr>
        <w:t xml:space="preserve"> на научно-практических мероприятиях.</w:t>
      </w:r>
    </w:p>
    <w:p w14:paraId="65645581" w14:textId="77777777" w:rsidR="003E0608" w:rsidRDefault="003E0608" w:rsidP="005C3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с использованием на основе специальных методов познания, в том числе логического, формально-юридического и сравнительно-правового.</w:t>
      </w:r>
    </w:p>
    <w:p w14:paraId="55311E03" w14:textId="77777777" w:rsidR="00C77D55" w:rsidRPr="00404975" w:rsidRDefault="003E0608" w:rsidP="00792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научная</w:t>
      </w:r>
      <w:r w:rsidR="00404975" w:rsidRPr="00404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04975">
        <w:rPr>
          <w:rFonts w:ascii="Times New Roman" w:hAnsi="Times New Roman" w:cs="Times New Roman"/>
          <w:sz w:val="28"/>
          <w:szCs w:val="28"/>
        </w:rPr>
        <w:t xml:space="preserve">состоит из введения, </w:t>
      </w:r>
      <w:r w:rsidR="007927A1">
        <w:rPr>
          <w:rFonts w:ascii="Times New Roman" w:hAnsi="Times New Roman" w:cs="Times New Roman"/>
          <w:sz w:val="28"/>
          <w:szCs w:val="28"/>
        </w:rPr>
        <w:t>основной части, заключения</w:t>
      </w:r>
      <w:r w:rsidR="00184122">
        <w:rPr>
          <w:rFonts w:ascii="Times New Roman" w:hAnsi="Times New Roman" w:cs="Times New Roman"/>
          <w:sz w:val="28"/>
          <w:szCs w:val="28"/>
        </w:rPr>
        <w:t xml:space="preserve"> и</w:t>
      </w:r>
      <w:r w:rsidR="007927A1">
        <w:rPr>
          <w:rFonts w:ascii="Times New Roman" w:hAnsi="Times New Roman" w:cs="Times New Roman"/>
          <w:sz w:val="28"/>
          <w:szCs w:val="28"/>
        </w:rPr>
        <w:t xml:space="preserve"> </w:t>
      </w:r>
      <w:r w:rsidR="00760F5B">
        <w:rPr>
          <w:rFonts w:ascii="Times New Roman" w:hAnsi="Times New Roman" w:cs="Times New Roman"/>
          <w:sz w:val="28"/>
          <w:szCs w:val="28"/>
        </w:rPr>
        <w:t>списка использованной литературы.</w:t>
      </w:r>
      <w:r w:rsidR="00C77D55" w:rsidRPr="00404975">
        <w:rPr>
          <w:rFonts w:ascii="Times New Roman" w:hAnsi="Times New Roman" w:cs="Times New Roman"/>
          <w:sz w:val="28"/>
          <w:szCs w:val="28"/>
        </w:rPr>
        <w:br w:type="page"/>
      </w:r>
    </w:p>
    <w:p w14:paraId="5859455C" w14:textId="77777777" w:rsidR="00760F5B" w:rsidRDefault="00760F5B" w:rsidP="00223B3B">
      <w:pPr>
        <w:pStyle w:val="1"/>
        <w:numPr>
          <w:ilvl w:val="0"/>
          <w:numId w:val="5"/>
        </w:numPr>
      </w:pPr>
      <w:bookmarkStart w:id="1" w:name="_Toc24574391"/>
      <w:r>
        <w:lastRenderedPageBreak/>
        <w:t>Основная часть</w:t>
      </w:r>
      <w:bookmarkEnd w:id="1"/>
    </w:p>
    <w:p w14:paraId="73C6C651" w14:textId="77777777" w:rsidR="00E024DD" w:rsidRDefault="00E024DD" w:rsidP="00E024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7DEF3A" w14:textId="77777777" w:rsidR="00F718B6" w:rsidRP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B6">
        <w:rPr>
          <w:rFonts w:ascii="Times New Roman" w:hAnsi="Times New Roman" w:cs="Times New Roman"/>
          <w:sz w:val="28"/>
          <w:szCs w:val="28"/>
        </w:rPr>
        <w:t>В нормах главы 25 ГК РФ</w:t>
      </w:r>
      <w:r w:rsidRPr="00F718B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718B6">
        <w:rPr>
          <w:rFonts w:ascii="Times New Roman" w:hAnsi="Times New Roman" w:cs="Times New Roman"/>
          <w:sz w:val="28"/>
          <w:szCs w:val="28"/>
        </w:rPr>
        <w:t>, посвященной общим положениям ответственности, законодателем не дано само понятие ответственности. Поэтому этот вопрос является в дискуссионным.</w:t>
      </w:r>
    </w:p>
    <w:p w14:paraId="524F5272" w14:textId="051975A8" w:rsidR="00F718B6" w:rsidRP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8B6">
        <w:rPr>
          <w:rFonts w:ascii="Times New Roman" w:hAnsi="Times New Roman" w:cs="Times New Roman"/>
          <w:bCs/>
          <w:sz w:val="28"/>
          <w:szCs w:val="28"/>
        </w:rPr>
        <w:t>В правовой науке имеется несколько подходов к понятию гражданско-правовой ответственности</w:t>
      </w:r>
      <w:r>
        <w:rPr>
          <w:rFonts w:ascii="Times New Roman" w:hAnsi="Times New Roman" w:cs="Times New Roman"/>
          <w:bCs/>
          <w:sz w:val="28"/>
          <w:szCs w:val="28"/>
        </w:rPr>
        <w:t>, однако большинство исследователей выделяют приведенные ниже основные черты.</w:t>
      </w:r>
    </w:p>
    <w:p w14:paraId="03CA1EC8" w14:textId="78BDF0B4" w:rsidR="00F718B6" w:rsidRPr="005A760C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60C">
        <w:rPr>
          <w:rFonts w:ascii="Times New Roman" w:hAnsi="Times New Roman" w:cs="Times New Roman"/>
          <w:bCs/>
          <w:sz w:val="28"/>
          <w:szCs w:val="28"/>
        </w:rPr>
        <w:t xml:space="preserve">Гражданская </w:t>
      </w:r>
      <w:r w:rsidRPr="005A760C">
        <w:rPr>
          <w:rFonts w:ascii="Times New Roman" w:hAnsi="Times New Roman" w:cs="Times New Roman"/>
          <w:bCs/>
          <w:sz w:val="28"/>
          <w:szCs w:val="28"/>
        </w:rPr>
        <w:t xml:space="preserve">ответственность связана с принуждением и обладает рядом признаков: </w:t>
      </w:r>
      <w:proofErr w:type="spellStart"/>
      <w:r w:rsidRPr="005A760C">
        <w:rPr>
          <w:rFonts w:ascii="Times New Roman" w:hAnsi="Times New Roman" w:cs="Times New Roman"/>
          <w:bCs/>
          <w:sz w:val="28"/>
          <w:szCs w:val="28"/>
        </w:rPr>
        <w:t>претерпевание</w:t>
      </w:r>
      <w:proofErr w:type="spellEnd"/>
      <w:r w:rsidRPr="005A760C">
        <w:rPr>
          <w:rFonts w:ascii="Times New Roman" w:hAnsi="Times New Roman" w:cs="Times New Roman"/>
          <w:bCs/>
          <w:sz w:val="28"/>
          <w:szCs w:val="28"/>
        </w:rPr>
        <w:t xml:space="preserve"> субъектом правоотношения отрицательных последствий за противоправное поведение; принудительность. Ответственность обозначает применение принуждения со стороны государства к </w:t>
      </w:r>
      <w:proofErr w:type="spellStart"/>
      <w:r w:rsidRPr="005A760C">
        <w:rPr>
          <w:rFonts w:ascii="Times New Roman" w:hAnsi="Times New Roman" w:cs="Times New Roman"/>
          <w:bCs/>
          <w:sz w:val="28"/>
          <w:szCs w:val="28"/>
        </w:rPr>
        <w:t>правонарушеителю</w:t>
      </w:r>
      <w:proofErr w:type="spellEnd"/>
      <w:r w:rsidRPr="005A760C">
        <w:rPr>
          <w:rFonts w:ascii="Times New Roman" w:hAnsi="Times New Roman" w:cs="Times New Roman"/>
          <w:bCs/>
          <w:sz w:val="28"/>
          <w:szCs w:val="28"/>
        </w:rPr>
        <w:t xml:space="preserve">, т.е. она связана с государством; реализация санкции, установленной нормой права; - нахождение (состояние) нарушителя в особых охранительных правоотношениях с государством. </w:t>
      </w:r>
    </w:p>
    <w:p w14:paraId="7C0B9487" w14:textId="77777777" w:rsidR="00F718B6" w:rsidRPr="007B2DC2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2">
        <w:rPr>
          <w:rFonts w:ascii="Times New Roman" w:hAnsi="Times New Roman" w:cs="Times New Roman"/>
          <w:sz w:val="28"/>
          <w:szCs w:val="28"/>
        </w:rPr>
        <w:t xml:space="preserve">Для наступления правоотношений гражданской ответственности необходима совокупность условий, в качестве которых выделяют: наличие убытков (вреда), причинную связь между действием (бездействием) причинителя и убытками (вредом), противоправность действий (бездействия), вину нарушителя. </w:t>
      </w:r>
    </w:p>
    <w:p w14:paraId="634DEFE2" w14:textId="5668F857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2">
        <w:rPr>
          <w:rFonts w:ascii="Times New Roman" w:hAnsi="Times New Roman" w:cs="Times New Roman"/>
          <w:sz w:val="28"/>
          <w:szCs w:val="28"/>
        </w:rPr>
        <w:t xml:space="preserve">В то же время, следует полагать, что данные условия не выступают как однородные. Их роль для наступления гражданской ответственности различно. Условия гражданской ответственности необходимо подразделять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DC2">
        <w:rPr>
          <w:rFonts w:ascii="Times New Roman" w:hAnsi="Times New Roman" w:cs="Times New Roman"/>
          <w:sz w:val="28"/>
          <w:szCs w:val="28"/>
        </w:rPr>
        <w:t>позитивные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DC2">
        <w:rPr>
          <w:rFonts w:ascii="Times New Roman" w:hAnsi="Times New Roman" w:cs="Times New Roman"/>
          <w:sz w:val="28"/>
          <w:szCs w:val="28"/>
        </w:rPr>
        <w:t xml:space="preserve"> (они</w:t>
      </w:r>
      <w:r w:rsidRPr="007B2D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2DC2">
        <w:rPr>
          <w:rFonts w:ascii="Times New Roman" w:hAnsi="Times New Roman" w:cs="Times New Roman"/>
          <w:sz w:val="28"/>
          <w:szCs w:val="28"/>
        </w:rPr>
        <w:t xml:space="preserve">доказываются заинтересованным лицом с целью возникновения правоотношения ответственности),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DC2">
        <w:rPr>
          <w:rFonts w:ascii="Times New Roman" w:hAnsi="Times New Roman" w:cs="Times New Roman"/>
          <w:sz w:val="28"/>
          <w:szCs w:val="28"/>
        </w:rPr>
        <w:t>нега</w:t>
      </w:r>
      <w:r w:rsidRPr="007B2DC2">
        <w:rPr>
          <w:rFonts w:ascii="Times New Roman" w:hAnsi="Times New Roman" w:cs="Times New Roman"/>
          <w:sz w:val="28"/>
          <w:szCs w:val="28"/>
        </w:rPr>
        <w:softHyphen/>
        <w:t>тивные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DC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B2DC2">
        <w:rPr>
          <w:rFonts w:ascii="Times New Roman" w:hAnsi="Times New Roman" w:cs="Times New Roman"/>
          <w:sz w:val="28"/>
          <w:szCs w:val="28"/>
        </w:rPr>
        <w:lastRenderedPageBreak/>
        <w:t xml:space="preserve">препятствуют ее наступлению (их </w:t>
      </w:r>
      <w:r w:rsidRPr="007B2DC2">
        <w:rPr>
          <w:rFonts w:ascii="Times New Roman" w:hAnsi="Times New Roman" w:cs="Times New Roman"/>
          <w:iCs/>
          <w:sz w:val="28"/>
          <w:szCs w:val="28"/>
        </w:rPr>
        <w:t xml:space="preserve">отсутствие </w:t>
      </w:r>
      <w:r w:rsidRPr="007B2DC2">
        <w:rPr>
          <w:rFonts w:ascii="Times New Roman" w:hAnsi="Times New Roman" w:cs="Times New Roman"/>
          <w:sz w:val="28"/>
          <w:szCs w:val="28"/>
        </w:rPr>
        <w:t xml:space="preserve">доказывается заинтересованным лицом, с целью </w:t>
      </w:r>
      <w:proofErr w:type="gramStart"/>
      <w:r w:rsidRPr="007B2DC2">
        <w:rPr>
          <w:rFonts w:ascii="Times New Roman" w:hAnsi="Times New Roman" w:cs="Times New Roman"/>
          <w:sz w:val="28"/>
          <w:szCs w:val="28"/>
        </w:rPr>
        <w:t>не допущения</w:t>
      </w:r>
      <w:proofErr w:type="gramEnd"/>
      <w:r w:rsidRPr="007B2DC2">
        <w:rPr>
          <w:rFonts w:ascii="Times New Roman" w:hAnsi="Times New Roman" w:cs="Times New Roman"/>
          <w:sz w:val="28"/>
          <w:szCs w:val="28"/>
        </w:rPr>
        <w:t xml:space="preserve"> возникновения ответственности)</w:t>
      </w:r>
      <w:r w:rsidRPr="007B2DC2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7B2DC2">
        <w:rPr>
          <w:rFonts w:ascii="Times New Roman" w:hAnsi="Times New Roman" w:cs="Times New Roman"/>
          <w:sz w:val="28"/>
          <w:szCs w:val="28"/>
        </w:rPr>
        <w:t>.</w:t>
      </w:r>
    </w:p>
    <w:p w14:paraId="5217A70E" w14:textId="757FF10F" w:rsidR="00F718B6" w:rsidRPr="007B2DC2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2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Pr="007B2DC2">
        <w:rPr>
          <w:rFonts w:ascii="Times New Roman" w:hAnsi="Times New Roman" w:cs="Times New Roman"/>
          <w:sz w:val="28"/>
          <w:szCs w:val="28"/>
        </w:rPr>
        <w:t>возникновения договорной ответственности выступает установление юридического фак</w:t>
      </w:r>
      <w:r w:rsidRPr="007B2DC2">
        <w:rPr>
          <w:rFonts w:ascii="Times New Roman" w:hAnsi="Times New Roman" w:cs="Times New Roman"/>
          <w:sz w:val="28"/>
          <w:szCs w:val="28"/>
        </w:rPr>
        <w:softHyphen/>
        <w:t>та-нарушения, имеющегося между субъектами относительного правового отношения (в обязательственных отношениях невыполнение либо ненадлежащее выполнение обязательства). При чем, как и в случае внедоговорной ответственности, необходимо определить наличие убытков и причинную связь как необходимых позитивных условий для признания нарушения юридически значимым и для возникновения правоотношений ответственности (если мерой гражданской ответственности является возмещение убытков).</w:t>
      </w:r>
    </w:p>
    <w:p w14:paraId="7070B5E6" w14:textId="77777777" w:rsidR="00F718B6" w:rsidRPr="007B2DC2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2">
        <w:rPr>
          <w:rFonts w:ascii="Times New Roman" w:hAnsi="Times New Roman" w:cs="Times New Roman"/>
          <w:sz w:val="28"/>
          <w:szCs w:val="28"/>
        </w:rPr>
        <w:t>Наличие вреда и причинную связь следует назвать позитивными условиями, так как собственно они нужны для возникновения гражданской ответственности.</w:t>
      </w:r>
    </w:p>
    <w:p w14:paraId="2EFF3563" w14:textId="77777777" w:rsidR="00F718B6" w:rsidRPr="007B2DC2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2">
        <w:rPr>
          <w:rFonts w:ascii="Times New Roman" w:hAnsi="Times New Roman" w:cs="Times New Roman"/>
          <w:sz w:val="28"/>
          <w:szCs w:val="28"/>
        </w:rPr>
        <w:t>Кроме вреда (убытков), определению подлежит и причинная связь, так как без причинно-следственной обусловленности вреда (убытков) от действий (бездействия) лица гражданско-правовая ответственность не наступает.</w:t>
      </w:r>
    </w:p>
    <w:p w14:paraId="0FAFE21F" w14:textId="77777777" w:rsidR="00F718B6" w:rsidRPr="007B2DC2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2">
        <w:rPr>
          <w:rFonts w:ascii="Times New Roman" w:hAnsi="Times New Roman" w:cs="Times New Roman"/>
          <w:sz w:val="28"/>
          <w:szCs w:val="28"/>
        </w:rPr>
        <w:t xml:space="preserve">Необходимость выделения данной группы условий заключается в том, что они определяются судом в первую очередь. Если они не установлены, нет необходимости рассматривать прочие условия гражданской ответственности. </w:t>
      </w:r>
    </w:p>
    <w:p w14:paraId="698279DA" w14:textId="77777777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2">
        <w:rPr>
          <w:rFonts w:ascii="Times New Roman" w:hAnsi="Times New Roman" w:cs="Times New Roman"/>
          <w:sz w:val="28"/>
          <w:szCs w:val="28"/>
        </w:rPr>
        <w:t xml:space="preserve">Разделение условий на позитивные и негативные необходимо и для распределения бремени доказывания между сторонами: истцу следует доказать наличие позитивных условий, а негативные условия не входят в область его доказывания. </w:t>
      </w:r>
    </w:p>
    <w:p w14:paraId="4D89A20C" w14:textId="77777777" w:rsidR="00F718B6" w:rsidRPr="007B2DC2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2">
        <w:rPr>
          <w:rFonts w:ascii="Times New Roman" w:hAnsi="Times New Roman" w:cs="Times New Roman"/>
          <w:sz w:val="28"/>
          <w:szCs w:val="28"/>
        </w:rPr>
        <w:t xml:space="preserve">К негативным условиям относится и вина. Это положение вытекает из общей нормы об ответственности за нарушение обязательств (п. 2 ст. 401 ГК РФ) и из нормы о </w:t>
      </w:r>
      <w:proofErr w:type="spellStart"/>
      <w:r w:rsidRPr="007B2DC2">
        <w:rPr>
          <w:rFonts w:ascii="Times New Roman" w:hAnsi="Times New Roman" w:cs="Times New Roman"/>
          <w:sz w:val="28"/>
          <w:szCs w:val="28"/>
        </w:rPr>
        <w:t>деликтной</w:t>
      </w:r>
      <w:proofErr w:type="spellEnd"/>
      <w:r w:rsidRPr="007B2DC2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Pr="007B2DC2">
        <w:rPr>
          <w:rFonts w:ascii="Times New Roman" w:hAnsi="Times New Roman" w:cs="Times New Roman"/>
          <w:sz w:val="28"/>
          <w:szCs w:val="28"/>
        </w:rPr>
        <w:softHyphen/>
        <w:t xml:space="preserve">сти (п. 2 ст. 1064 ГК РФ). В российском законодательстве установлена презумпция вины, что обозначает, </w:t>
      </w:r>
      <w:r w:rsidRPr="007B2DC2">
        <w:rPr>
          <w:rFonts w:ascii="Times New Roman" w:hAnsi="Times New Roman" w:cs="Times New Roman"/>
          <w:sz w:val="28"/>
          <w:szCs w:val="28"/>
        </w:rPr>
        <w:lastRenderedPageBreak/>
        <w:t>что бремя доказывания несет ответчик. Он в случае, когда истец доказал существование вреда (убыт</w:t>
      </w:r>
      <w:r w:rsidRPr="007B2DC2">
        <w:rPr>
          <w:rFonts w:ascii="Times New Roman" w:hAnsi="Times New Roman" w:cs="Times New Roman"/>
          <w:sz w:val="28"/>
          <w:szCs w:val="28"/>
        </w:rPr>
        <w:softHyphen/>
        <w:t xml:space="preserve">ков) и причинной связи, должен доказать свою невиновность, в противном случае он будет привлечен к ответственности, так как действует презумпция его вины. </w:t>
      </w:r>
    </w:p>
    <w:p w14:paraId="140BFC46" w14:textId="120E018B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2">
        <w:rPr>
          <w:rFonts w:ascii="Times New Roman" w:hAnsi="Times New Roman" w:cs="Times New Roman"/>
          <w:sz w:val="28"/>
          <w:szCs w:val="28"/>
        </w:rPr>
        <w:t>И позитивные, и негативные условия могут быть общими - по общему правилу необходимыми для возложения гражданской ответственности; среди позитивных условий это вред (убытки) и причин</w:t>
      </w:r>
      <w:r w:rsidRPr="007B2DC2">
        <w:rPr>
          <w:rFonts w:ascii="Times New Roman" w:hAnsi="Times New Roman" w:cs="Times New Roman"/>
          <w:sz w:val="28"/>
          <w:szCs w:val="28"/>
        </w:rPr>
        <w:softHyphen/>
        <w:t>ная связь, среди негативных - противоправность и вина. В системе они образуют состав гражданского правонарушения - комплекс общих, ти</w:t>
      </w:r>
      <w:r w:rsidRPr="007B2DC2">
        <w:rPr>
          <w:rFonts w:ascii="Times New Roman" w:hAnsi="Times New Roman" w:cs="Times New Roman"/>
          <w:sz w:val="28"/>
          <w:szCs w:val="28"/>
        </w:rPr>
        <w:softHyphen/>
        <w:t>пичных условий</w:t>
      </w:r>
      <w:r w:rsidRPr="007B2DC2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7B2DC2">
        <w:rPr>
          <w:rFonts w:ascii="Times New Roman" w:hAnsi="Times New Roman" w:cs="Times New Roman"/>
          <w:sz w:val="28"/>
          <w:szCs w:val="28"/>
        </w:rPr>
        <w:t>. Вне зависимости от содержания негативного условия оно имеется всегда.</w:t>
      </w:r>
    </w:p>
    <w:p w14:paraId="35ACB908" w14:textId="77777777" w:rsidR="00F718B6" w:rsidRPr="007B2DC2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B2DC2">
        <w:rPr>
          <w:rFonts w:ascii="Times New Roman" w:hAnsi="Times New Roman" w:cs="Times New Roman"/>
          <w:sz w:val="28"/>
          <w:szCs w:val="28"/>
        </w:rPr>
        <w:t>ассмотрев позитивные и негативные условия гражданской ответственности, их свойства, следует сформулировать признаки данных групп условий и их роль в механизме правового регулирования. Позитивным условиям свойственно то, что они устанавливаются в первую очередь; без их существования гражданская ответственность не наступает даже при наличии негативных условий; наличие таких условий должно быть положительно установлено; бремя доказывания позитивных условий несет истец; указанные условия выступают в качестве императивных, дополнительные позитивные условия не могут быть установлены соглашением сторон. Значение позитивных условий состоит в том, что их существование необходимо доказать заинтересованному лицу для наступления правоотноше</w:t>
      </w:r>
      <w:r w:rsidRPr="007B2DC2">
        <w:rPr>
          <w:rFonts w:ascii="Times New Roman" w:hAnsi="Times New Roman" w:cs="Times New Roman"/>
          <w:sz w:val="28"/>
          <w:szCs w:val="28"/>
        </w:rPr>
        <w:softHyphen/>
        <w:t>ний гражданской ответственности. Для негативных условий характерно то, что они устанавливаются во вторую очередь после выявления позитив</w:t>
      </w:r>
      <w:r w:rsidRPr="007B2DC2">
        <w:rPr>
          <w:rFonts w:ascii="Times New Roman" w:hAnsi="Times New Roman" w:cs="Times New Roman"/>
          <w:sz w:val="28"/>
          <w:szCs w:val="28"/>
        </w:rPr>
        <w:softHyphen/>
        <w:t xml:space="preserve">ных условий; при их </w:t>
      </w:r>
      <w:proofErr w:type="spellStart"/>
      <w:r w:rsidRPr="007B2DC2">
        <w:rPr>
          <w:rFonts w:ascii="Times New Roman" w:hAnsi="Times New Roman" w:cs="Times New Roman"/>
          <w:sz w:val="28"/>
          <w:szCs w:val="28"/>
        </w:rPr>
        <w:t>неустановлении</w:t>
      </w:r>
      <w:proofErr w:type="spellEnd"/>
      <w:r w:rsidRPr="007B2DC2">
        <w:rPr>
          <w:rFonts w:ascii="Times New Roman" w:hAnsi="Times New Roman" w:cs="Times New Roman"/>
          <w:sz w:val="28"/>
          <w:szCs w:val="28"/>
        </w:rPr>
        <w:t xml:space="preserve"> ответственность может наступить при существовании позитивных условий; данные условия </w:t>
      </w:r>
      <w:proofErr w:type="spellStart"/>
      <w:r w:rsidRPr="007B2DC2">
        <w:rPr>
          <w:rFonts w:ascii="Times New Roman" w:hAnsi="Times New Roman" w:cs="Times New Roman"/>
          <w:sz w:val="28"/>
          <w:szCs w:val="28"/>
        </w:rPr>
        <w:t>презюмируются</w:t>
      </w:r>
      <w:proofErr w:type="spellEnd"/>
      <w:r w:rsidRPr="007B2DC2">
        <w:rPr>
          <w:rFonts w:ascii="Times New Roman" w:hAnsi="Times New Roman" w:cs="Times New Roman"/>
          <w:sz w:val="28"/>
          <w:szCs w:val="28"/>
        </w:rPr>
        <w:t xml:space="preserve"> при наличии позитивных условий; бремя доказывания их наличия несет ответчик; они выступают в качестве диспозитивных, дополнительные негативные ус</w:t>
      </w:r>
      <w:r w:rsidRPr="007B2DC2">
        <w:rPr>
          <w:rFonts w:ascii="Times New Roman" w:hAnsi="Times New Roman" w:cs="Times New Roman"/>
          <w:sz w:val="28"/>
          <w:szCs w:val="28"/>
        </w:rPr>
        <w:softHyphen/>
        <w:t xml:space="preserve">ловия (основания освобождения от ответственности) могут быть определены по соглашению </w:t>
      </w:r>
      <w:r w:rsidRPr="007B2DC2">
        <w:rPr>
          <w:rFonts w:ascii="Times New Roman" w:hAnsi="Times New Roman" w:cs="Times New Roman"/>
          <w:sz w:val="28"/>
          <w:szCs w:val="28"/>
        </w:rPr>
        <w:lastRenderedPageBreak/>
        <w:t>сторон. Значение негативных условий заключается в том, что их отсутствие следует доказать заинтересованному лицу в целях освобождения от гражданской ответственности.</w:t>
      </w:r>
    </w:p>
    <w:p w14:paraId="3E433AC7" w14:textId="77777777" w:rsidR="00F718B6" w:rsidRPr="00320DEF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0C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резюмируя вышеизложенное, следует сделать вывод, что</w:t>
      </w:r>
      <w:r w:rsidRPr="005A760C">
        <w:rPr>
          <w:rFonts w:ascii="Times New Roman" w:hAnsi="Times New Roman" w:cs="Times New Roman"/>
          <w:sz w:val="28"/>
          <w:szCs w:val="28"/>
        </w:rPr>
        <w:t xml:space="preserve"> гражданско-правовая ответственность представляет определенную законом и/или договором в рамках закона юридически обеспеченную мерами имущественного воздействия необходимость субъекта гражданских правоотношений, нарушившего свою обязанность и тем самым право другого субъекта данных правовых отношений, держать ответ в соответствии с размером причиненного вреда и убытков.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EF">
        <w:rPr>
          <w:rFonts w:ascii="Times New Roman" w:hAnsi="Times New Roman" w:cs="Times New Roman"/>
          <w:sz w:val="28"/>
          <w:szCs w:val="28"/>
        </w:rPr>
        <w:t>Ответственность в гражданском праве является имущественной и имеет компенсационное содержание, подразделяется на договорную и внедоговорную (</w:t>
      </w:r>
      <w:proofErr w:type="spellStart"/>
      <w:r w:rsidRPr="00320DEF">
        <w:rPr>
          <w:rFonts w:ascii="Times New Roman" w:hAnsi="Times New Roman" w:cs="Times New Roman"/>
          <w:sz w:val="28"/>
          <w:szCs w:val="28"/>
        </w:rPr>
        <w:t>деликтную</w:t>
      </w:r>
      <w:proofErr w:type="spellEnd"/>
      <w:r w:rsidRPr="00320DEF">
        <w:rPr>
          <w:rFonts w:ascii="Times New Roman" w:hAnsi="Times New Roman" w:cs="Times New Roman"/>
          <w:sz w:val="28"/>
          <w:szCs w:val="28"/>
        </w:rPr>
        <w:t xml:space="preserve">) (исходя из оснований возникновения обязательства), долевую, солидарную (при множественности должников) и субсидиарную. Ответственность в гражданском праве имеет особые характерные для нее черты, которые отличают ее от других видов юридической ответственности. К их числу следует отнести: </w:t>
      </w:r>
    </w:p>
    <w:p w14:paraId="3432BA16" w14:textId="77777777" w:rsidR="00F718B6" w:rsidRPr="00320DEF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EF">
        <w:rPr>
          <w:rFonts w:ascii="Times New Roman" w:hAnsi="Times New Roman" w:cs="Times New Roman"/>
          <w:sz w:val="28"/>
          <w:szCs w:val="28"/>
        </w:rPr>
        <w:t xml:space="preserve">1) используемые меры гражданской ответственности имеют имущественный характер, они не связаны с личностью нарушителя; </w:t>
      </w:r>
    </w:p>
    <w:p w14:paraId="1919B702" w14:textId="77777777" w:rsidR="00F718B6" w:rsidRPr="00320DEF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EF">
        <w:rPr>
          <w:rFonts w:ascii="Times New Roman" w:hAnsi="Times New Roman" w:cs="Times New Roman"/>
          <w:sz w:val="28"/>
          <w:szCs w:val="28"/>
        </w:rPr>
        <w:t xml:space="preserve">2) главной функцией гражданской ответственности выступает восстановительная, то есть меры гражданской ответственности, главным образом, направлены на возмещение ущерба потерпевшей стороны; </w:t>
      </w:r>
    </w:p>
    <w:p w14:paraId="0A8E997A" w14:textId="77777777" w:rsidR="00F718B6" w:rsidRPr="00320DEF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EF">
        <w:rPr>
          <w:rFonts w:ascii="Times New Roman" w:hAnsi="Times New Roman" w:cs="Times New Roman"/>
          <w:sz w:val="28"/>
          <w:szCs w:val="28"/>
        </w:rPr>
        <w:t xml:space="preserve">3) юридическое равенство сторон нарушения; </w:t>
      </w:r>
    </w:p>
    <w:p w14:paraId="1BA29751" w14:textId="77777777" w:rsidR="00F718B6" w:rsidRPr="00320DEF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EF">
        <w:rPr>
          <w:rFonts w:ascii="Times New Roman" w:hAnsi="Times New Roman" w:cs="Times New Roman"/>
          <w:sz w:val="28"/>
          <w:szCs w:val="28"/>
        </w:rPr>
        <w:t xml:space="preserve">4) в определении и применении мер гражданской ответственности действует принцип диспозитивности; </w:t>
      </w:r>
    </w:p>
    <w:p w14:paraId="4793C888" w14:textId="77777777" w:rsidR="00F718B6" w:rsidRPr="00320DEF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EF">
        <w:rPr>
          <w:rFonts w:ascii="Times New Roman" w:hAnsi="Times New Roman" w:cs="Times New Roman"/>
          <w:sz w:val="28"/>
          <w:szCs w:val="28"/>
        </w:rPr>
        <w:t xml:space="preserve">5) за нарушение обязательства к гражданской ответственности привлекаются и граждане, и юридические лица, а также публично-правовые образования (Российская Федерация, ее субъекты и муниципальные образования); </w:t>
      </w:r>
    </w:p>
    <w:p w14:paraId="0B80D589" w14:textId="77777777" w:rsidR="00F718B6" w:rsidRPr="00320DEF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EF">
        <w:rPr>
          <w:rFonts w:ascii="Times New Roman" w:hAnsi="Times New Roman" w:cs="Times New Roman"/>
          <w:sz w:val="28"/>
          <w:szCs w:val="28"/>
        </w:rPr>
        <w:t xml:space="preserve">6) действует презумпция вины, то есть нарушителю следует доказать отсутствие своей вины; </w:t>
      </w:r>
    </w:p>
    <w:p w14:paraId="688CB139" w14:textId="77777777" w:rsidR="00F718B6" w:rsidRPr="00320DEF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EF">
        <w:rPr>
          <w:rFonts w:ascii="Times New Roman" w:hAnsi="Times New Roman" w:cs="Times New Roman"/>
          <w:sz w:val="28"/>
          <w:szCs w:val="28"/>
        </w:rPr>
        <w:lastRenderedPageBreak/>
        <w:t>7) возможно привлечение к ответственности при отсутствии вины.</w:t>
      </w:r>
    </w:p>
    <w:p w14:paraId="7877CA58" w14:textId="77777777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EF">
        <w:rPr>
          <w:rFonts w:ascii="Times New Roman" w:hAnsi="Times New Roman" w:cs="Times New Roman"/>
          <w:sz w:val="28"/>
          <w:szCs w:val="28"/>
        </w:rPr>
        <w:t>Таким образом, следует сделать вывод, что как разновидность юридической ответственности ответственность в гражданском праве имеет особенности, обусловленные спецификой самого гражданского права.</w:t>
      </w:r>
    </w:p>
    <w:p w14:paraId="0583B420" w14:textId="77777777" w:rsidR="00F718B6" w:rsidRPr="00A05CF3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t>Разграничение гражданской ответственности на отдельные виды может проводиться по разным критериям, избираемым исходя из целей. Так, по признаку сферы возникновения охранительных правоотношений следует различать договорную и внедоговорную ответственность.</w:t>
      </w:r>
    </w:p>
    <w:p w14:paraId="28A1EA85" w14:textId="77777777" w:rsidR="00F718B6" w:rsidRPr="00A05CF3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t xml:space="preserve">Основанием и факторами возникновения, изменения и прекращения гражданско-правовых отношений является комплекс явлений, который составляют: фактическая основа (юридические факты); </w:t>
      </w:r>
      <w:proofErr w:type="spellStart"/>
      <w:r w:rsidRPr="00A05CF3">
        <w:rPr>
          <w:rFonts w:ascii="Times New Roman" w:hAnsi="Times New Roman" w:cs="Times New Roman"/>
          <w:sz w:val="28"/>
          <w:szCs w:val="28"/>
        </w:rPr>
        <w:t>правосубъектные</w:t>
      </w:r>
      <w:proofErr w:type="spellEnd"/>
      <w:r w:rsidRPr="00A05CF3">
        <w:rPr>
          <w:rFonts w:ascii="Times New Roman" w:hAnsi="Times New Roman" w:cs="Times New Roman"/>
          <w:sz w:val="28"/>
          <w:szCs w:val="28"/>
        </w:rPr>
        <w:t xml:space="preserve"> предпосылки (складываются из право- и дееспособности субъектов правовых отношений); юридические предпосылки, которыми определяется правовое регулирование общественных отношений. Следовательно, основанием и предпосылкой возникновения гражданской ответственности вступает не только юридический факт, но и источник субъективных гражданских прав и обязанностей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5CF3">
        <w:rPr>
          <w:rFonts w:ascii="Times New Roman" w:hAnsi="Times New Roman" w:cs="Times New Roman"/>
          <w:sz w:val="28"/>
          <w:szCs w:val="28"/>
        </w:rPr>
        <w:t>нормативная предпосылка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5C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387706" w14:textId="5F517674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B3FFC">
        <w:rPr>
          <w:rFonts w:ascii="Times New Roman" w:hAnsi="Times New Roman" w:cs="Times New Roman"/>
          <w:sz w:val="28"/>
          <w:szCs w:val="28"/>
        </w:rPr>
        <w:t xml:space="preserve">лассификация гражданско-правовой ответственности по основанию предусматривает выделение: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3FFC">
        <w:rPr>
          <w:rFonts w:ascii="Times New Roman" w:hAnsi="Times New Roman" w:cs="Times New Roman"/>
          <w:sz w:val="28"/>
          <w:szCs w:val="28"/>
        </w:rPr>
        <w:t xml:space="preserve">оговорной ответственности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3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3FFC">
        <w:rPr>
          <w:rFonts w:ascii="Times New Roman" w:hAnsi="Times New Roman" w:cs="Times New Roman"/>
          <w:sz w:val="28"/>
          <w:szCs w:val="28"/>
        </w:rPr>
        <w:t xml:space="preserve">недоговорной, или </w:t>
      </w:r>
      <w:proofErr w:type="spellStart"/>
      <w:r w:rsidRPr="00FB3FFC">
        <w:rPr>
          <w:rFonts w:ascii="Times New Roman" w:hAnsi="Times New Roman" w:cs="Times New Roman"/>
          <w:sz w:val="28"/>
          <w:szCs w:val="28"/>
        </w:rPr>
        <w:t>деликтной</w:t>
      </w:r>
      <w:proofErr w:type="spellEnd"/>
      <w:r w:rsidRPr="00FB3FFC">
        <w:rPr>
          <w:rFonts w:ascii="Times New Roman" w:hAnsi="Times New Roman" w:cs="Times New Roman"/>
          <w:sz w:val="28"/>
          <w:szCs w:val="28"/>
        </w:rPr>
        <w:t xml:space="preserve"> ответственности. В зависимости от объекта причинения вреда гражданско-правовая ответственность подразделяется на ответственность, которую несет лицо за причинение имущественного вреда или морального вреда. В зависимости от количества обязанных лиц ответственность может быть: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B3FFC">
        <w:rPr>
          <w:rFonts w:ascii="Times New Roman" w:hAnsi="Times New Roman" w:cs="Times New Roman"/>
          <w:sz w:val="28"/>
          <w:szCs w:val="28"/>
        </w:rPr>
        <w:t>левая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FB3FFC">
        <w:rPr>
          <w:rFonts w:ascii="Times New Roman" w:hAnsi="Times New Roman" w:cs="Times New Roman"/>
          <w:sz w:val="28"/>
          <w:szCs w:val="28"/>
        </w:rPr>
        <w:t>олидарная</w:t>
      </w:r>
      <w:r>
        <w:rPr>
          <w:rFonts w:ascii="Times New Roman" w:hAnsi="Times New Roman" w:cs="Times New Roman"/>
          <w:sz w:val="28"/>
          <w:szCs w:val="28"/>
        </w:rPr>
        <w:t xml:space="preserve">, субсидиарная </w:t>
      </w:r>
      <w:r w:rsidRPr="00FB3FFC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3FFC">
        <w:rPr>
          <w:rFonts w:ascii="Times New Roman" w:hAnsi="Times New Roman" w:cs="Times New Roman"/>
          <w:sz w:val="28"/>
          <w:szCs w:val="28"/>
        </w:rPr>
        <w:t>Регрессная ответственность (в порядке регресса) возникает при отношениях, связанных с уступкой права требования, требовать исполнения от ответчика (вместо потерпевшего) может субъект, фактически реализующий соответствующее дейс</w:t>
      </w:r>
      <w:r>
        <w:rPr>
          <w:rFonts w:ascii="Times New Roman" w:hAnsi="Times New Roman" w:cs="Times New Roman"/>
          <w:sz w:val="28"/>
          <w:szCs w:val="28"/>
        </w:rPr>
        <w:t>твие.</w:t>
      </w:r>
    </w:p>
    <w:p w14:paraId="533A2BD0" w14:textId="4D2531FF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A7">
        <w:rPr>
          <w:rFonts w:ascii="Times New Roman" w:hAnsi="Times New Roman" w:cs="Times New Roman"/>
          <w:sz w:val="28"/>
          <w:szCs w:val="28"/>
        </w:rPr>
        <w:t xml:space="preserve">Формы гражданско-правовой ответственности </w:t>
      </w:r>
      <w:r>
        <w:rPr>
          <w:rFonts w:ascii="Times New Roman" w:hAnsi="Times New Roman" w:cs="Times New Roman"/>
          <w:sz w:val="28"/>
          <w:szCs w:val="28"/>
        </w:rPr>
        <w:t>представляют собой</w:t>
      </w:r>
      <w:r w:rsidRPr="00897BA7">
        <w:rPr>
          <w:rFonts w:ascii="Times New Roman" w:hAnsi="Times New Roman" w:cs="Times New Roman"/>
          <w:sz w:val="28"/>
          <w:szCs w:val="28"/>
        </w:rPr>
        <w:t xml:space="preserve"> неблагоприятные последствия, которые наступают для должника, </w:t>
      </w:r>
      <w:r w:rsidRPr="00897BA7">
        <w:rPr>
          <w:rFonts w:ascii="Times New Roman" w:hAnsi="Times New Roman" w:cs="Times New Roman"/>
          <w:sz w:val="28"/>
          <w:szCs w:val="28"/>
        </w:rPr>
        <w:lastRenderedPageBreak/>
        <w:t>совершившего правонарушение.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CF3">
        <w:rPr>
          <w:rFonts w:ascii="Times New Roman" w:hAnsi="Times New Roman" w:cs="Times New Roman"/>
          <w:sz w:val="28"/>
          <w:szCs w:val="28"/>
        </w:rPr>
        <w:t>Формы гражданско-правовой ответственности достаточно разнообразны. Традиционно к ним относят: возмещение убытков, уплату неустойки, потерю задатка.</w:t>
      </w:r>
    </w:p>
    <w:p w14:paraId="1E3A627D" w14:textId="77777777" w:rsidR="00B47F0F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t xml:space="preserve">Основной универсальной формой гражданско-правовой ответственности является возмещение убытков, которое может применяться во всех случаях, если иное не предусмотрено в законе или договоре, а также в сочетании с другими самостоятельными формами имущественной ответственности. </w:t>
      </w:r>
    </w:p>
    <w:p w14:paraId="121D9A9F" w14:textId="77777777" w:rsidR="00B47F0F" w:rsidRDefault="00B47F0F" w:rsidP="00B4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81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081">
        <w:rPr>
          <w:rFonts w:ascii="Times New Roman" w:hAnsi="Times New Roman" w:cs="Times New Roman"/>
          <w:sz w:val="28"/>
          <w:szCs w:val="28"/>
        </w:rPr>
        <w:t>убытки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081">
        <w:rPr>
          <w:rFonts w:ascii="Times New Roman" w:hAnsi="Times New Roman" w:cs="Times New Roman"/>
          <w:sz w:val="28"/>
          <w:szCs w:val="28"/>
        </w:rPr>
        <w:t xml:space="preserve"> является не просто одной из центральных категорий понятийного аппарата гражданского права, без которого невозможно представить в цивилистике гражданско-правовую ответственность. В гражданском праве убытки являются не только необходимым условием возложения гражданско-правовой ответственности, но и ее основной формой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4CB3E" w14:textId="77777777" w:rsidR="00B47F0F" w:rsidRDefault="00B47F0F" w:rsidP="00B4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9B">
        <w:rPr>
          <w:rFonts w:ascii="Times New Roman" w:hAnsi="Times New Roman" w:cs="Times New Roman"/>
          <w:sz w:val="28"/>
          <w:szCs w:val="28"/>
        </w:rPr>
        <w:t>При этом, стоит акцентировать внимание на том, что ГК РФ не содержит как таковое определение убытков, а перечисляет то, что может быть отнесено к убыткам – расходы, которые лицо, чье право нарушено, произвело или должно будет произвести для восстановления нарушенного права, а также неполученные доходы, которые это лицо получило бы при обычных условиях гражданского оборота.</w:t>
      </w:r>
    </w:p>
    <w:p w14:paraId="7235D1D4" w14:textId="77777777" w:rsidR="00B47F0F" w:rsidRDefault="00B47F0F" w:rsidP="00B4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23">
        <w:rPr>
          <w:rFonts w:ascii="Times New Roman" w:hAnsi="Times New Roman" w:cs="Times New Roman"/>
          <w:sz w:val="28"/>
          <w:szCs w:val="28"/>
        </w:rPr>
        <w:t xml:space="preserve">Изложенное дает основание для уточнения, что под убытками понимается денежная оценка, представляющая собой имущественные потери, вред, а конкретно уменьшение стоимостной составляющей поврежденной вещи, утрату или снижение дохода, возникновение дополнительных расходов. </w:t>
      </w:r>
    </w:p>
    <w:p w14:paraId="15BF96B9" w14:textId="5B85ABD8" w:rsidR="00B47F0F" w:rsidRDefault="00B47F0F" w:rsidP="00B4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23">
        <w:rPr>
          <w:rFonts w:ascii="Times New Roman" w:hAnsi="Times New Roman" w:cs="Times New Roman"/>
          <w:sz w:val="28"/>
          <w:szCs w:val="28"/>
        </w:rPr>
        <w:t xml:space="preserve">Возмещение убытков рассматривается как классическая мера гражданско-правовой ответственности, что выражается в том, что именно рассматривается как общее правило наступления гражданско-правовой ответственности и применяется во всех случаях, если другое правило не предусмотрено договором или законом (п. 1 ст. 393 ГК РФ). В первую очередь, этим возмещение убытков отличается от других существующих мер </w:t>
      </w:r>
      <w:r w:rsidRPr="00844323">
        <w:rPr>
          <w:rFonts w:ascii="Times New Roman" w:hAnsi="Times New Roman" w:cs="Times New Roman"/>
          <w:sz w:val="28"/>
          <w:szCs w:val="28"/>
        </w:rPr>
        <w:lastRenderedPageBreak/>
        <w:t>гражданско-правовой ответственности, которые применяются только в предусмотренных законом или договором случаях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844323">
        <w:rPr>
          <w:rFonts w:ascii="Times New Roman" w:hAnsi="Times New Roman" w:cs="Times New Roman"/>
          <w:sz w:val="28"/>
          <w:szCs w:val="28"/>
        </w:rPr>
        <w:t>. Во вторую очередь, своеобразие этой разновидности санкций проявляется также в том, что убытки могут взыскиваться одновременно со взысканием неустойки.</w:t>
      </w:r>
    </w:p>
    <w:p w14:paraId="51615F5C" w14:textId="0E129662" w:rsidR="00B47F0F" w:rsidRDefault="00B47F0F" w:rsidP="00B4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48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C16048">
        <w:rPr>
          <w:rFonts w:ascii="Times New Roman" w:hAnsi="Times New Roman" w:cs="Times New Roman"/>
          <w:sz w:val="28"/>
          <w:szCs w:val="28"/>
        </w:rPr>
        <w:t xml:space="preserve">убытков нельзя отождествлять с возмещением вреда или ущерба, так как это неравнозначные понятия. Они различны по характеру возникновения и регулируются разными нормами права.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6048"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6048">
        <w:rPr>
          <w:rFonts w:ascii="Times New Roman" w:hAnsi="Times New Roman" w:cs="Times New Roman"/>
          <w:sz w:val="28"/>
          <w:szCs w:val="28"/>
        </w:rPr>
        <w:t xml:space="preserve"> более широкое по отношению к родственным понятиям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6048">
        <w:rPr>
          <w:rFonts w:ascii="Times New Roman" w:hAnsi="Times New Roman" w:cs="Times New Roman"/>
          <w:sz w:val="28"/>
          <w:szCs w:val="28"/>
        </w:rPr>
        <w:t>убытки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60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6048">
        <w:rPr>
          <w:rFonts w:ascii="Times New Roman" w:hAnsi="Times New Roman" w:cs="Times New Roman"/>
          <w:sz w:val="28"/>
          <w:szCs w:val="28"/>
        </w:rPr>
        <w:t>ущерб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6048">
        <w:rPr>
          <w:rFonts w:ascii="Times New Roman" w:hAnsi="Times New Roman" w:cs="Times New Roman"/>
          <w:sz w:val="28"/>
          <w:szCs w:val="28"/>
        </w:rPr>
        <w:t xml:space="preserve"> и включает в себя физический, имущественный и моральный вред. Убытки и ущерб следует рассматривать только в рамках имущественного вреда в качестве составляющих элементов, так как он, в отличие от морального вреда, имеет товарно-стоимостное содержание, а, следовательно, его размер можно установить достаточно точно.</w:t>
      </w:r>
    </w:p>
    <w:p w14:paraId="1F943F84" w14:textId="77777777" w:rsidR="00B47F0F" w:rsidRDefault="00B47F0F" w:rsidP="00B4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DCD">
        <w:rPr>
          <w:rFonts w:ascii="Times New Roman" w:hAnsi="Times New Roman" w:cs="Times New Roman"/>
          <w:sz w:val="28"/>
          <w:szCs w:val="28"/>
        </w:rPr>
        <w:t xml:space="preserve">В юридической литературе существуют дискуссии касательно соотношения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5DCD">
        <w:rPr>
          <w:rFonts w:ascii="Times New Roman" w:hAnsi="Times New Roman" w:cs="Times New Roman"/>
          <w:sz w:val="28"/>
          <w:szCs w:val="28"/>
        </w:rPr>
        <w:t>убытков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D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F0F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DCD">
        <w:rPr>
          <w:rFonts w:ascii="Times New Roman" w:hAnsi="Times New Roman" w:cs="Times New Roman"/>
          <w:sz w:val="28"/>
          <w:szCs w:val="28"/>
        </w:rPr>
        <w:t>. Так, следует констатировать, что компенсации не являются убытками, поскольку они выплачиваются в тех случаях, когда вред не может иметь денежного выражения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Pr="00E25D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555E6F" w14:textId="77777777" w:rsidR="00B47F0F" w:rsidRDefault="00B47F0F" w:rsidP="00B4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DCD">
        <w:rPr>
          <w:rFonts w:ascii="Times New Roman" w:hAnsi="Times New Roman" w:cs="Times New Roman"/>
          <w:sz w:val="28"/>
          <w:szCs w:val="28"/>
        </w:rPr>
        <w:t xml:space="preserve">Согласно ст. 1064 ГК РФ, законодатель различает убытки и компенсации. Так, предусматривая возмещение вреда, ст. 1064 устанавливает обязанность причинителя вреда выплатить потерпевшему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5DCD">
        <w:rPr>
          <w:rFonts w:ascii="Times New Roman" w:hAnsi="Times New Roman" w:cs="Times New Roman"/>
          <w:sz w:val="28"/>
          <w:szCs w:val="28"/>
        </w:rPr>
        <w:t>сверх возмещения вреда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DCD">
        <w:rPr>
          <w:rFonts w:ascii="Times New Roman" w:hAnsi="Times New Roman" w:cs="Times New Roman"/>
          <w:sz w:val="28"/>
          <w:szCs w:val="28"/>
        </w:rPr>
        <w:t xml:space="preserve"> компенсацию. </w:t>
      </w:r>
    </w:p>
    <w:p w14:paraId="284C98E8" w14:textId="40E1072A" w:rsidR="00F718B6" w:rsidRPr="00A05CF3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t>Убытки представляют собой отрицательные имущественные последствия, возникающие вследствие нарушения субъективных гражданских прав субъектов гражданского права. Статья 15 ГК РФ различает два вида убытков: реальный ущерб и упущенную выгоду.</w:t>
      </w:r>
    </w:p>
    <w:p w14:paraId="1D92C723" w14:textId="77777777" w:rsidR="00F718B6" w:rsidRPr="00A05CF3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lastRenderedPageBreak/>
        <w:t>Под реальным ущербом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(п. 2 ст. 15 ГК РФ). Второй вид убытков - упущенная выгода. В соответствии с п. 2 ст. 15 ГК РФ в состав упущенной выгоды включаются неполученные доходы, которые это лицо получило бы при обычных условиях гражданского оборота, если бы его право не было нарушено.</w:t>
      </w:r>
    </w:p>
    <w:p w14:paraId="22EE4ECD" w14:textId="77777777" w:rsidR="00F718B6" w:rsidRPr="00A05CF3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t xml:space="preserve">Общее правило, содержащееся в гражданском законодательстве, устанавливает, что убытки должны возмещаться в полном объеме. Действует принцип полного возмещения убытков, т.е. возмещению подлежат как реальный ущерб, так и упущенная выгода. Бремя доказывания самого факта наступления убытков и их размера возлагается на потерпевшего. Однако из этого общего правила существуют исключения, в частности, в случаях, прямо предусмотренных законом или договором, допускается ограничение имущественной ответственности. Например, ответственность перевозчика по договору перевозки грузов носит ограниченный характер: она установлена либо в форме возмещения только реального ущерба (за </w:t>
      </w:r>
      <w:proofErr w:type="spellStart"/>
      <w:r w:rsidRPr="00A05CF3">
        <w:rPr>
          <w:rFonts w:ascii="Times New Roman" w:hAnsi="Times New Roman" w:cs="Times New Roman"/>
          <w:sz w:val="28"/>
          <w:szCs w:val="28"/>
        </w:rPr>
        <w:t>несохранность</w:t>
      </w:r>
      <w:proofErr w:type="spellEnd"/>
      <w:r w:rsidRPr="00A05CF3">
        <w:rPr>
          <w:rFonts w:ascii="Times New Roman" w:hAnsi="Times New Roman" w:cs="Times New Roman"/>
          <w:sz w:val="28"/>
          <w:szCs w:val="28"/>
        </w:rPr>
        <w:t xml:space="preserve"> груза), либо в форме исключительной неустойки, когда убытки вообще не возмещаются (за просрочку доставки грузов).</w:t>
      </w:r>
    </w:p>
    <w:p w14:paraId="2B51D415" w14:textId="77777777" w:rsidR="00F718B6" w:rsidRPr="00A05CF3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t>Взыскание убытков на практике всегда вызывало многочисленные трудности, связанные с необходимостью доказывания кредитором их размера. В 2011 г. Президиумом ВАС РФ была сформулирована правовая позиция, в соответствии с которой суд не может отказать в возмещении убытков на том основании, что размер убытков не может быть установлен с разумной степенью достоверности; в этом случае размер подлежащих возмещению убытков определяется судом с учетом всех обстоятельств дела, исходя из принципов разумности и достоверности</w:t>
      </w:r>
      <w:r w:rsidRPr="00A05CF3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A05CF3">
        <w:rPr>
          <w:rFonts w:ascii="Times New Roman" w:hAnsi="Times New Roman" w:cs="Times New Roman"/>
          <w:sz w:val="28"/>
          <w:szCs w:val="28"/>
        </w:rPr>
        <w:t>. В настоящее время эта правовая позиция получила законодательное оформление в п. 5 ст. 393 ГК РФ.</w:t>
      </w:r>
    </w:p>
    <w:p w14:paraId="2C553ED3" w14:textId="77777777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lastRenderedPageBreak/>
        <w:t>Ст. 393.1 ГК РФ предусматривает возмещение убытков при прекращении договора. При нарушении должником договора, повлекшем его досрочное прекращение, кредитор оказывается вынужденным заключить взамен прекращенного договора аналогичный договор (замещающую сделку) с другим контрагентом.</w:t>
      </w:r>
      <w:r w:rsidRPr="00F71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60CC6" w14:textId="0FD1673B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t xml:space="preserve">Добросовестность кредитора и разумность его действий при заключении замещающей сделки предполагаются. Поэтому должник вправе представить доказательства того, что кредитор действовал недобросовестно и/или неразумно. </w:t>
      </w:r>
    </w:p>
    <w:p w14:paraId="020ABC49" w14:textId="77777777" w:rsidR="00F718B6" w:rsidRPr="00A05CF3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Pr="00A05CF3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64035378"/>
      <w:r w:rsidRPr="00A05CF3">
        <w:rPr>
          <w:rFonts w:ascii="Times New Roman" w:hAnsi="Times New Roman" w:cs="Times New Roman"/>
          <w:sz w:val="28"/>
          <w:szCs w:val="28"/>
        </w:rPr>
        <w:t>формы гражданско-правовой ответственности выраж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Pr="00A05CF3">
        <w:rPr>
          <w:rFonts w:ascii="Times New Roman" w:hAnsi="Times New Roman" w:cs="Times New Roman"/>
          <w:sz w:val="28"/>
          <w:szCs w:val="28"/>
        </w:rPr>
        <w:t>те 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CF3">
        <w:rPr>
          <w:rFonts w:ascii="Times New Roman" w:hAnsi="Times New Roman" w:cs="Times New Roman"/>
          <w:sz w:val="28"/>
          <w:szCs w:val="28"/>
        </w:rPr>
        <w:t xml:space="preserve"> обременени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5CF3">
        <w:rPr>
          <w:rFonts w:ascii="Times New Roman" w:hAnsi="Times New Roman" w:cs="Times New Roman"/>
          <w:sz w:val="28"/>
          <w:szCs w:val="28"/>
        </w:rPr>
        <w:t>, которые возлагаются на правонарушителя.</w:t>
      </w:r>
      <w:r w:rsidRPr="00897BA7">
        <w:t xml:space="preserve"> </w:t>
      </w:r>
      <w:r w:rsidRPr="00897BA7">
        <w:rPr>
          <w:rFonts w:ascii="Times New Roman" w:hAnsi="Times New Roman" w:cs="Times New Roman"/>
          <w:sz w:val="28"/>
          <w:szCs w:val="28"/>
        </w:rPr>
        <w:t>Под формой гражданско-правовой ответственности подразумеваются конкретные установленные законом обременения, возлагаемые на правонарушителя. К основным обременениям законодатель относит: компенсационное (возмещение убытков - ст. 15 ГК РФ, компенсация морального вреда – ст. 151 ГК РФ), штрафное (уплата неустойки - ст. 330 ГК РФ, потеря задатка - ст. 381 ГК РФ).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7BA7">
        <w:rPr>
          <w:rFonts w:ascii="Times New Roman" w:hAnsi="Times New Roman" w:cs="Times New Roman"/>
          <w:sz w:val="28"/>
          <w:szCs w:val="28"/>
        </w:rPr>
        <w:t>пределение признаков и форм гражданско-правовой ответственности, позволяет сделать вывод, что основными функциями гражданско-правовой ответственности являются компенсационная и предупредительная. Компенсационная функция являет собой устранение для потерпевшего неблагоприятных последствий правонарушения, посредством применения санкций к правонарушителю с последующим имущественном взыскании соразмерно причиненному ущербу. Предупредительная функция направлена на исключение подобных правонарушений.</w:t>
      </w:r>
      <w:bookmarkEnd w:id="3"/>
    </w:p>
    <w:p w14:paraId="6F71F682" w14:textId="77777777" w:rsidR="00F718B6" w:rsidRPr="00A05CF3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BE352" w14:textId="7AC4B722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CF400" w14:textId="77777777" w:rsidR="00F718B6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DF5D5" w14:textId="77777777" w:rsidR="00F718B6" w:rsidRPr="007B2DC2" w:rsidRDefault="00F718B6" w:rsidP="00F7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B8EBF" w14:textId="77777777" w:rsidR="009D554D" w:rsidRDefault="009D554D" w:rsidP="00C059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FE2DD" w14:textId="77777777" w:rsidR="00053A5F" w:rsidRDefault="00053A5F" w:rsidP="00C059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1D1F83" w14:textId="2388817C" w:rsidR="000E6946" w:rsidRDefault="0056185D" w:rsidP="00B47F0F">
      <w:pPr>
        <w:pStyle w:val="1"/>
      </w:pPr>
      <w:bookmarkStart w:id="4" w:name="_Toc24574392"/>
      <w:r>
        <w:lastRenderedPageBreak/>
        <w:t>3</w:t>
      </w:r>
      <w:r w:rsidR="00C77D55">
        <w:t>. Заключение</w:t>
      </w:r>
      <w:bookmarkEnd w:id="4"/>
    </w:p>
    <w:p w14:paraId="521992B9" w14:textId="533BF3B7" w:rsidR="00B47F0F" w:rsidRDefault="00B47F0F" w:rsidP="00B4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F3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A05CF3">
        <w:rPr>
          <w:rFonts w:ascii="Times New Roman" w:hAnsi="Times New Roman" w:cs="Times New Roman"/>
          <w:sz w:val="28"/>
          <w:szCs w:val="28"/>
        </w:rPr>
        <w:t>гражданско-правовой ответственности выраж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Pr="00A05CF3">
        <w:rPr>
          <w:rFonts w:ascii="Times New Roman" w:hAnsi="Times New Roman" w:cs="Times New Roman"/>
          <w:sz w:val="28"/>
          <w:szCs w:val="28"/>
        </w:rPr>
        <w:t>те 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CF3">
        <w:rPr>
          <w:rFonts w:ascii="Times New Roman" w:hAnsi="Times New Roman" w:cs="Times New Roman"/>
          <w:sz w:val="28"/>
          <w:szCs w:val="28"/>
        </w:rPr>
        <w:t xml:space="preserve"> обременени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5CF3">
        <w:rPr>
          <w:rFonts w:ascii="Times New Roman" w:hAnsi="Times New Roman" w:cs="Times New Roman"/>
          <w:sz w:val="28"/>
          <w:szCs w:val="28"/>
        </w:rPr>
        <w:t>, которые возлагаются на правонарушителя.</w:t>
      </w:r>
      <w:r w:rsidRPr="00897BA7">
        <w:t xml:space="preserve"> </w:t>
      </w:r>
      <w:r w:rsidRPr="00897BA7">
        <w:rPr>
          <w:rFonts w:ascii="Times New Roman" w:hAnsi="Times New Roman" w:cs="Times New Roman"/>
          <w:sz w:val="28"/>
          <w:szCs w:val="28"/>
        </w:rPr>
        <w:t>Под формой гражданско-правовой ответственности подразумеваются конкретные установленные законом обременения, возлагаемые на правонарушителя. К основным обременениям законодатель относит: компенсационное (возмещение убытков - ст. 15 ГК РФ, компенсация морального вреда – ст. 151 ГК РФ), штрафное (уплата неустойки - ст. 330 ГК РФ, потеря задатка - ст. 381 ГК РФ).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7BA7">
        <w:rPr>
          <w:rFonts w:ascii="Times New Roman" w:hAnsi="Times New Roman" w:cs="Times New Roman"/>
          <w:sz w:val="28"/>
          <w:szCs w:val="28"/>
        </w:rPr>
        <w:t xml:space="preserve">пределение признаков и форм гражданско-правовой ответственности, позволяет сделать вывод, что основными функциями гражданско-правовой ответственности являются компенсационная и предупредительная. </w:t>
      </w:r>
      <w:r w:rsidRPr="00B47F0F">
        <w:rPr>
          <w:rFonts w:ascii="Times New Roman" w:hAnsi="Times New Roman" w:cs="Times New Roman"/>
          <w:sz w:val="28"/>
          <w:szCs w:val="28"/>
        </w:rPr>
        <w:t>Предупредительная функция направлена на исключение подобных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BA7">
        <w:rPr>
          <w:rFonts w:ascii="Times New Roman" w:hAnsi="Times New Roman" w:cs="Times New Roman"/>
          <w:sz w:val="28"/>
          <w:szCs w:val="28"/>
        </w:rPr>
        <w:t>Компенсационная</w:t>
      </w:r>
      <w:proofErr w:type="gramEnd"/>
      <w:r w:rsidRPr="00897BA7">
        <w:rPr>
          <w:rFonts w:ascii="Times New Roman" w:hAnsi="Times New Roman" w:cs="Times New Roman"/>
          <w:sz w:val="28"/>
          <w:szCs w:val="28"/>
        </w:rPr>
        <w:t xml:space="preserve"> функция являет собой устранение для потерпевшего неблагоприятных последствий правонарушения, посредством применения санкций к правонарушителю с последующим имущественном взыскании соразмерно причиненному ущербу. </w:t>
      </w:r>
    </w:p>
    <w:p w14:paraId="22C86D5B" w14:textId="36EA35AA" w:rsidR="00B47F0F" w:rsidRDefault="00B47F0F" w:rsidP="00B47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81">
        <w:rPr>
          <w:rFonts w:ascii="Times New Roman" w:hAnsi="Times New Roman" w:cs="Times New Roman"/>
          <w:sz w:val="28"/>
          <w:szCs w:val="28"/>
        </w:rPr>
        <w:t xml:space="preserve">Убытки </w:t>
      </w:r>
      <w:r w:rsidRPr="00651081">
        <w:rPr>
          <w:rFonts w:ascii="Times New Roman" w:hAnsi="Times New Roman" w:cs="Times New Roman"/>
          <w:sz w:val="28"/>
          <w:szCs w:val="28"/>
        </w:rPr>
        <w:t>являются негативными имущественными последствиями, к которым привели те или иные события (действия) и которые привели к дополнительным расходам или же к неполученному доходу, которые, в свою очередь, могут иметь свою денежную оценку.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44323">
        <w:rPr>
          <w:rFonts w:ascii="Times New Roman" w:hAnsi="Times New Roman" w:cs="Times New Roman"/>
          <w:sz w:val="28"/>
          <w:szCs w:val="28"/>
        </w:rPr>
        <w:t xml:space="preserve">бытки являются универсальной мерой гражданско-правовой ответственности, применяемой как в договорных, так и во внедоговорных обязательствах. </w:t>
      </w:r>
      <w:r>
        <w:rPr>
          <w:rFonts w:ascii="Times New Roman" w:hAnsi="Times New Roman" w:cs="Times New Roman"/>
          <w:sz w:val="28"/>
          <w:szCs w:val="28"/>
        </w:rPr>
        <w:t xml:space="preserve">Итак, убытки – это </w:t>
      </w:r>
      <w:r w:rsidRPr="00844323">
        <w:rPr>
          <w:rFonts w:ascii="Times New Roman" w:hAnsi="Times New Roman" w:cs="Times New Roman"/>
          <w:sz w:val="28"/>
          <w:szCs w:val="28"/>
        </w:rPr>
        <w:t>денежная оценка имущественного вреда, это имущественные потери, понесенные потерпевшим, выраженные в натуральной или денежной форме, а также отрицательные последствия, наступившие в материальной сфере потерпевшего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323">
        <w:rPr>
          <w:rFonts w:ascii="Times New Roman" w:hAnsi="Times New Roman" w:cs="Times New Roman"/>
          <w:sz w:val="28"/>
          <w:szCs w:val="28"/>
        </w:rPr>
        <w:t>.</w:t>
      </w:r>
    </w:p>
    <w:p w14:paraId="559DB24D" w14:textId="001AE4CE" w:rsidR="00291233" w:rsidRPr="003E0608" w:rsidRDefault="00291233" w:rsidP="00FD7B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1DCE1E13" w14:textId="77777777" w:rsidR="00FD7B67" w:rsidRDefault="00FD7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647A2D" w14:textId="77777777" w:rsidR="007927A1" w:rsidRDefault="00A0039D" w:rsidP="00A0039D">
      <w:pPr>
        <w:pStyle w:val="1"/>
      </w:pPr>
      <w:bookmarkStart w:id="5" w:name="_Toc24574393"/>
      <w:r>
        <w:lastRenderedPageBreak/>
        <w:t>Список использованной литературы</w:t>
      </w:r>
      <w:bookmarkEnd w:id="5"/>
    </w:p>
    <w:p w14:paraId="25EEC186" w14:textId="77777777" w:rsidR="00B47F0F" w:rsidRDefault="00B47F0F" w:rsidP="00B47F0F">
      <w:pPr>
        <w:pStyle w:val="af"/>
        <w:jc w:val="both"/>
        <w:rPr>
          <w:rStyle w:val="ae"/>
          <w:sz w:val="28"/>
          <w:szCs w:val="28"/>
          <w:vertAlign w:val="baseline"/>
        </w:rPr>
      </w:pPr>
    </w:p>
    <w:p w14:paraId="16B5914A" w14:textId="7A1A97E1" w:rsidR="00B47F0F" w:rsidRDefault="00B47F0F" w:rsidP="00B47F0F">
      <w:pPr>
        <w:pStyle w:val="af"/>
        <w:numPr>
          <w:ilvl w:val="0"/>
          <w:numId w:val="7"/>
        </w:numPr>
        <w:jc w:val="both"/>
        <w:rPr>
          <w:sz w:val="28"/>
          <w:szCs w:val="28"/>
        </w:rPr>
      </w:pPr>
      <w:r w:rsidRPr="00B47F0F">
        <w:rPr>
          <w:sz w:val="28"/>
          <w:szCs w:val="28"/>
        </w:rPr>
        <w:t>Гражданский кодекс Российской Федерации (часть первая) от 30.11.1994 № 51-ФЗ (ред. от 31.07.2020) // Российская газета. - № 238-239. - 08.12.1994.</w:t>
      </w:r>
    </w:p>
    <w:p w14:paraId="69418201" w14:textId="77777777" w:rsidR="00B47F0F" w:rsidRDefault="00B47F0F" w:rsidP="00B47F0F">
      <w:pPr>
        <w:pStyle w:val="af"/>
        <w:ind w:left="720"/>
        <w:jc w:val="both"/>
        <w:rPr>
          <w:sz w:val="28"/>
          <w:szCs w:val="28"/>
        </w:rPr>
      </w:pPr>
    </w:p>
    <w:p w14:paraId="4E9384EC" w14:textId="5AB45079" w:rsidR="00B47F0F" w:rsidRPr="00B47F0F" w:rsidRDefault="00B47F0F" w:rsidP="00B47F0F">
      <w:pPr>
        <w:pStyle w:val="a4"/>
        <w:numPr>
          <w:ilvl w:val="0"/>
          <w:numId w:val="8"/>
        </w:numPr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47F0F">
        <w:rPr>
          <w:rFonts w:ascii="Times New Roman" w:hAnsi="Times New Roman" w:cs="Times New Roman"/>
          <w:sz w:val="28"/>
          <w:szCs w:val="28"/>
        </w:rPr>
        <w:t>Сычев О.М. Гражданско-правовая ответственность // Нотариальный вестник. - 2013.  - № 3.  - С. 12.</w:t>
      </w:r>
    </w:p>
    <w:p w14:paraId="2C086FC3" w14:textId="77777777" w:rsidR="00B47F0F" w:rsidRPr="00B47F0F" w:rsidRDefault="00B47F0F" w:rsidP="00B47F0F">
      <w:pPr>
        <w:pStyle w:val="a4"/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06B4DB06" w14:textId="77777777" w:rsidR="00B47F0F" w:rsidRPr="00B47F0F" w:rsidRDefault="00B47F0F" w:rsidP="00B47F0F">
      <w:pPr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0C5F1EB0" w14:textId="62E64F09" w:rsidR="00B47F0F" w:rsidRPr="00B47F0F" w:rsidRDefault="00B47F0F" w:rsidP="00B47F0F">
      <w:pPr>
        <w:pStyle w:val="a4"/>
        <w:numPr>
          <w:ilvl w:val="0"/>
          <w:numId w:val="5"/>
        </w:numPr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47F0F">
        <w:rPr>
          <w:rFonts w:ascii="Times New Roman" w:hAnsi="Times New Roman" w:cs="Times New Roman"/>
          <w:sz w:val="28"/>
          <w:szCs w:val="28"/>
        </w:rPr>
        <w:t>Ещенко И.А. Гражданско-правовая ответственность за нарушение обязательств // Российский судья. -  2018.  - № 5. - С. 7.</w:t>
      </w:r>
    </w:p>
    <w:p w14:paraId="7620C9B0" w14:textId="77777777" w:rsidR="00B47F0F" w:rsidRPr="00B47F0F" w:rsidRDefault="00B47F0F" w:rsidP="00B47F0F">
      <w:pPr>
        <w:pStyle w:val="a4"/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8290E52" w14:textId="7CE7AB1D" w:rsidR="00B47F0F" w:rsidRDefault="00B47F0F" w:rsidP="00B47F0F">
      <w:pPr>
        <w:pStyle w:val="af"/>
        <w:numPr>
          <w:ilvl w:val="0"/>
          <w:numId w:val="5"/>
        </w:numPr>
        <w:ind w:left="142" w:firstLine="283"/>
        <w:jc w:val="both"/>
        <w:rPr>
          <w:sz w:val="28"/>
          <w:szCs w:val="28"/>
        </w:rPr>
      </w:pPr>
      <w:r w:rsidRPr="00B47F0F">
        <w:rPr>
          <w:sz w:val="28"/>
          <w:szCs w:val="28"/>
        </w:rPr>
        <w:t>Абрамова Е.Н., Аверченко Н.Н. Гражданское право: в 3 т. Т. 1 / под ред. А.П. Сергеева. – М.: РГ Пресс, 2010. – С. 965.</w:t>
      </w:r>
    </w:p>
    <w:p w14:paraId="5E9C68D3" w14:textId="77777777" w:rsidR="00B47F0F" w:rsidRDefault="00B47F0F" w:rsidP="00B47F0F">
      <w:pPr>
        <w:pStyle w:val="a4"/>
        <w:spacing w:after="0"/>
        <w:ind w:left="142" w:firstLine="283"/>
        <w:rPr>
          <w:sz w:val="28"/>
          <w:szCs w:val="28"/>
        </w:rPr>
      </w:pPr>
    </w:p>
    <w:p w14:paraId="1A17251A" w14:textId="693BE1F0" w:rsidR="00B47F0F" w:rsidRDefault="00B47F0F" w:rsidP="00B47F0F">
      <w:pPr>
        <w:pStyle w:val="af"/>
        <w:numPr>
          <w:ilvl w:val="0"/>
          <w:numId w:val="5"/>
        </w:numPr>
        <w:ind w:left="142" w:firstLine="283"/>
        <w:jc w:val="both"/>
        <w:rPr>
          <w:sz w:val="28"/>
          <w:szCs w:val="28"/>
        </w:rPr>
      </w:pPr>
      <w:proofErr w:type="spellStart"/>
      <w:r w:rsidRPr="00B47F0F">
        <w:rPr>
          <w:sz w:val="28"/>
          <w:szCs w:val="28"/>
        </w:rPr>
        <w:t>Быкина</w:t>
      </w:r>
      <w:proofErr w:type="spellEnd"/>
      <w:r w:rsidRPr="00B47F0F">
        <w:rPr>
          <w:sz w:val="28"/>
          <w:szCs w:val="28"/>
        </w:rPr>
        <w:t xml:space="preserve"> М.В. Проблемы взыскания убытков в гражданском праве Российской Федерации // </w:t>
      </w:r>
      <w:proofErr w:type="spellStart"/>
      <w:r w:rsidRPr="00B47F0F">
        <w:rPr>
          <w:sz w:val="28"/>
          <w:szCs w:val="28"/>
        </w:rPr>
        <w:t>Terra</w:t>
      </w:r>
      <w:proofErr w:type="spellEnd"/>
      <w:r w:rsidRPr="00B47F0F">
        <w:rPr>
          <w:sz w:val="28"/>
          <w:szCs w:val="28"/>
        </w:rPr>
        <w:t xml:space="preserve"> </w:t>
      </w:r>
      <w:proofErr w:type="spellStart"/>
      <w:r w:rsidRPr="00B47F0F">
        <w:rPr>
          <w:sz w:val="28"/>
          <w:szCs w:val="28"/>
        </w:rPr>
        <w:t>economicus</w:t>
      </w:r>
      <w:proofErr w:type="spellEnd"/>
      <w:r w:rsidRPr="00B47F0F">
        <w:rPr>
          <w:sz w:val="28"/>
          <w:szCs w:val="28"/>
        </w:rPr>
        <w:t xml:space="preserve"> (Пространство экономики). – 2011. – Т. 9. - № 1. - ч. 3. – С. 162.</w:t>
      </w:r>
    </w:p>
    <w:p w14:paraId="715BC906" w14:textId="77777777" w:rsidR="00B47F0F" w:rsidRPr="00B47F0F" w:rsidRDefault="00B47F0F" w:rsidP="00B47F0F">
      <w:pPr>
        <w:pStyle w:val="af"/>
        <w:ind w:left="142" w:firstLine="283"/>
        <w:jc w:val="both"/>
        <w:rPr>
          <w:sz w:val="28"/>
          <w:szCs w:val="28"/>
        </w:rPr>
      </w:pPr>
    </w:p>
    <w:p w14:paraId="04F70A99" w14:textId="1CBA54DC" w:rsidR="00B47F0F" w:rsidRDefault="00B47F0F" w:rsidP="00B47F0F">
      <w:pPr>
        <w:pStyle w:val="af"/>
        <w:numPr>
          <w:ilvl w:val="0"/>
          <w:numId w:val="5"/>
        </w:numPr>
        <w:ind w:left="142" w:firstLine="283"/>
        <w:jc w:val="both"/>
        <w:rPr>
          <w:sz w:val="28"/>
          <w:szCs w:val="28"/>
        </w:rPr>
      </w:pPr>
      <w:r w:rsidRPr="00B47F0F">
        <w:rPr>
          <w:sz w:val="28"/>
          <w:szCs w:val="28"/>
        </w:rPr>
        <w:t>Голышева А. В. Возмещение убытков, как способ защиты прав участников гражданского оборота // Вестник Московского государственного областного университета. – 2019. – №4. – С. 137-144.</w:t>
      </w:r>
    </w:p>
    <w:p w14:paraId="3356377E" w14:textId="77777777" w:rsidR="00B47F0F" w:rsidRDefault="00B47F0F" w:rsidP="00B47F0F">
      <w:pPr>
        <w:pStyle w:val="a4"/>
        <w:ind w:left="142" w:firstLine="283"/>
        <w:rPr>
          <w:sz w:val="28"/>
          <w:szCs w:val="28"/>
        </w:rPr>
      </w:pPr>
    </w:p>
    <w:p w14:paraId="25CB875E" w14:textId="576CF854" w:rsidR="009D554D" w:rsidRPr="00B47F0F" w:rsidRDefault="00B47F0F" w:rsidP="00B47F0F">
      <w:pPr>
        <w:pStyle w:val="a4"/>
        <w:numPr>
          <w:ilvl w:val="0"/>
          <w:numId w:val="5"/>
        </w:numPr>
        <w:spacing w:line="36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47F0F">
        <w:rPr>
          <w:rFonts w:ascii="Times New Roman" w:hAnsi="Times New Roman" w:cs="Times New Roman"/>
          <w:sz w:val="28"/>
          <w:szCs w:val="28"/>
        </w:rPr>
        <w:t>Постановление Президиума ВАС РФ от 6 сентября 2011 г. № 2929/11 по делу № А56-44387/2006 // Документ опубликован не был, СПС «Консультант Плюс</w:t>
      </w:r>
    </w:p>
    <w:p w14:paraId="325DE6D3" w14:textId="77777777" w:rsidR="00B47F0F" w:rsidRPr="00B47F0F" w:rsidRDefault="00B47F0F" w:rsidP="00B47F0F">
      <w:pPr>
        <w:pStyle w:val="a4"/>
        <w:spacing w:line="36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sectPr w:rsidR="00B47F0F" w:rsidRPr="00B47F0F" w:rsidSect="00223B3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969D7" w14:textId="77777777" w:rsidR="000F108C" w:rsidRDefault="000F108C" w:rsidP="007A42A6">
      <w:pPr>
        <w:spacing w:after="0" w:line="240" w:lineRule="auto"/>
      </w:pPr>
      <w:r>
        <w:separator/>
      </w:r>
    </w:p>
  </w:endnote>
  <w:endnote w:type="continuationSeparator" w:id="0">
    <w:p w14:paraId="2C9FB6BF" w14:textId="77777777" w:rsidR="000F108C" w:rsidRDefault="000F108C" w:rsidP="007A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7418835"/>
      <w:docPartObj>
        <w:docPartGallery w:val="Page Numbers (Bottom of Page)"/>
        <w:docPartUnique/>
      </w:docPartObj>
    </w:sdtPr>
    <w:sdtEndPr/>
    <w:sdtContent>
      <w:p w14:paraId="5E113B8B" w14:textId="77777777" w:rsidR="00060BAB" w:rsidRDefault="00060B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85D">
          <w:rPr>
            <w:noProof/>
          </w:rPr>
          <w:t>4</w:t>
        </w:r>
        <w:r>
          <w:fldChar w:fldCharType="end"/>
        </w:r>
      </w:p>
    </w:sdtContent>
  </w:sdt>
  <w:p w14:paraId="5626238E" w14:textId="77777777" w:rsidR="00060BAB" w:rsidRDefault="00060B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B3A96" w14:textId="77777777" w:rsidR="000F108C" w:rsidRDefault="000F108C" w:rsidP="007A42A6">
      <w:pPr>
        <w:spacing w:after="0" w:line="240" w:lineRule="auto"/>
      </w:pPr>
      <w:r>
        <w:separator/>
      </w:r>
    </w:p>
  </w:footnote>
  <w:footnote w:type="continuationSeparator" w:id="0">
    <w:p w14:paraId="17E50555" w14:textId="77777777" w:rsidR="000F108C" w:rsidRDefault="000F108C" w:rsidP="007A42A6">
      <w:pPr>
        <w:spacing w:after="0" w:line="240" w:lineRule="auto"/>
      </w:pPr>
      <w:r>
        <w:continuationSeparator/>
      </w:r>
    </w:p>
  </w:footnote>
  <w:footnote w:id="1">
    <w:p w14:paraId="481AB91A" w14:textId="77777777" w:rsidR="00F718B6" w:rsidRPr="00674E53" w:rsidRDefault="00F718B6" w:rsidP="00F718B6">
      <w:pPr>
        <w:pStyle w:val="af"/>
        <w:jc w:val="both"/>
        <w:rPr>
          <w:sz w:val="24"/>
          <w:szCs w:val="24"/>
        </w:rPr>
      </w:pPr>
      <w:bookmarkStart w:id="2" w:name="_Hlk64035456"/>
      <w:r w:rsidRPr="00674E53">
        <w:rPr>
          <w:rStyle w:val="ae"/>
          <w:sz w:val="24"/>
          <w:szCs w:val="24"/>
        </w:rPr>
        <w:footnoteRef/>
      </w:r>
      <w:r w:rsidRPr="00674E53">
        <w:rPr>
          <w:sz w:val="24"/>
          <w:szCs w:val="24"/>
        </w:rPr>
        <w:t xml:space="preserve"> Гражданский кодекс Российской Федерации (часть первая) от 30.11.1994 № 51-ФЗ (ред. от 31.07.2020) // Российская газета. - № 238-239. - 08.12.1994.</w:t>
      </w:r>
    </w:p>
  </w:footnote>
  <w:footnote w:id="2">
    <w:p w14:paraId="3FF8A038" w14:textId="77777777" w:rsidR="00F718B6" w:rsidRPr="00674E53" w:rsidRDefault="00F718B6" w:rsidP="00F7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E5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74E53">
        <w:rPr>
          <w:rFonts w:ascii="Times New Roman" w:hAnsi="Times New Roman" w:cs="Times New Roman"/>
          <w:sz w:val="24"/>
          <w:szCs w:val="24"/>
        </w:rPr>
        <w:t xml:space="preserve"> Сычев О.М. Гражданско-правовая ответственность // Нотариальный вестник. - 2013.  - № 3.  - С. 12.</w:t>
      </w:r>
    </w:p>
  </w:footnote>
  <w:footnote w:id="3">
    <w:p w14:paraId="23CDF20E" w14:textId="77777777" w:rsidR="00F718B6" w:rsidRPr="00674E53" w:rsidRDefault="00F718B6" w:rsidP="00F7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E5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74E53">
        <w:rPr>
          <w:rFonts w:ascii="Times New Roman" w:hAnsi="Times New Roman" w:cs="Times New Roman"/>
          <w:sz w:val="24"/>
          <w:szCs w:val="24"/>
        </w:rPr>
        <w:t>Ещенко И.А. Гражданско-правовая ответственность за нарушение обязательств // Российский судья. -  2018.  - № 5. - С. 7.</w:t>
      </w:r>
    </w:p>
  </w:footnote>
  <w:footnote w:id="4">
    <w:p w14:paraId="14C18B60" w14:textId="77777777" w:rsidR="00B47F0F" w:rsidRPr="00674E53" w:rsidRDefault="00B47F0F" w:rsidP="00B47F0F">
      <w:pPr>
        <w:pStyle w:val="af"/>
        <w:jc w:val="both"/>
        <w:rPr>
          <w:sz w:val="24"/>
          <w:szCs w:val="24"/>
        </w:rPr>
      </w:pPr>
      <w:r w:rsidRPr="00674E53">
        <w:rPr>
          <w:rStyle w:val="ae"/>
          <w:sz w:val="24"/>
          <w:szCs w:val="24"/>
        </w:rPr>
        <w:footnoteRef/>
      </w:r>
      <w:r w:rsidRPr="00674E53">
        <w:rPr>
          <w:sz w:val="24"/>
          <w:szCs w:val="24"/>
        </w:rPr>
        <w:t xml:space="preserve"> Абрамова Е.Н., Аверченко Н.Н. Гражданское право: в 3 т. Т. 1 / под ред. А.П. Сергеева. – М.: РГ Пресс, 2010. – С. 965.</w:t>
      </w:r>
    </w:p>
  </w:footnote>
  <w:footnote w:id="5">
    <w:p w14:paraId="7205EF7A" w14:textId="77777777" w:rsidR="00B47F0F" w:rsidRPr="00674E53" w:rsidRDefault="00B47F0F" w:rsidP="00B47F0F">
      <w:pPr>
        <w:pStyle w:val="af"/>
        <w:jc w:val="both"/>
        <w:rPr>
          <w:sz w:val="24"/>
          <w:szCs w:val="24"/>
        </w:rPr>
      </w:pPr>
      <w:r w:rsidRPr="00674E53">
        <w:rPr>
          <w:rStyle w:val="ae"/>
          <w:sz w:val="24"/>
          <w:szCs w:val="24"/>
        </w:rPr>
        <w:footnoteRef/>
      </w:r>
      <w:r w:rsidRPr="00674E53">
        <w:rPr>
          <w:sz w:val="24"/>
          <w:szCs w:val="24"/>
        </w:rPr>
        <w:t xml:space="preserve"> </w:t>
      </w:r>
      <w:proofErr w:type="spellStart"/>
      <w:r w:rsidRPr="00674E53">
        <w:rPr>
          <w:sz w:val="24"/>
          <w:szCs w:val="24"/>
        </w:rPr>
        <w:t>Быкина</w:t>
      </w:r>
      <w:proofErr w:type="spellEnd"/>
      <w:r w:rsidRPr="00674E53">
        <w:rPr>
          <w:sz w:val="24"/>
          <w:szCs w:val="24"/>
        </w:rPr>
        <w:t xml:space="preserve"> М.В. Проблемы взыскания убытков в гражданском праве Российской Федерации // </w:t>
      </w:r>
      <w:proofErr w:type="spellStart"/>
      <w:r w:rsidRPr="00674E53">
        <w:rPr>
          <w:sz w:val="24"/>
          <w:szCs w:val="24"/>
        </w:rPr>
        <w:t>Terra</w:t>
      </w:r>
      <w:proofErr w:type="spellEnd"/>
      <w:r w:rsidRPr="00674E53">
        <w:rPr>
          <w:sz w:val="24"/>
          <w:szCs w:val="24"/>
        </w:rPr>
        <w:t xml:space="preserve"> </w:t>
      </w:r>
      <w:proofErr w:type="spellStart"/>
      <w:r w:rsidRPr="00674E53">
        <w:rPr>
          <w:sz w:val="24"/>
          <w:szCs w:val="24"/>
        </w:rPr>
        <w:t>economicus</w:t>
      </w:r>
      <w:proofErr w:type="spellEnd"/>
      <w:r w:rsidRPr="00674E53">
        <w:rPr>
          <w:sz w:val="24"/>
          <w:szCs w:val="24"/>
        </w:rPr>
        <w:t xml:space="preserve"> (Пространство экономики). – 2011. – Т. 9. - № 1. - ч. 3. – С. 162.</w:t>
      </w:r>
    </w:p>
  </w:footnote>
  <w:footnote w:id="6">
    <w:p w14:paraId="071473A3" w14:textId="77777777" w:rsidR="00B47F0F" w:rsidRPr="00674E53" w:rsidRDefault="00B47F0F" w:rsidP="00B47F0F">
      <w:pPr>
        <w:pStyle w:val="af"/>
        <w:jc w:val="both"/>
        <w:rPr>
          <w:sz w:val="24"/>
          <w:szCs w:val="24"/>
        </w:rPr>
      </w:pPr>
      <w:r w:rsidRPr="00674E53">
        <w:rPr>
          <w:rStyle w:val="ae"/>
          <w:sz w:val="24"/>
          <w:szCs w:val="24"/>
        </w:rPr>
        <w:footnoteRef/>
      </w:r>
      <w:r w:rsidRPr="00674E53">
        <w:rPr>
          <w:sz w:val="24"/>
          <w:szCs w:val="24"/>
        </w:rPr>
        <w:t xml:space="preserve"> Голышева А. В. Возмещение убытков, как способ защиты прав участников гражданского оборота // Вестник Московского государственного областного университета. – 2019. – №4. – С. 137-144.</w:t>
      </w:r>
    </w:p>
  </w:footnote>
  <w:footnote w:id="7">
    <w:p w14:paraId="67135535" w14:textId="77777777" w:rsidR="00F718B6" w:rsidRPr="00674E53" w:rsidRDefault="00F718B6" w:rsidP="00F718B6">
      <w:pPr>
        <w:pStyle w:val="af"/>
        <w:jc w:val="both"/>
        <w:rPr>
          <w:sz w:val="24"/>
          <w:szCs w:val="24"/>
        </w:rPr>
      </w:pPr>
      <w:r w:rsidRPr="00674E53">
        <w:rPr>
          <w:rStyle w:val="ae"/>
          <w:sz w:val="24"/>
          <w:szCs w:val="24"/>
        </w:rPr>
        <w:footnoteRef/>
      </w:r>
      <w:r w:rsidRPr="00674E53">
        <w:rPr>
          <w:sz w:val="24"/>
          <w:szCs w:val="24"/>
        </w:rPr>
        <w:t xml:space="preserve"> Постановление Президиума ВАС РФ от 6 сентября 2011 г. № 2929/11 по делу № А56-44387/2006 // Документ опубликован не был, СПС </w:t>
      </w:r>
      <w:r>
        <w:rPr>
          <w:sz w:val="24"/>
          <w:szCs w:val="24"/>
        </w:rPr>
        <w:t>«</w:t>
      </w:r>
      <w:r w:rsidRPr="00674E53">
        <w:rPr>
          <w:sz w:val="24"/>
          <w:szCs w:val="24"/>
        </w:rPr>
        <w:t>Консультант Плюс</w:t>
      </w:r>
      <w:r>
        <w:rPr>
          <w:sz w:val="24"/>
          <w:szCs w:val="24"/>
        </w:rPr>
        <w:t>»</w:t>
      </w:r>
      <w:r w:rsidRPr="00674E53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B19F9"/>
    <w:multiLevelType w:val="hybridMultilevel"/>
    <w:tmpl w:val="7812A63E"/>
    <w:lvl w:ilvl="0" w:tplc="72D86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0E21C3"/>
    <w:multiLevelType w:val="multilevel"/>
    <w:tmpl w:val="5F3024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u w:val="single"/>
      </w:rPr>
    </w:lvl>
  </w:abstractNum>
  <w:abstractNum w:abstractNumId="2" w15:restartNumberingAfterBreak="0">
    <w:nsid w:val="57674191"/>
    <w:multiLevelType w:val="hybridMultilevel"/>
    <w:tmpl w:val="D324ABBE"/>
    <w:lvl w:ilvl="0" w:tplc="11B4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851ED4"/>
    <w:multiLevelType w:val="multilevel"/>
    <w:tmpl w:val="EE1C5A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>
      <w:start w:val="1"/>
      <w:numFmt w:val="decimal"/>
      <w:pStyle w:val="a"/>
      <w:isLgl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u w:val="single"/>
      </w:rPr>
    </w:lvl>
  </w:abstractNum>
  <w:abstractNum w:abstractNumId="4" w15:restartNumberingAfterBreak="0">
    <w:nsid w:val="6AB037A4"/>
    <w:multiLevelType w:val="hybridMultilevel"/>
    <w:tmpl w:val="4C967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73761"/>
    <w:multiLevelType w:val="hybridMultilevel"/>
    <w:tmpl w:val="0A92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328"/>
    <w:rsid w:val="00005B14"/>
    <w:rsid w:val="0000761C"/>
    <w:rsid w:val="0004160C"/>
    <w:rsid w:val="00053A5F"/>
    <w:rsid w:val="00060BAB"/>
    <w:rsid w:val="000622DD"/>
    <w:rsid w:val="000D137E"/>
    <w:rsid w:val="000E6946"/>
    <w:rsid w:val="000E6E4B"/>
    <w:rsid w:val="000F108C"/>
    <w:rsid w:val="001245A0"/>
    <w:rsid w:val="001477B3"/>
    <w:rsid w:val="00166368"/>
    <w:rsid w:val="00177997"/>
    <w:rsid w:val="00184122"/>
    <w:rsid w:val="001C0C63"/>
    <w:rsid w:val="001D70A7"/>
    <w:rsid w:val="00223B3B"/>
    <w:rsid w:val="00284E59"/>
    <w:rsid w:val="00291233"/>
    <w:rsid w:val="002954F2"/>
    <w:rsid w:val="002B30F5"/>
    <w:rsid w:val="002B328F"/>
    <w:rsid w:val="002B4758"/>
    <w:rsid w:val="002B74B7"/>
    <w:rsid w:val="002C6A95"/>
    <w:rsid w:val="002D7381"/>
    <w:rsid w:val="002E1618"/>
    <w:rsid w:val="002F7CF7"/>
    <w:rsid w:val="00377220"/>
    <w:rsid w:val="003D04A0"/>
    <w:rsid w:val="003E0608"/>
    <w:rsid w:val="003F2311"/>
    <w:rsid w:val="00404975"/>
    <w:rsid w:val="0043532C"/>
    <w:rsid w:val="004363C4"/>
    <w:rsid w:val="00460408"/>
    <w:rsid w:val="004629A9"/>
    <w:rsid w:val="004A6CE7"/>
    <w:rsid w:val="004A7FFD"/>
    <w:rsid w:val="005279B2"/>
    <w:rsid w:val="00557490"/>
    <w:rsid w:val="0056185D"/>
    <w:rsid w:val="00580724"/>
    <w:rsid w:val="005C3D6B"/>
    <w:rsid w:val="00600903"/>
    <w:rsid w:val="00603F65"/>
    <w:rsid w:val="00604142"/>
    <w:rsid w:val="00606795"/>
    <w:rsid w:val="0061129C"/>
    <w:rsid w:val="00613E95"/>
    <w:rsid w:val="00617EA8"/>
    <w:rsid w:val="006243EF"/>
    <w:rsid w:val="00635CD5"/>
    <w:rsid w:val="006A0570"/>
    <w:rsid w:val="006B2C68"/>
    <w:rsid w:val="006C1783"/>
    <w:rsid w:val="006E6E2D"/>
    <w:rsid w:val="006F3EBC"/>
    <w:rsid w:val="007013A4"/>
    <w:rsid w:val="007016CA"/>
    <w:rsid w:val="00717900"/>
    <w:rsid w:val="007238DA"/>
    <w:rsid w:val="00752439"/>
    <w:rsid w:val="007559F4"/>
    <w:rsid w:val="00760F5B"/>
    <w:rsid w:val="007927A1"/>
    <w:rsid w:val="007A42A6"/>
    <w:rsid w:val="007D6C50"/>
    <w:rsid w:val="007F4CBE"/>
    <w:rsid w:val="00861DCC"/>
    <w:rsid w:val="00876C7D"/>
    <w:rsid w:val="00895EE5"/>
    <w:rsid w:val="008A7EE5"/>
    <w:rsid w:val="008D4490"/>
    <w:rsid w:val="008E2882"/>
    <w:rsid w:val="008F10AC"/>
    <w:rsid w:val="00901F5E"/>
    <w:rsid w:val="0093043C"/>
    <w:rsid w:val="00946174"/>
    <w:rsid w:val="0095197D"/>
    <w:rsid w:val="00953644"/>
    <w:rsid w:val="009904C6"/>
    <w:rsid w:val="00993328"/>
    <w:rsid w:val="009A69C8"/>
    <w:rsid w:val="009D554D"/>
    <w:rsid w:val="00A0039D"/>
    <w:rsid w:val="00A0412E"/>
    <w:rsid w:val="00A248B6"/>
    <w:rsid w:val="00A2701A"/>
    <w:rsid w:val="00A55488"/>
    <w:rsid w:val="00A67A5C"/>
    <w:rsid w:val="00A73B7F"/>
    <w:rsid w:val="00A7516E"/>
    <w:rsid w:val="00AA108B"/>
    <w:rsid w:val="00AA6F0E"/>
    <w:rsid w:val="00AA7470"/>
    <w:rsid w:val="00AD16B5"/>
    <w:rsid w:val="00AF2B19"/>
    <w:rsid w:val="00B47F0F"/>
    <w:rsid w:val="00B57EC8"/>
    <w:rsid w:val="00B671FF"/>
    <w:rsid w:val="00B82C4F"/>
    <w:rsid w:val="00B86258"/>
    <w:rsid w:val="00B8652C"/>
    <w:rsid w:val="00B959EC"/>
    <w:rsid w:val="00BA50DA"/>
    <w:rsid w:val="00C0599D"/>
    <w:rsid w:val="00C514CB"/>
    <w:rsid w:val="00C77D55"/>
    <w:rsid w:val="00C8077C"/>
    <w:rsid w:val="00CB7E14"/>
    <w:rsid w:val="00CE1CDD"/>
    <w:rsid w:val="00D11859"/>
    <w:rsid w:val="00D31CA8"/>
    <w:rsid w:val="00D555C4"/>
    <w:rsid w:val="00D614B2"/>
    <w:rsid w:val="00D67B6A"/>
    <w:rsid w:val="00D738E5"/>
    <w:rsid w:val="00D75C40"/>
    <w:rsid w:val="00DA703F"/>
    <w:rsid w:val="00DE77D2"/>
    <w:rsid w:val="00E024DD"/>
    <w:rsid w:val="00E310B6"/>
    <w:rsid w:val="00E40336"/>
    <w:rsid w:val="00E90D5D"/>
    <w:rsid w:val="00E9395D"/>
    <w:rsid w:val="00EB3394"/>
    <w:rsid w:val="00ED6C35"/>
    <w:rsid w:val="00F14C4F"/>
    <w:rsid w:val="00F60FED"/>
    <w:rsid w:val="00F718B6"/>
    <w:rsid w:val="00FC6FDA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F9C"/>
  <w15:docId w15:val="{8F70DE1A-395C-4369-825E-28091B45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23B3B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23B3B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904C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23B3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5">
    <w:name w:val="TOC Heading"/>
    <w:basedOn w:val="1"/>
    <w:next w:val="a0"/>
    <w:uiPriority w:val="39"/>
    <w:semiHidden/>
    <w:unhideWhenUsed/>
    <w:qFormat/>
    <w:rsid w:val="00223B3B"/>
    <w:pPr>
      <w:outlineLvl w:val="9"/>
    </w:pPr>
    <w:rPr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23B3B"/>
    <w:rPr>
      <w:rFonts w:ascii="Tahoma" w:hAnsi="Tahoma" w:cs="Tahoma"/>
      <w:sz w:val="16"/>
      <w:szCs w:val="16"/>
    </w:rPr>
  </w:style>
  <w:style w:type="paragraph" w:styleId="a">
    <w:name w:val="Subtitle"/>
    <w:basedOn w:val="a0"/>
    <w:next w:val="a0"/>
    <w:link w:val="a8"/>
    <w:autoRedefine/>
    <w:uiPriority w:val="11"/>
    <w:qFormat/>
    <w:rsid w:val="00223B3B"/>
    <w:pPr>
      <w:numPr>
        <w:ilvl w:val="1"/>
        <w:numId w:val="5"/>
      </w:numPr>
      <w:jc w:val="center"/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customStyle="1" w:styleId="a8">
    <w:name w:val="Подзаголовок Знак"/>
    <w:basedOn w:val="a1"/>
    <w:link w:val="a"/>
    <w:uiPriority w:val="11"/>
    <w:rsid w:val="00223B3B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223B3B"/>
    <w:pPr>
      <w:spacing w:after="100"/>
    </w:pPr>
  </w:style>
  <w:style w:type="character" w:styleId="a9">
    <w:name w:val="Hyperlink"/>
    <w:basedOn w:val="a1"/>
    <w:uiPriority w:val="99"/>
    <w:unhideWhenUsed/>
    <w:rsid w:val="00223B3B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223B3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2954F2"/>
    <w:pPr>
      <w:spacing w:after="100"/>
      <w:ind w:left="220"/>
    </w:pPr>
  </w:style>
  <w:style w:type="paragraph" w:styleId="aa">
    <w:name w:val="header"/>
    <w:basedOn w:val="a0"/>
    <w:link w:val="ab"/>
    <w:uiPriority w:val="99"/>
    <w:unhideWhenUsed/>
    <w:rsid w:val="007A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2A6"/>
  </w:style>
  <w:style w:type="paragraph" w:styleId="ac">
    <w:name w:val="footer"/>
    <w:basedOn w:val="a0"/>
    <w:link w:val="ad"/>
    <w:uiPriority w:val="99"/>
    <w:unhideWhenUsed/>
    <w:rsid w:val="007A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2A6"/>
  </w:style>
  <w:style w:type="paragraph" w:customStyle="1" w:styleId="ConsPlusNormal">
    <w:name w:val="ConsPlusNormal"/>
    <w:rsid w:val="00B86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rsid w:val="00F718B6"/>
    <w:rPr>
      <w:vertAlign w:val="superscript"/>
    </w:rPr>
  </w:style>
  <w:style w:type="paragraph" w:styleId="af">
    <w:name w:val="footnote text"/>
    <w:basedOn w:val="a0"/>
    <w:link w:val="af0"/>
    <w:rsid w:val="00F7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rsid w:val="00F718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7651-B71C-46B7-B08C-4B4FA768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14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Булатова</dc:creator>
  <cp:lastModifiedBy>Пользователь</cp:lastModifiedBy>
  <cp:revision>59</cp:revision>
  <cp:lastPrinted>2019-11-12T08:37:00Z</cp:lastPrinted>
  <dcterms:created xsi:type="dcterms:W3CDTF">2019-11-07T11:12:00Z</dcterms:created>
  <dcterms:modified xsi:type="dcterms:W3CDTF">2021-02-12T12:21:00Z</dcterms:modified>
</cp:coreProperties>
</file>