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07" w:rsidRDefault="00DB1807" w:rsidP="00E66A0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Сотрудничество педагога и родителей в создании предметно-развивающей среды в группе с использованием</w:t>
      </w:r>
      <w:r w:rsidR="00BA10C8" w:rsidRPr="00BA10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конструктора «Лего» </w:t>
      </w:r>
    </w:p>
    <w:p w:rsidR="00BA10C8" w:rsidRDefault="00BA10C8" w:rsidP="00E66A0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младшем дошкольном возрасте</w:t>
      </w:r>
    </w:p>
    <w:p w:rsidR="00E66A0C" w:rsidRDefault="00D50C28" w:rsidP="00E66A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50C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Дети всего мира могут общаться на одном языке</w:t>
      </w:r>
      <w:r w:rsidR="00DB18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50C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DB18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50C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языке игры.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Игра помогает им понять сложный</w:t>
      </w:r>
      <w:r w:rsidRPr="00D50C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разнообразный мир, в котором они растут. В  играх дети  развивают свои естественные задатки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50C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воображение, ловкость, эмоции, чувства, интеллект, общение и др.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Дети играют со всем, что попадается им в руки, поэтому для игр им нужны безопасные и прочные вещи, и лего-конструкторы дают им возможность</w:t>
      </w:r>
      <w:r w:rsidR="00E66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экспериментирования и самовыражения.</w:t>
      </w:r>
    </w:p>
    <w:p w:rsidR="00E66A0C" w:rsidRDefault="00FB3C91" w:rsidP="00E66A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Конструктор 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Лего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используется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играх детьми разных поколений уже на протяжении нескольких десятилетий. В последние годы стали появляться книги и статьи, предлагающие информацию о разнообразии моделей </w:t>
      </w: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конструктора 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Лего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для разных возрастных групп детей и разной тематики.</w:t>
      </w:r>
    </w:p>
    <w:p w:rsidR="00E66A0C" w:rsidRPr="00DB1807" w:rsidRDefault="00FB3C91" w:rsidP="00DB180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Лего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- </w:t>
      </w: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педагогика</w:t>
      </w:r>
      <w:r w:rsidR="00D50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одна из известных и распространенных сегодня </w:t>
      </w: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педагогических систем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использующая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трехмерные модели реального мира и предметно-игровую среду обучения и развития ребенка.</w:t>
      </w:r>
      <w:r w:rsidR="00DB18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Лего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- </w:t>
      </w: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педагогика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крайне актуальна в современном мире.</w:t>
      </w:r>
      <w:r w:rsidR="00E66A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B3C91" w:rsidRDefault="00FB3C91" w:rsidP="00E66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Применение «</w:t>
      </w: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Лего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способствует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FB3C91" w:rsidRPr="00FB3C91" w:rsidRDefault="00FB3C91" w:rsidP="00E66A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Развитию у детей сенсорных представлений, поскольку </w:t>
      </w: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используются детали разной формы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окрашенные в основные цвета;</w:t>
      </w:r>
    </w:p>
    <w:p w:rsidR="00FB3C91" w:rsidRPr="00FB3C91" w:rsidRDefault="00FB3C91" w:rsidP="00E66A0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синтез, классификация, обобщение);</w:t>
      </w:r>
    </w:p>
    <w:p w:rsidR="00FB3C91" w:rsidRPr="00FB3C91" w:rsidRDefault="00FB3C91" w:rsidP="00E66A0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Тренировки пальцев кистей рук, что очень важно для развития мелкой моторики и в дальнейшем поможет подготовить руку ребенка к письму;</w:t>
      </w:r>
    </w:p>
    <w:p w:rsidR="00FB3C91" w:rsidRPr="00FB3C91" w:rsidRDefault="00FB3C91" w:rsidP="00E66A0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 </w:t>
      </w: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конструктивного решения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66A0C" w:rsidRDefault="00FB3C91" w:rsidP="00E66A0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5. </w:t>
      </w: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Конструктивная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деятельность очень тесно связана с развитием речи, т. к. вначале с ребенком проговаривается, что он хочет построить, из каких деталей, почему, какое количество, размеры и т. д., что в дальнейшем помогает ребенку самому определять конечный результат работы.</w:t>
      </w:r>
    </w:p>
    <w:p w:rsidR="00E66A0C" w:rsidRDefault="00FB3C91" w:rsidP="00E66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Лего</w:t>
      </w:r>
      <w:r w:rsidR="00E66A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констриурование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теснейшим образом связано с областями ФГОС, такими 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как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E66A0C" w:rsidRDefault="00FB3C91" w:rsidP="00E66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Обучаясь игре с «</w:t>
      </w: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Лего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дети проходят путь от простого к сложному. Очень важным представляется тренировка работы в коллективе и развитие самостоятельного технического творчества. Простота в сочетании с большими </w:t>
      </w: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конструктивными возможностями конструктора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позволяют детям в конце занятия увидеть сделанную своими руками модель, которая выполняет поставленную ими же самими задачу.</w:t>
      </w:r>
    </w:p>
    <w:p w:rsidR="00FB3C91" w:rsidRPr="00FB3C91" w:rsidRDefault="00FB3C91" w:rsidP="00E66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Работа с образовательными </w:t>
      </w: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конструкторами 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Лего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позволяет детям в форме познавательной игры узнать многие важные идеи и развивать необходимые в дальнейшей жизни навыки. При построении модели затрагивается множество проблем из разных областей знания. </w:t>
      </w:r>
    </w:p>
    <w:p w:rsidR="00E66A0C" w:rsidRDefault="00FB3C91" w:rsidP="00DB1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Важными принципами при обучении игре с «</w:t>
      </w:r>
      <w:r w:rsidRPr="00FB3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Лего</w:t>
      </w: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являются последовательность и систематичность обучения и воспитания, учет возрастных и индивидуальных особенностей детей, доступность и наглядность.</w:t>
      </w:r>
    </w:p>
    <w:p w:rsidR="00FB3C91" w:rsidRDefault="00FB3C91" w:rsidP="00E66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могут строить не только по готовым схемам и образцам, но и воплощать в жизнь свои идеи, фантазии, так чтобы эти постройки были понятны не только самим детям, но и окружающим.</w:t>
      </w:r>
    </w:p>
    <w:p w:rsidR="00844D67" w:rsidRDefault="00844D67" w:rsidP="00E66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="00223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занятиях малыши приобретают элементарные навыки конструирования. Они строят простейшие конструкции: дорожки, заборы, мосты, ворота</w:t>
      </w:r>
      <w:r w:rsidR="00223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т.д. Дети упражняются в распознавании цвета, счете до пяти, закрепляют понятия «</w:t>
      </w:r>
      <w:r w:rsidR="00223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высокий 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низкий», </w:t>
      </w:r>
      <w:r w:rsidR="00223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«длинный - короткий», «широкий – узкий», «тонкий – толстый». В младшей группе учим</w:t>
      </w:r>
      <w:r w:rsidR="00DB18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223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называть детали лего- конструктора; простейшему анализу сооруженных построек, сравнивать предметы по длине и величине; конструировать по образцу и по условиям; развивать зрительно - моторную координацию при соединении деталей конструктора, добиваться точности в процессе операционных действий.</w:t>
      </w:r>
    </w:p>
    <w:p w:rsidR="00844D67" w:rsidRDefault="00AF669F" w:rsidP="00E66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наше время родители очень серьёзно подходят к всестороннему развитию ребёнка, но не все, к сожалению, могут подобрать интересную деятельность для него, ведь только увлекательное занятие способствует развитию дошкольника, а если ещё и взрослый проявляет интерес, успех просто гарантирован.</w:t>
      </w:r>
    </w:p>
    <w:p w:rsidR="00865DBC" w:rsidRDefault="00AF669F" w:rsidP="00865DB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МБДОУ № 25 участвовал в Муниципальном конкурсе «Лего-конструирование. Предме</w:t>
      </w:r>
      <w:r w:rsidR="00852D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тно-развивающая среда в группе». </w:t>
      </w:r>
      <w:r w:rsidR="00865DBC">
        <w:rPr>
          <w:rFonts w:ascii="Times New Roman" w:hAnsi="Times New Roman" w:cs="Times New Roman"/>
          <w:sz w:val="28"/>
          <w:szCs w:val="28"/>
        </w:rPr>
        <w:t>В конкурсе принимали участие не только педагоги, но и родители, а именно, содействовали</w:t>
      </w:r>
      <w:r w:rsidRPr="00844D67">
        <w:rPr>
          <w:rFonts w:ascii="Times New Roman" w:hAnsi="Times New Roman" w:cs="Times New Roman"/>
          <w:sz w:val="28"/>
          <w:szCs w:val="28"/>
        </w:rPr>
        <w:t xml:space="preserve"> развитию творческой активности воспитателей, детей и родителей в ходе создания</w:t>
      </w:r>
      <w:r w:rsidR="00865DBC">
        <w:rPr>
          <w:rFonts w:ascii="Times New Roman" w:hAnsi="Times New Roman" w:cs="Times New Roman"/>
          <w:sz w:val="28"/>
          <w:szCs w:val="28"/>
        </w:rPr>
        <w:t xml:space="preserve"> центров Лего-конструирования, а также, укрепляли</w:t>
      </w:r>
      <w:r w:rsidRPr="00844D67">
        <w:rPr>
          <w:rFonts w:ascii="Times New Roman" w:hAnsi="Times New Roman" w:cs="Times New Roman"/>
          <w:sz w:val="28"/>
          <w:szCs w:val="28"/>
        </w:rPr>
        <w:t xml:space="preserve"> взаимодействия педагогов, детей и родителей в вопросах конструктивного, творческого, познав</w:t>
      </w:r>
      <w:r w:rsidR="00865DBC">
        <w:rPr>
          <w:rFonts w:ascii="Times New Roman" w:hAnsi="Times New Roman" w:cs="Times New Roman"/>
          <w:sz w:val="28"/>
          <w:szCs w:val="28"/>
        </w:rPr>
        <w:t xml:space="preserve">ательного развития младших дошкольников. </w:t>
      </w:r>
    </w:p>
    <w:p w:rsidR="00D2192B" w:rsidRDefault="00865DBC" w:rsidP="00865DB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б</w:t>
      </w:r>
      <w:r w:rsidR="00DB1807">
        <w:rPr>
          <w:rFonts w:ascii="Times New Roman" w:hAnsi="Times New Roman" w:cs="Times New Roman"/>
          <w:sz w:val="28"/>
          <w:szCs w:val="28"/>
        </w:rPr>
        <w:t xml:space="preserve">ыла выбрана тема, посвященная </w:t>
      </w:r>
      <w:r>
        <w:rPr>
          <w:rFonts w:ascii="Times New Roman" w:hAnsi="Times New Roman" w:cs="Times New Roman"/>
          <w:sz w:val="28"/>
          <w:szCs w:val="28"/>
        </w:rPr>
        <w:t xml:space="preserve">Дню космонавтики. Мы назвали ее «Космодром». Родители и дети выполняли постройки по замыслу  из разного конструктора, а именно, </w:t>
      </w:r>
      <w:r w:rsidR="00D2192B">
        <w:rPr>
          <w:rFonts w:ascii="Times New Roman" w:hAnsi="Times New Roman" w:cs="Times New Roman"/>
          <w:sz w:val="28"/>
          <w:szCs w:val="28"/>
        </w:rPr>
        <w:t xml:space="preserve">с крупными деталями </w:t>
      </w:r>
      <w:r>
        <w:rPr>
          <w:rFonts w:ascii="Times New Roman" w:hAnsi="Times New Roman" w:cs="Times New Roman"/>
          <w:sz w:val="28"/>
          <w:szCs w:val="28"/>
        </w:rPr>
        <w:t>конструктора  «Лего</w:t>
      </w:r>
      <w:r w:rsidR="00BB716E">
        <w:rPr>
          <w:rFonts w:ascii="Times New Roman" w:hAnsi="Times New Roman" w:cs="Times New Roman"/>
          <w:sz w:val="28"/>
          <w:szCs w:val="28"/>
        </w:rPr>
        <w:t xml:space="preserve"> - Дупло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BB716E">
        <w:rPr>
          <w:rFonts w:ascii="Times New Roman" w:hAnsi="Times New Roman" w:cs="Times New Roman"/>
          <w:sz w:val="28"/>
          <w:szCs w:val="28"/>
        </w:rPr>
        <w:t xml:space="preserve"> </w:t>
      </w:r>
      <w:r w:rsidR="00D2192B"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="00D2192B">
        <w:rPr>
          <w:rFonts w:ascii="Times New Roman" w:hAnsi="Times New Roman" w:cs="Times New Roman"/>
          <w:sz w:val="28"/>
          <w:szCs w:val="28"/>
          <w:lang w:val="en-US"/>
        </w:rPr>
        <w:t>Bauer</w:t>
      </w:r>
      <w:r w:rsidR="00D2192B" w:rsidRPr="00D2192B">
        <w:rPr>
          <w:rFonts w:ascii="Times New Roman" w:hAnsi="Times New Roman" w:cs="Times New Roman"/>
          <w:sz w:val="28"/>
          <w:szCs w:val="28"/>
        </w:rPr>
        <w:t xml:space="preserve"> </w:t>
      </w:r>
      <w:r w:rsidR="00D2192B">
        <w:rPr>
          <w:rFonts w:ascii="Times New Roman" w:hAnsi="Times New Roman" w:cs="Times New Roman"/>
          <w:sz w:val="28"/>
          <w:szCs w:val="28"/>
        </w:rPr>
        <w:t>«</w:t>
      </w:r>
      <w:r w:rsidR="00D2192B">
        <w:rPr>
          <w:rFonts w:ascii="Times New Roman" w:hAnsi="Times New Roman" w:cs="Times New Roman"/>
          <w:sz w:val="28"/>
          <w:szCs w:val="28"/>
          <w:lang w:val="en-US"/>
        </w:rPr>
        <w:t>Klassik</w:t>
      </w:r>
      <w:r w:rsidR="00D2192B">
        <w:rPr>
          <w:rFonts w:ascii="Times New Roman" w:hAnsi="Times New Roman" w:cs="Times New Roman"/>
          <w:sz w:val="28"/>
          <w:szCs w:val="28"/>
        </w:rPr>
        <w:t xml:space="preserve">» с деталями разной формы, </w:t>
      </w:r>
      <w:r>
        <w:rPr>
          <w:rFonts w:ascii="Times New Roman" w:hAnsi="Times New Roman" w:cs="Times New Roman"/>
          <w:sz w:val="28"/>
          <w:szCs w:val="28"/>
        </w:rPr>
        <w:t xml:space="preserve"> конструктора фирмы «Полесье»</w:t>
      </w:r>
      <w:r w:rsidR="00D2192B">
        <w:rPr>
          <w:rFonts w:ascii="Times New Roman" w:hAnsi="Times New Roman" w:cs="Times New Roman"/>
          <w:sz w:val="28"/>
          <w:szCs w:val="28"/>
        </w:rPr>
        <w:t xml:space="preserve"> «Самоделкин - Строитель».</w:t>
      </w:r>
    </w:p>
    <w:p w:rsidR="00D2192B" w:rsidRDefault="00D2192B" w:rsidP="00865DB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исключили показ  построения конст</w:t>
      </w:r>
      <w:r w:rsidR="00DB1807">
        <w:rPr>
          <w:rFonts w:ascii="Times New Roman" w:hAnsi="Times New Roman" w:cs="Times New Roman"/>
          <w:sz w:val="28"/>
          <w:szCs w:val="28"/>
        </w:rPr>
        <w:t>рукции, тем самым способствовали</w:t>
      </w:r>
      <w:r>
        <w:rPr>
          <w:rFonts w:ascii="Times New Roman" w:hAnsi="Times New Roman" w:cs="Times New Roman"/>
          <w:sz w:val="28"/>
          <w:szCs w:val="28"/>
        </w:rPr>
        <w:t xml:space="preserve"> развитию у ребенка творческих способностей.  К конструкциям применяли «декор», т.е. украшали дополнительным материалом.</w:t>
      </w:r>
      <w:r w:rsidR="0055639E">
        <w:rPr>
          <w:rFonts w:ascii="Times New Roman" w:hAnsi="Times New Roman" w:cs="Times New Roman"/>
          <w:sz w:val="28"/>
          <w:szCs w:val="28"/>
        </w:rPr>
        <w:t xml:space="preserve"> Работы были сделаны в виде ракет, космических кораблей, луноходов и т.д.</w:t>
      </w:r>
    </w:p>
    <w:p w:rsidR="00031894" w:rsidRDefault="00031894" w:rsidP="00865DB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Pr="00844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размещении</w:t>
      </w:r>
      <w:r w:rsidRPr="00844D67">
        <w:rPr>
          <w:rFonts w:ascii="Times New Roman" w:hAnsi="Times New Roman" w:cs="Times New Roman"/>
          <w:sz w:val="28"/>
          <w:szCs w:val="28"/>
        </w:rPr>
        <w:t xml:space="preserve"> конкурсных работ</w:t>
      </w:r>
      <w:r>
        <w:rPr>
          <w:rFonts w:ascii="Times New Roman" w:hAnsi="Times New Roman" w:cs="Times New Roman"/>
          <w:sz w:val="28"/>
          <w:szCs w:val="28"/>
        </w:rPr>
        <w:t xml:space="preserve">, и после подведения итогов, наша </w:t>
      </w:r>
      <w:r w:rsidR="00DB1807">
        <w:rPr>
          <w:rFonts w:ascii="Times New Roman" w:hAnsi="Times New Roman" w:cs="Times New Roman"/>
          <w:sz w:val="28"/>
          <w:szCs w:val="28"/>
        </w:rPr>
        <w:t xml:space="preserve">младшая </w:t>
      </w:r>
      <w:r>
        <w:rPr>
          <w:rFonts w:ascii="Times New Roman" w:hAnsi="Times New Roman" w:cs="Times New Roman"/>
          <w:sz w:val="28"/>
          <w:szCs w:val="28"/>
        </w:rPr>
        <w:t>группа заняла 1-</w:t>
      </w:r>
      <w:r w:rsidR="00DB1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 место среди младших групп города.</w:t>
      </w:r>
    </w:p>
    <w:p w:rsidR="00AF669F" w:rsidRPr="00865DBC" w:rsidRDefault="00DB1807" w:rsidP="0003189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</w:t>
      </w:r>
      <w:r w:rsidR="00031894">
        <w:rPr>
          <w:rFonts w:ascii="Times New Roman" w:hAnsi="Times New Roman" w:cs="Times New Roman"/>
          <w:sz w:val="28"/>
          <w:szCs w:val="28"/>
        </w:rPr>
        <w:t>аленьким детям очень нравится строить, вне зависимости</w:t>
      </w:r>
      <w:r w:rsidR="00D2192B">
        <w:rPr>
          <w:rFonts w:ascii="Times New Roman" w:hAnsi="Times New Roman" w:cs="Times New Roman"/>
          <w:sz w:val="28"/>
          <w:szCs w:val="28"/>
        </w:rPr>
        <w:t xml:space="preserve"> </w:t>
      </w:r>
      <w:r w:rsidR="00865DBC">
        <w:rPr>
          <w:rFonts w:ascii="Times New Roman" w:hAnsi="Times New Roman" w:cs="Times New Roman"/>
          <w:sz w:val="28"/>
          <w:szCs w:val="28"/>
        </w:rPr>
        <w:t xml:space="preserve"> </w:t>
      </w:r>
      <w:r w:rsidR="00031894">
        <w:rPr>
          <w:rFonts w:ascii="Times New Roman" w:hAnsi="Times New Roman" w:cs="Times New Roman"/>
          <w:sz w:val="28"/>
          <w:szCs w:val="28"/>
        </w:rPr>
        <w:t>от того мальчик это или девочка, ведь сюжет для постройки  можно придумать на любой вкус.  Главное – взрослому не оставаться равнодушным, творить вместе с ребенком, интересоваться его строительными замыслами и, учитывая их, создавать среду.</w:t>
      </w:r>
      <w:r w:rsidR="00865D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669F" w:rsidRPr="00844D67">
        <w:rPr>
          <w:rFonts w:ascii="Times New Roman" w:hAnsi="Times New Roman" w:cs="Times New Roman"/>
          <w:sz w:val="28"/>
          <w:szCs w:val="28"/>
        </w:rPr>
        <w:br/>
      </w:r>
    </w:p>
    <w:p w:rsidR="00844D67" w:rsidRPr="00994EF9" w:rsidRDefault="0055639E" w:rsidP="00994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4EF9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55639E" w:rsidRDefault="0055639E" w:rsidP="00994EF9">
      <w:pPr>
        <w:pStyle w:val="a9"/>
        <w:numPr>
          <w:ilvl w:val="0"/>
          <w:numId w:val="1"/>
        </w:numPr>
        <w:tabs>
          <w:tab w:val="left" w:pos="2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Л.Г. Строим из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(моделирование логических отношений и объектов реального мира средствами конструктора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94EF9" w:rsidRPr="0099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М.: ЛИНКА</w:t>
      </w:r>
      <w:r w:rsidR="00994EF9" w:rsidRPr="0099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ПРЕСС, 2001.</w:t>
      </w:r>
    </w:p>
    <w:p w:rsidR="0055639E" w:rsidRDefault="0055639E" w:rsidP="00994EF9">
      <w:pPr>
        <w:pStyle w:val="a9"/>
        <w:numPr>
          <w:ilvl w:val="0"/>
          <w:numId w:val="1"/>
        </w:numPr>
        <w:tabs>
          <w:tab w:val="left" w:pos="2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Старцева О.Ю. Занятия по конструированию с детьми 3-7 лет. Пособие для педагогов и родителей.- М.: ТЦ Сфера, 2010.</w:t>
      </w:r>
    </w:p>
    <w:p w:rsidR="0055639E" w:rsidRDefault="0055639E" w:rsidP="00994EF9">
      <w:pPr>
        <w:pStyle w:val="a9"/>
        <w:numPr>
          <w:ilvl w:val="0"/>
          <w:numId w:val="1"/>
        </w:numPr>
        <w:tabs>
          <w:tab w:val="left" w:pos="2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Фешина Е.В.  Лего – конструирование в детском саду. Методическое пособие – М.: ТЦ.</w:t>
      </w:r>
      <w:r w:rsidR="00994EF9" w:rsidRPr="00852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Сфера, 2016.</w:t>
      </w:r>
    </w:p>
    <w:p w:rsidR="0055639E" w:rsidRPr="00994EF9" w:rsidRDefault="00E37001" w:rsidP="00994EF9">
      <w:pPr>
        <w:pStyle w:val="a9"/>
        <w:numPr>
          <w:ilvl w:val="0"/>
          <w:numId w:val="1"/>
        </w:numPr>
        <w:tabs>
          <w:tab w:val="left" w:pos="2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F9">
        <w:rPr>
          <w:rFonts w:ascii="Times New Roman" w:hAnsi="Times New Roman" w:cs="Times New Roman"/>
          <w:sz w:val="28"/>
          <w:szCs w:val="28"/>
          <w:lang w:val="en-US"/>
        </w:rPr>
        <w:t>ttps://www.</w:t>
      </w:r>
      <w:r w:rsidR="00994EF9" w:rsidRPr="00994EF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4EF9">
        <w:rPr>
          <w:rFonts w:ascii="Times New Roman" w:hAnsi="Times New Roman" w:cs="Times New Roman"/>
          <w:sz w:val="28"/>
          <w:szCs w:val="28"/>
          <w:lang w:val="en-US"/>
        </w:rPr>
        <w:t>olessie – igrushki.ru</w:t>
      </w:r>
    </w:p>
    <w:p w:rsidR="00E37001" w:rsidRPr="00994EF9" w:rsidRDefault="00E37001" w:rsidP="00994EF9">
      <w:pPr>
        <w:pStyle w:val="a9"/>
        <w:numPr>
          <w:ilvl w:val="0"/>
          <w:numId w:val="1"/>
        </w:numPr>
        <w:tabs>
          <w:tab w:val="left" w:pos="2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F9">
        <w:rPr>
          <w:rFonts w:ascii="Times New Roman" w:hAnsi="Times New Roman" w:cs="Times New Roman"/>
          <w:sz w:val="28"/>
          <w:szCs w:val="28"/>
        </w:rPr>
        <w:t>ttps://www.</w:t>
      </w:r>
      <w:r w:rsidR="00994EF9" w:rsidRPr="00994EF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94EF9">
        <w:rPr>
          <w:rFonts w:ascii="Times New Roman" w:hAnsi="Times New Roman" w:cs="Times New Roman"/>
          <w:sz w:val="28"/>
          <w:szCs w:val="28"/>
          <w:lang w:val="en-US"/>
        </w:rPr>
        <w:t>aam.ru</w:t>
      </w:r>
    </w:p>
    <w:p w:rsidR="00994EF9" w:rsidRPr="00994EF9" w:rsidRDefault="00994EF9" w:rsidP="00994EF9">
      <w:pPr>
        <w:pStyle w:val="a9"/>
        <w:numPr>
          <w:ilvl w:val="0"/>
          <w:numId w:val="1"/>
        </w:numPr>
        <w:tabs>
          <w:tab w:val="left" w:pos="2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F9">
        <w:rPr>
          <w:rFonts w:ascii="Times New Roman" w:hAnsi="Times New Roman" w:cs="Times New Roman"/>
          <w:sz w:val="28"/>
          <w:szCs w:val="28"/>
          <w:lang w:val="en-US"/>
        </w:rPr>
        <w:t>ttps</w:t>
      </w:r>
      <w:r w:rsidRPr="00994EF9">
        <w:rPr>
          <w:rFonts w:ascii="Times New Roman" w:hAnsi="Times New Roman" w:cs="Times New Roman"/>
          <w:sz w:val="28"/>
          <w:szCs w:val="28"/>
        </w:rPr>
        <w:t>://</w:t>
      </w:r>
      <w:r w:rsidRPr="00994EF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94EF9">
        <w:rPr>
          <w:rFonts w:ascii="Times New Roman" w:hAnsi="Times New Roman" w:cs="Times New Roman"/>
          <w:sz w:val="28"/>
          <w:szCs w:val="28"/>
        </w:rPr>
        <w:t>.</w:t>
      </w:r>
      <w:r w:rsidRPr="00994EF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994EF9">
        <w:rPr>
          <w:rFonts w:ascii="Times New Roman" w:hAnsi="Times New Roman" w:cs="Times New Roman"/>
          <w:sz w:val="28"/>
          <w:szCs w:val="28"/>
        </w:rPr>
        <w:t>.</w:t>
      </w:r>
      <w:r w:rsidRPr="00994EF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94EF9">
        <w:rPr>
          <w:rFonts w:ascii="Times New Roman" w:hAnsi="Times New Roman" w:cs="Times New Roman"/>
          <w:sz w:val="28"/>
          <w:szCs w:val="28"/>
        </w:rPr>
        <w:t>.</w:t>
      </w:r>
      <w:r w:rsidRPr="00994EF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5639E" w:rsidRPr="00994EF9" w:rsidRDefault="0055639E" w:rsidP="00994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639E" w:rsidRPr="00994EF9" w:rsidSect="00DB1807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75" w:rsidRDefault="009C6475" w:rsidP="00DB1807">
      <w:pPr>
        <w:spacing w:after="0" w:line="240" w:lineRule="auto"/>
      </w:pPr>
      <w:r>
        <w:separator/>
      </w:r>
    </w:p>
  </w:endnote>
  <w:endnote w:type="continuationSeparator" w:id="0">
    <w:p w:rsidR="009C6475" w:rsidRDefault="009C6475" w:rsidP="00DB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045"/>
      <w:docPartObj>
        <w:docPartGallery w:val="Page Numbers (Bottom of Page)"/>
        <w:docPartUnique/>
      </w:docPartObj>
    </w:sdtPr>
    <w:sdtContent>
      <w:p w:rsidR="00DB1807" w:rsidRDefault="003D4569">
        <w:pPr>
          <w:pStyle w:val="a7"/>
          <w:jc w:val="center"/>
        </w:pPr>
        <w:fldSimple w:instr=" PAGE   \* MERGEFORMAT ">
          <w:r w:rsidR="009C6475">
            <w:rPr>
              <w:noProof/>
            </w:rPr>
            <w:t>1</w:t>
          </w:r>
        </w:fldSimple>
      </w:p>
    </w:sdtContent>
  </w:sdt>
  <w:p w:rsidR="00DB1807" w:rsidRDefault="00DB18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75" w:rsidRDefault="009C6475" w:rsidP="00DB1807">
      <w:pPr>
        <w:spacing w:after="0" w:line="240" w:lineRule="auto"/>
      </w:pPr>
      <w:r>
        <w:separator/>
      </w:r>
    </w:p>
  </w:footnote>
  <w:footnote w:type="continuationSeparator" w:id="0">
    <w:p w:rsidR="009C6475" w:rsidRDefault="009C6475" w:rsidP="00DB1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94697"/>
    <w:multiLevelType w:val="hybridMultilevel"/>
    <w:tmpl w:val="4B148EF2"/>
    <w:lvl w:ilvl="0" w:tplc="15CED5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10C8"/>
    <w:rsid w:val="00031894"/>
    <w:rsid w:val="00067966"/>
    <w:rsid w:val="00223ADA"/>
    <w:rsid w:val="00286FA9"/>
    <w:rsid w:val="003128CE"/>
    <w:rsid w:val="003D4569"/>
    <w:rsid w:val="00471BB9"/>
    <w:rsid w:val="004F6605"/>
    <w:rsid w:val="0055639E"/>
    <w:rsid w:val="00844D67"/>
    <w:rsid w:val="00852DF1"/>
    <w:rsid w:val="00865DBC"/>
    <w:rsid w:val="00994EF9"/>
    <w:rsid w:val="009C6475"/>
    <w:rsid w:val="00A37D6F"/>
    <w:rsid w:val="00AF669F"/>
    <w:rsid w:val="00B07C6F"/>
    <w:rsid w:val="00BA10C8"/>
    <w:rsid w:val="00BB716E"/>
    <w:rsid w:val="00C061C7"/>
    <w:rsid w:val="00D2192B"/>
    <w:rsid w:val="00D50C28"/>
    <w:rsid w:val="00DB1807"/>
    <w:rsid w:val="00E2761E"/>
    <w:rsid w:val="00E37001"/>
    <w:rsid w:val="00E66A0C"/>
    <w:rsid w:val="00FB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D6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B1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1807"/>
  </w:style>
  <w:style w:type="paragraph" w:styleId="a7">
    <w:name w:val="footer"/>
    <w:basedOn w:val="a"/>
    <w:link w:val="a8"/>
    <w:uiPriority w:val="99"/>
    <w:unhideWhenUsed/>
    <w:rsid w:val="00DB1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807"/>
  </w:style>
  <w:style w:type="paragraph" w:styleId="a9">
    <w:name w:val="List Paragraph"/>
    <w:basedOn w:val="a"/>
    <w:uiPriority w:val="34"/>
    <w:qFormat/>
    <w:rsid w:val="00556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Юличка</cp:lastModifiedBy>
  <cp:revision>2</cp:revision>
  <dcterms:created xsi:type="dcterms:W3CDTF">2021-01-12T15:49:00Z</dcterms:created>
  <dcterms:modified xsi:type="dcterms:W3CDTF">2021-01-12T15:49:00Z</dcterms:modified>
</cp:coreProperties>
</file>