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C5" w:rsidRDefault="008D51CE" w:rsidP="00E16AC5">
      <w:pPr>
        <w:shd w:val="clear" w:color="auto" w:fill="FFFFFF"/>
        <w:spacing w:after="0"/>
        <w:jc w:val="center"/>
        <w:textAlignment w:val="baseline"/>
        <w:outlineLvl w:val="1"/>
        <w:rPr>
          <w:rFonts w:eastAsia="Times New Roman" w:cs="Times New Roman"/>
          <w:b/>
          <w:bCs/>
          <w:iCs/>
          <w:color w:val="222222"/>
          <w:sz w:val="32"/>
          <w:szCs w:val="32"/>
          <w:lang w:eastAsia="ru-RU"/>
        </w:rPr>
      </w:pPr>
      <w:r w:rsidRPr="008D51CE">
        <w:rPr>
          <w:rFonts w:eastAsia="Times New Roman" w:cs="Times New Roman"/>
          <w:b/>
          <w:bCs/>
          <w:iCs/>
          <w:color w:val="222222"/>
          <w:sz w:val="32"/>
          <w:szCs w:val="32"/>
          <w:lang w:eastAsia="ru-RU"/>
        </w:rPr>
        <w:t xml:space="preserve">Из опыта работы инновационной деятельности </w:t>
      </w:r>
    </w:p>
    <w:p w:rsidR="008D51CE" w:rsidRPr="008D51CE" w:rsidRDefault="008D51CE" w:rsidP="00E16AC5">
      <w:pPr>
        <w:shd w:val="clear" w:color="auto" w:fill="FFFFFF"/>
        <w:spacing w:after="0"/>
        <w:jc w:val="center"/>
        <w:textAlignment w:val="baseline"/>
        <w:outlineLvl w:val="1"/>
        <w:rPr>
          <w:rFonts w:eastAsia="Times New Roman" w:cs="Times New Roman"/>
          <w:color w:val="222222"/>
          <w:sz w:val="32"/>
          <w:szCs w:val="32"/>
          <w:lang w:eastAsia="ru-RU"/>
        </w:rPr>
      </w:pPr>
      <w:r w:rsidRPr="008D51CE">
        <w:rPr>
          <w:rFonts w:eastAsia="Times New Roman" w:cs="Times New Roman"/>
          <w:b/>
          <w:bCs/>
          <w:iCs/>
          <w:color w:val="222222"/>
          <w:sz w:val="32"/>
          <w:szCs w:val="32"/>
          <w:lang w:eastAsia="ru-RU"/>
        </w:rPr>
        <w:t>учителя начальных классов</w:t>
      </w:r>
      <w:r w:rsidR="00C74B11">
        <w:rPr>
          <w:rFonts w:eastAsia="Times New Roman" w:cs="Times New Roman"/>
          <w:b/>
          <w:bCs/>
          <w:iCs/>
          <w:color w:val="222222"/>
          <w:sz w:val="32"/>
          <w:szCs w:val="32"/>
          <w:lang w:eastAsia="ru-RU"/>
        </w:rPr>
        <w:t xml:space="preserve"> </w:t>
      </w:r>
    </w:p>
    <w:p w:rsidR="008D51CE" w:rsidRPr="008D51CE" w:rsidRDefault="009964B1" w:rsidP="00E16AC5">
      <w:pPr>
        <w:shd w:val="clear" w:color="auto" w:fill="FFFFFF"/>
        <w:spacing w:after="0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r w:rsidRPr="00E16AC5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E16AC5" w:rsidRPr="00E16AC5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E16AC5" w:rsidRPr="00E16AC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Самая в</w:t>
      </w:r>
      <w:r w:rsidR="008D51CE" w:rsidRPr="00E16AC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ажная </w:t>
      </w:r>
      <w:r w:rsidR="008D51CE"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задача государственного стандарта нового поколения </w:t>
      </w:r>
      <w:r w:rsidR="008D51CE" w:rsidRPr="00E16AC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8D51CE"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обеспечить ребёнка качественным образованием на первой ступени обучения.</w:t>
      </w:r>
      <w:r w:rsidR="00E16AC5" w:rsidRPr="00E16AC5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8D51CE"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Начальная школа призвана обеспеч</w:t>
      </w:r>
      <w:r w:rsidR="008D51CE" w:rsidRPr="00E16AC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ить становление личности младшего школьника</w:t>
      </w:r>
      <w:r w:rsidR="008D51CE"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, целостное развитие её способ</w:t>
      </w:r>
      <w:r w:rsidR="008D51CE" w:rsidRPr="00E16AC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ностей, формирование у ребёнка </w:t>
      </w:r>
      <w:r w:rsidR="008D51CE"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умения и желания учиться.</w:t>
      </w:r>
    </w:p>
    <w:p w:rsidR="008D51CE" w:rsidRPr="008D51CE" w:rsidRDefault="00E16AC5" w:rsidP="00E16AC5">
      <w:pPr>
        <w:shd w:val="clear" w:color="auto" w:fill="FFFFFF"/>
        <w:spacing w:after="0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r w:rsidRPr="00E16AC5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E16AC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В наше время в</w:t>
      </w:r>
      <w:r w:rsidR="008D51CE" w:rsidRPr="00E16AC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начальной школе ученика</w:t>
      </w:r>
      <w:r w:rsidR="008D51CE"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недостаточно обучить только чтению, счёту и письму. Его необходимо обеспечить новыми умениями. Это универсальные учебные действия, составляющие основу умения учиться, а также сформированная сознательная мотивация к обучению, самоорганизация и саморазвитие.</w:t>
      </w:r>
    </w:p>
    <w:p w:rsidR="008D51CE" w:rsidRPr="008D51CE" w:rsidRDefault="00E16AC5" w:rsidP="00E16AC5">
      <w:pPr>
        <w:shd w:val="clear" w:color="auto" w:fill="FFFFFF"/>
        <w:spacing w:after="0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r w:rsidRPr="00E16AC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8D51CE" w:rsidRPr="00E16AC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Педагогу</w:t>
      </w:r>
      <w:r w:rsidR="008D51CE"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начальных </w:t>
      </w:r>
      <w:r w:rsidR="008D51CE" w:rsidRPr="00E16AC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классов необходимо создать </w:t>
      </w:r>
      <w:r w:rsidR="008D51CE"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условия, которые позволят повысить у детей интерес к учёбе, научить осознавать, что осталось непонятным, а в конечном итоге</w:t>
      </w:r>
      <w:r w:rsidR="008D51CE" w:rsidRPr="00E16AC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научить учиться. И тогда ребёнок </w:t>
      </w:r>
      <w:r w:rsidR="008D51CE"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начнёт получать радость от процесса самостоятельного познания и от результата своего учебного труда.</w:t>
      </w:r>
    </w:p>
    <w:p w:rsidR="008D51CE" w:rsidRPr="008D51CE" w:rsidRDefault="00E16AC5" w:rsidP="00E16AC5">
      <w:pPr>
        <w:shd w:val="clear" w:color="auto" w:fill="FFFFFF"/>
        <w:spacing w:after="0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r w:rsidRPr="00E16AC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8D51CE"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В педагогическом процессе огромную роль играют инновационные технологии, с помощью которых учащиеся приобретают необходимые умения и навыки учебной деятельности, обучаются чтению, письму и счёту, овладевают элементами теоретического мышления, культурой речи и поведения основами личной гигиены и здорового образа жизни.</w:t>
      </w:r>
    </w:p>
    <w:p w:rsidR="008D51CE" w:rsidRPr="008D51CE" w:rsidRDefault="00E16AC5" w:rsidP="00E16AC5">
      <w:pPr>
        <w:shd w:val="clear" w:color="auto" w:fill="FFFFFF"/>
        <w:spacing w:after="0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r w:rsidRPr="00E16AC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8D51CE"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Для повышения качества образования, реализации задач государственного стандарта нового поколения я использую в своей педагогической </w:t>
      </w:r>
      <w:proofErr w:type="gramStart"/>
      <w:r w:rsidR="008D51CE"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деятельности</w:t>
      </w:r>
      <w:proofErr w:type="gramEnd"/>
      <w:r w:rsidR="008D51CE"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следующие инновационные технологии:</w:t>
      </w:r>
    </w:p>
    <w:p w:rsidR="008D51CE" w:rsidRPr="008D51CE" w:rsidRDefault="008D51CE" w:rsidP="00E16AC5">
      <w:pPr>
        <w:shd w:val="clear" w:color="auto" w:fill="FFFFFF"/>
        <w:spacing w:after="0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r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Информационно — компьютерные технологии.</w:t>
      </w:r>
    </w:p>
    <w:p w:rsidR="008D51CE" w:rsidRPr="008D51CE" w:rsidRDefault="008D51CE" w:rsidP="00E16AC5">
      <w:pPr>
        <w:shd w:val="clear" w:color="auto" w:fill="FFFFFF"/>
        <w:spacing w:after="0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r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ИКТ можно использовать в следующих направлениях:</w:t>
      </w:r>
    </w:p>
    <w:p w:rsidR="008D51CE" w:rsidRPr="00E16AC5" w:rsidRDefault="008D51CE" w:rsidP="00E16AC5">
      <w:pPr>
        <w:pStyle w:val="a3"/>
        <w:numPr>
          <w:ilvl w:val="0"/>
          <w:numId w:val="15"/>
        </w:numPr>
        <w:shd w:val="clear" w:color="auto" w:fill="FFFFFF"/>
        <w:spacing w:after="0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r w:rsidRPr="00E16AC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Ведение рабочей документации в электронном формате.</w:t>
      </w:r>
    </w:p>
    <w:p w:rsidR="008D51CE" w:rsidRPr="00E16AC5" w:rsidRDefault="009964B1" w:rsidP="00E16AC5">
      <w:pPr>
        <w:shd w:val="clear" w:color="auto" w:fill="FFFFFF"/>
        <w:spacing w:after="0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r w:rsidRPr="00E16AC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Например: </w:t>
      </w:r>
      <w:r w:rsidR="008D51CE" w:rsidRPr="00E16AC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составление календарно – тематического планирования по предметам, методических копилок, разработки классных часов, подготовка карточек для индивидуальной работы и мониторинга уровня достижений учащихся</w:t>
      </w:r>
      <w:r w:rsidR="008D51CE" w:rsidRPr="00E16AC5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D51CE" w:rsidRPr="00E16AC5" w:rsidRDefault="008D51CE" w:rsidP="00E16AC5">
      <w:pPr>
        <w:pStyle w:val="a3"/>
        <w:numPr>
          <w:ilvl w:val="0"/>
          <w:numId w:val="15"/>
        </w:numPr>
        <w:shd w:val="clear" w:color="auto" w:fill="FFFFFF"/>
        <w:spacing w:after="0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r w:rsidRPr="00E16AC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Создание мультимедийных презентаций.</w:t>
      </w:r>
    </w:p>
    <w:p w:rsidR="008D51CE" w:rsidRPr="008D51CE" w:rsidRDefault="00E16AC5" w:rsidP="00E16AC5">
      <w:pPr>
        <w:shd w:val="clear" w:color="auto" w:fill="FFFFFF"/>
        <w:spacing w:after="0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r w:rsidRPr="00E16AC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8D51CE"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На своих уроках я использую презентации, найденные в Интернете, а также созданные самой. Использование на уроках фильмов позволяет повысить внимание, создаёт положительный эмоциональный фон. Их основой является анимация, которая позволяет привлечь внимание к определённому объекту, проверить правильность ответов учащихся, проиллюстрировать последовательность рассуждений и т. д.</w:t>
      </w:r>
    </w:p>
    <w:p w:rsidR="008D51CE" w:rsidRPr="008D51CE" w:rsidRDefault="00E16AC5" w:rsidP="00E16AC5">
      <w:pPr>
        <w:shd w:val="clear" w:color="auto" w:fill="FFFFFF"/>
        <w:spacing w:after="0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r w:rsidRPr="00E16AC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8D51CE"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При проведении мониторингов применяю тестирование. Данный вид контроля позволяет объективно сравнить достижения учащихся, с последующей статистической обработкой результатов.</w:t>
      </w:r>
    </w:p>
    <w:p w:rsidR="008D51CE" w:rsidRPr="008D51CE" w:rsidRDefault="008D51CE" w:rsidP="00E16AC5">
      <w:pPr>
        <w:shd w:val="clear" w:color="auto" w:fill="FFFFFF"/>
        <w:spacing w:after="0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r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 процессе подготовки к уроку учу детей находить нужную информацию. Например, к докладу, либо реферату по окружающему миру ребята ищут материал в различных </w:t>
      </w:r>
      <w:r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энциклопедиях: « Детская энциклопедия», «Энциклопедия животных», « Природа </w:t>
      </w:r>
      <w:r w:rsidR="009964B1" w:rsidRPr="00E16AC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России</w:t>
      </w:r>
      <w:r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», учатся работать с толковыми и орфографическими словарями, с помощью родителей ищут материал на других сайтах. Найденный материал содержит не только текстовую информацию, н</w:t>
      </w:r>
      <w:r w:rsidR="009964B1" w:rsidRPr="00E16AC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о и фотографии, видео, анимацию</w:t>
      </w:r>
      <w:r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, карты, схемы, викторины.</w:t>
      </w:r>
    </w:p>
    <w:p w:rsidR="009964B1" w:rsidRPr="008D51CE" w:rsidRDefault="00E16AC5" w:rsidP="00E16AC5">
      <w:pPr>
        <w:shd w:val="clear" w:color="auto" w:fill="FFFFFF"/>
        <w:spacing w:after="0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r w:rsidRPr="00E16AC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8D51CE"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На наших уроках, кроме сведений из статей учебника, открывается новое, неизвестное, добытое из электронных </w:t>
      </w:r>
      <w:r w:rsidRPr="00E16AC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источников, из Интернета. Дети</w:t>
      </w:r>
      <w:r w:rsidR="008D51CE"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представляют и защищают свои проекты по разным темам</w:t>
      </w:r>
      <w:r w:rsidR="008D51CE" w:rsidRPr="008D51CE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D51CE" w:rsidRPr="008D51CE" w:rsidRDefault="008D51CE" w:rsidP="00E16AC5">
      <w:pPr>
        <w:numPr>
          <w:ilvl w:val="0"/>
          <w:numId w:val="16"/>
        </w:numPr>
        <w:shd w:val="clear" w:color="auto" w:fill="FFFFFF"/>
        <w:spacing w:after="0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r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Исследовательская работа учащихся.</w:t>
      </w:r>
    </w:p>
    <w:p w:rsidR="008D51CE" w:rsidRPr="008D51CE" w:rsidRDefault="00E16AC5" w:rsidP="00E16AC5">
      <w:pPr>
        <w:shd w:val="clear" w:color="auto" w:fill="FFFFFF"/>
        <w:spacing w:after="0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r w:rsidRPr="00E16AC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8D51CE"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Выполнение исследовательских проектов нацелено на развитие познавательной деятельности учащихся и их самостоятельной работы по поиску, сбору, обработке и анализу информации.</w:t>
      </w:r>
    </w:p>
    <w:p w:rsidR="009964B1" w:rsidRPr="008D51CE" w:rsidRDefault="008D51CE" w:rsidP="00E16AC5">
      <w:pPr>
        <w:shd w:val="clear" w:color="auto" w:fill="FFFFFF"/>
        <w:spacing w:after="0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r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Защита проекта учащегося проходит в форме презентации.</w:t>
      </w:r>
    </w:p>
    <w:p w:rsidR="008D51CE" w:rsidRPr="008D51CE" w:rsidRDefault="008D51CE" w:rsidP="00E16AC5">
      <w:pPr>
        <w:numPr>
          <w:ilvl w:val="0"/>
          <w:numId w:val="5"/>
        </w:numPr>
        <w:shd w:val="clear" w:color="auto" w:fill="FFFFFF"/>
        <w:spacing w:after="0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r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Использование Интернет – ресурсов.</w:t>
      </w:r>
    </w:p>
    <w:p w:rsidR="008D51CE" w:rsidRPr="008D51CE" w:rsidRDefault="00E16AC5" w:rsidP="00E16AC5">
      <w:pPr>
        <w:shd w:val="clear" w:color="auto" w:fill="FFFFFF"/>
        <w:spacing w:after="0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r w:rsidRPr="00E16AC5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8D51CE"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Интернет является огромным информационным ресурсом, который ежедневно пополняется. В последнее время в Интернете появились многочисленные образовательные сайты и порталы, форумы, сетевые ресурсы по различным предметам, сетевые сообщества учителей и учеников, сетевые образовательные журналы.</w:t>
      </w:r>
    </w:p>
    <w:p w:rsidR="00E16AC5" w:rsidRPr="008D51CE" w:rsidRDefault="00E16AC5" w:rsidP="00E16AC5">
      <w:pPr>
        <w:shd w:val="clear" w:color="auto" w:fill="FFFFFF"/>
        <w:spacing w:after="0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r w:rsidRPr="00E16AC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8D51CE"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Интернет можно считать способом само</w:t>
      </w:r>
      <w:r w:rsidRPr="00E16AC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образования и саморазвития. Ученики</w:t>
      </w:r>
      <w:r w:rsidR="008D51CE"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становятся ищущими, жаждущими знаний, неутомимыми, творческими.</w:t>
      </w:r>
    </w:p>
    <w:p w:rsidR="008D51CE" w:rsidRPr="008D51CE" w:rsidRDefault="008D51CE" w:rsidP="00E16AC5">
      <w:pPr>
        <w:numPr>
          <w:ilvl w:val="0"/>
          <w:numId w:val="6"/>
        </w:numPr>
        <w:shd w:val="clear" w:color="auto" w:fill="FFFFFF"/>
        <w:spacing w:after="0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r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Дистанционное обучение учащихся, Интернет – олимпиады, Интернет – марафоны.</w:t>
      </w:r>
    </w:p>
    <w:p w:rsidR="00E16AC5" w:rsidRPr="008D51CE" w:rsidRDefault="00E16AC5" w:rsidP="00E16AC5">
      <w:pPr>
        <w:shd w:val="clear" w:color="auto" w:fill="FFFFFF"/>
        <w:spacing w:after="0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r w:rsidRPr="00E16AC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8D51CE"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Многие учащиеся моего класса принимают активное участие в Интернет – </w:t>
      </w:r>
      <w:proofErr w:type="gramStart"/>
      <w:r w:rsidR="008D51CE"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марафонах</w:t>
      </w:r>
      <w:proofErr w:type="gramEnd"/>
      <w:r w:rsidR="008D51CE"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Интернет – олимпиадах. </w:t>
      </w:r>
      <w:proofErr w:type="gramStart"/>
      <w:r w:rsidR="008D51CE"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Мы, педагоги, имеем возможность участвовать в работе </w:t>
      </w:r>
      <w:r w:rsidR="009964B1" w:rsidRPr="00E16AC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Интернет – педсоветах, </w:t>
      </w:r>
      <w:r w:rsidR="008D51CE"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Интернет — форумов, и </w:t>
      </w:r>
      <w:proofErr w:type="spellStart"/>
      <w:r w:rsidR="009964B1" w:rsidRPr="00E16AC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мн.</w:t>
      </w:r>
      <w:r w:rsidR="008D51CE"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др</w:t>
      </w:r>
      <w:proofErr w:type="spellEnd"/>
      <w:r w:rsidR="008D51CE" w:rsidRPr="008D51CE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8D51CE" w:rsidRPr="008D51CE" w:rsidRDefault="008D51CE" w:rsidP="00E16AC5">
      <w:pPr>
        <w:numPr>
          <w:ilvl w:val="0"/>
          <w:numId w:val="7"/>
        </w:numPr>
        <w:shd w:val="clear" w:color="auto" w:fill="FFFFFF"/>
        <w:spacing w:after="0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r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Использование ИКТ во внеурочной работе</w:t>
      </w:r>
      <w:r w:rsidRPr="008D51CE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D51CE" w:rsidRPr="008D51CE" w:rsidRDefault="00E16AC5" w:rsidP="00E16AC5">
      <w:pPr>
        <w:shd w:val="clear" w:color="auto" w:fill="FFFFFF"/>
        <w:spacing w:after="0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r w:rsidRPr="00E16AC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8D51CE"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Во внеурочной деятельности в начальной школе применение ИКТ просто необходимо. Используя презентации, учитель может провести беседы, занятия по ПДД, ОБЖ, внеклассные мероприятия, соревнования, классные часы, что позволяет красочно и наглядно представить любой материал.</w:t>
      </w:r>
    </w:p>
    <w:p w:rsidR="008D51CE" w:rsidRPr="008D51CE" w:rsidRDefault="008D51CE" w:rsidP="00E16AC5">
      <w:pPr>
        <w:shd w:val="clear" w:color="auto" w:fill="FFFFFF"/>
        <w:spacing w:after="0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r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Итогом всех мероприятий служат создание мультимедийных альбомов с фотографиями, видеороликов и т. д.</w:t>
      </w:r>
    </w:p>
    <w:p w:rsidR="008D51CE" w:rsidRPr="008D51CE" w:rsidRDefault="00E16AC5" w:rsidP="00E16AC5">
      <w:pPr>
        <w:shd w:val="clear" w:color="auto" w:fill="FFFFFF"/>
        <w:spacing w:after="0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r w:rsidRPr="00E16AC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C74B11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Без использования ИКТ в современном мире</w:t>
      </w:r>
      <w:r w:rsidR="008D51CE"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сложно представить выступления на педагогических советах, родительских собраниях, когда наглядно можно преподнести материал, сопроводив его диаграммами, схемами, таблицами.</w:t>
      </w:r>
    </w:p>
    <w:p w:rsidR="008D51CE" w:rsidRPr="008D51CE" w:rsidRDefault="00E16AC5" w:rsidP="00E16AC5">
      <w:pPr>
        <w:shd w:val="clear" w:color="auto" w:fill="FFFFFF"/>
        <w:spacing w:after="0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9964B1" w:rsidRPr="00E16AC5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Подводим итог</w:t>
      </w:r>
      <w:r w:rsidR="008D51CE"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: «</w:t>
      </w:r>
      <w:r w:rsidR="00C74B11" w:rsidRPr="00C74B11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Для перехода в инновационный режим определяющей является готовность педагога к инновациям. Много зависит от желания и характера учителя и от уровня его профессиональной подготовки. Если человек сам по себе открыт для </w:t>
      </w:r>
      <w:r w:rsidR="00C74B11" w:rsidRPr="00C74B11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нового и не боится перемен, начать делать первые уверенные шаги в новых условиях он сможет в более сжатые сроки. Готовность к инновационной деятельности в современных условиях – одно из важнейших качеств педагога, без наличия которого достичь высокого уровня педагогического мастерства в условиях введения и реализации ФГОС просто невозможно</w:t>
      </w:r>
      <w:proofErr w:type="gramStart"/>
      <w:r w:rsidR="00C74B11" w:rsidRPr="00C74B11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8D51CE" w:rsidRPr="008D51CE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bookmarkStart w:id="0" w:name="_GoBack"/>
      <w:bookmarkEnd w:id="0"/>
    </w:p>
    <w:p w:rsidR="008D51CE" w:rsidRPr="008D51CE" w:rsidRDefault="008D51CE" w:rsidP="00E16AC5">
      <w:pPr>
        <w:shd w:val="clear" w:color="auto" w:fill="FFFFFF"/>
        <w:spacing w:after="225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r w:rsidRPr="008D51CE">
        <w:rPr>
          <w:rFonts w:eastAsia="Times New Roman" w:cs="Arial"/>
          <w:color w:val="000000"/>
          <w:sz w:val="28"/>
          <w:szCs w:val="28"/>
          <w:lang w:eastAsia="ru-RU"/>
        </w:rPr>
        <w:t> </w:t>
      </w:r>
    </w:p>
    <w:p w:rsidR="005113AA" w:rsidRPr="00E16AC5" w:rsidRDefault="005113AA" w:rsidP="00E16AC5">
      <w:pPr>
        <w:rPr>
          <w:sz w:val="28"/>
          <w:szCs w:val="28"/>
        </w:rPr>
      </w:pPr>
    </w:p>
    <w:sectPr w:rsidR="005113AA" w:rsidRPr="00E16AC5" w:rsidSect="009964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6326"/>
    <w:multiLevelType w:val="multilevel"/>
    <w:tmpl w:val="D7E893E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16544"/>
    <w:multiLevelType w:val="multilevel"/>
    <w:tmpl w:val="5056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74602"/>
    <w:multiLevelType w:val="multilevel"/>
    <w:tmpl w:val="F62A6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C1FC1"/>
    <w:multiLevelType w:val="multilevel"/>
    <w:tmpl w:val="D7E893E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17EA0"/>
    <w:multiLevelType w:val="multilevel"/>
    <w:tmpl w:val="D7E893E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F1989"/>
    <w:multiLevelType w:val="multilevel"/>
    <w:tmpl w:val="93C69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21517F"/>
    <w:multiLevelType w:val="multilevel"/>
    <w:tmpl w:val="733647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691C04"/>
    <w:multiLevelType w:val="multilevel"/>
    <w:tmpl w:val="F06862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7541B3"/>
    <w:multiLevelType w:val="multilevel"/>
    <w:tmpl w:val="641A9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2E57C3"/>
    <w:multiLevelType w:val="hybridMultilevel"/>
    <w:tmpl w:val="4D2CF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50FAC"/>
    <w:multiLevelType w:val="multilevel"/>
    <w:tmpl w:val="D7E893E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966AF9"/>
    <w:multiLevelType w:val="multilevel"/>
    <w:tmpl w:val="4284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93220A"/>
    <w:multiLevelType w:val="multilevel"/>
    <w:tmpl w:val="1764D3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D707B0"/>
    <w:multiLevelType w:val="multilevel"/>
    <w:tmpl w:val="5D388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C370AA"/>
    <w:multiLevelType w:val="multilevel"/>
    <w:tmpl w:val="0680A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8B6469"/>
    <w:multiLevelType w:val="multilevel"/>
    <w:tmpl w:val="D4BAA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2"/>
  </w:num>
  <w:num w:numId="9">
    <w:abstractNumId w:val="8"/>
  </w:num>
  <w:num w:numId="10">
    <w:abstractNumId w:val="14"/>
  </w:num>
  <w:num w:numId="11">
    <w:abstractNumId w:val="5"/>
  </w:num>
  <w:num w:numId="12">
    <w:abstractNumId w:val="13"/>
  </w:num>
  <w:num w:numId="13">
    <w:abstractNumId w:val="6"/>
  </w:num>
  <w:num w:numId="14">
    <w:abstractNumId w:val="7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CC"/>
    <w:rsid w:val="005113AA"/>
    <w:rsid w:val="006D6B52"/>
    <w:rsid w:val="008D51CE"/>
    <w:rsid w:val="009964B1"/>
    <w:rsid w:val="00C74B11"/>
    <w:rsid w:val="00E16AC5"/>
    <w:rsid w:val="00F0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2021-01-20T18:34:00Z</dcterms:created>
  <dcterms:modified xsi:type="dcterms:W3CDTF">2021-01-20T19:14:00Z</dcterms:modified>
</cp:coreProperties>
</file>