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                                                                                               16.11.20120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г.</w:t>
      </w:r>
    </w:p>
    <w:p>
      <w:pPr>
        <w:spacing w:before="100" w:after="100" w:line="240"/>
        <w:ind w:right="0" w:left="0" w:firstLine="0"/>
        <w:jc w:val="center"/>
        <w:rPr>
          <w:rFonts w:ascii="inherit" w:hAnsi="inherit" w:cs="inherit" w:eastAsia="inherit"/>
          <w:color w:val="333333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Форсайт-игра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Путешествие в город Мастеров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Цель.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Расширить знания воспитанников о многообразии профессий. Формировать коммуникативные качества воспитанников. Прививать интерес к рабочим профессиям, труду.</w:t>
      </w:r>
    </w:p>
    <w:p>
      <w:pPr>
        <w:spacing w:before="0" w:after="150" w:line="30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Ход занятия.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Организационный момент.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Введение в тему.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День работы, день труда-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Это здорово, друзья!</w:t>
        <w:br/>
        <w:t xml:space="preserve">Целый день проходит в деле,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Как полезно,  в самом деле!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Дорогие ребята! Сегодня мы с вами отправляемся в путешествие в необычный город, город, где живут мастера своего дела. Как называется этот город, вы догадаетесь сами (город ……)</w:t>
      </w:r>
    </w:p>
    <w:p>
      <w:pPr>
        <w:spacing w:before="0" w:after="16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tbl>
      <w:tblPr/>
      <w:tblGrid>
        <w:gridCol w:w="600"/>
        <w:gridCol w:w="622"/>
        <w:gridCol w:w="623"/>
        <w:gridCol w:w="710"/>
        <w:gridCol w:w="623"/>
        <w:gridCol w:w="623"/>
        <w:gridCol w:w="623"/>
        <w:gridCol w:w="601"/>
      </w:tblGrid>
      <w:tr>
        <w:trPr>
          <w:trHeight w:val="90" w:hRule="auto"/>
          <w:jc w:val="left"/>
        </w:trPr>
        <w:tc>
          <w:tcPr>
            <w:tcW w:w="60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</w:tc>
        <w:tc>
          <w:tcPr>
            <w:tcW w:w="622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</w:t>
            </w:r>
          </w:p>
        </w:tc>
        <w:tc>
          <w:tcPr>
            <w:tcW w:w="623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</w:t>
            </w:r>
          </w:p>
        </w:tc>
        <w:tc>
          <w:tcPr>
            <w:tcW w:w="71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</w:p>
        </w:tc>
        <w:tc>
          <w:tcPr>
            <w:tcW w:w="623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623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</w:t>
            </w:r>
          </w:p>
        </w:tc>
        <w:tc>
          <w:tcPr>
            <w:tcW w:w="623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</w:p>
        </w:tc>
        <w:tc>
          <w:tcPr>
            <w:tcW w:w="601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</w:p>
        </w:tc>
      </w:tr>
      <w:tr>
        <w:trPr>
          <w:trHeight w:val="90" w:hRule="auto"/>
          <w:jc w:val="left"/>
        </w:trPr>
        <w:tc>
          <w:tcPr>
            <w:tcW w:w="60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22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623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71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23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623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23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01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</w:tbl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 Путешествие мы с вами отправимся на наземном транспорте. А на каком? Для этого отгадайте загадку.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Что за чудо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длинный дом!</w:t>
        <w:br/>
        <w:t xml:space="preserve">Пассажиров много в нем.</w:t>
        <w:br/>
        <w:t xml:space="preserve">Носит обувь из резины</w:t>
        <w:br/>
        <w:t xml:space="preserve">И питается бензином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(автобус).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Для посадки в автобус необходимо сказать волшебные слова: Землю красит солнце, а человека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труд.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Основная часть.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Поехали! С нами в путешествие отправились 2 команды, команда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Пчёлка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Муравей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Как вы думаете почему эти команды так называются? (любят трудиться ).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 городе Мастеров есть необычные остановки, на каждой из них  автобус будет останавливаться, и команды будут выполнять различные задания.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Остановка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Загадочная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 инструментах и орудиях труда)</w:t>
      </w:r>
    </w:p>
    <w:p>
      <w:pPr>
        <w:spacing w:before="0" w:after="16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tbl>
      <w:tblPr/>
      <w:tblGrid>
        <w:gridCol w:w="1888"/>
        <w:gridCol w:w="2289"/>
        <w:gridCol w:w="1972"/>
        <w:gridCol w:w="1972"/>
        <w:gridCol w:w="2439"/>
      </w:tblGrid>
      <w:tr>
        <w:trPr>
          <w:trHeight w:val="1" w:hRule="atLeast"/>
          <w:jc w:val="left"/>
        </w:trPr>
        <w:tc>
          <w:tcPr>
            <w:tcW w:w="188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Самый бойкий я рабочий</w:t>
              <w:br/>
              <w:t xml:space="preserve">В мастерской.</w:t>
              <w:br/>
              <w:t xml:space="preserve">Колочу я, что есть мочи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деньской (молоток)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89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Он с хоботом резиновым, Желудком парусиновым. Как загудит его мотор, Глотает он и пыль сор. (пылесос)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72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Всех на свете обшивает, что сошьет, не надевает. (игла)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72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Много делать мы умеем:</w:t>
              <w:br/>
              <w:t xml:space="preserve">Стричь, кроить и вырезать.</w:t>
              <w:br/>
              <w:t xml:space="preserve">Не играйте с нами, дети:</w:t>
              <w:br/>
              <w:t xml:space="preserve">Можем больно наказать! (ножницы).</w:t>
            </w:r>
          </w:p>
        </w:tc>
        <w:tc>
          <w:tcPr>
            <w:tcW w:w="2439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Кланяется, кланяется,</w:t>
              <w:br/>
              <w:t xml:space="preserve">Придет домой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растянется. (топор)</w:t>
            </w:r>
          </w:p>
        </w:tc>
      </w:tr>
      <w:tr>
        <w:trPr>
          <w:trHeight w:val="1" w:hRule="atLeast"/>
          <w:jc w:val="left"/>
        </w:trPr>
        <w:tc>
          <w:tcPr>
            <w:tcW w:w="1888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Тихо, тихо снег идет,</w:t>
              <w:br/>
              <w:t xml:space="preserve">Белый снег, мохнатый.</w:t>
              <w:br/>
              <w:t xml:space="preserve">Мы расчистим снег и лед</w:t>
              <w:br/>
              <w:t xml:space="preserve">Во дворе…</w:t>
            </w:r>
          </w:p>
        </w:tc>
        <w:tc>
          <w:tcPr>
            <w:tcW w:w="2289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полотняной стране</w:t>
              <w:br/>
              <w:t xml:space="preserve">По реке-простыне</w:t>
              <w:br/>
              <w:t xml:space="preserve">Плывет пароход-</w:t>
              <w:br/>
              <w:t xml:space="preserve">То взад, то вперед,</w:t>
              <w:br/>
              <w:t xml:space="preserve">А за ним такая гладь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 морщинки не видать.</w:t>
              <w:br/>
              <w:t xml:space="preserve">(Утюг)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72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Две ручки, во все брюхо зубки.</w:t>
              <w:br/>
              <w:t xml:space="preserve">(Пила)</w:t>
            </w:r>
          </w:p>
        </w:tc>
        <w:tc>
          <w:tcPr>
            <w:tcW w:w="1972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Хлопотун Егорка</w:t>
              <w:br/>
              <w:t xml:space="preserve">Взялся за уборку:</w:t>
              <w:br/>
              <w:t xml:space="preserve">В пляс по комнате пошел,</w:t>
              <w:br/>
              <w:t xml:space="preserve">Оглянулся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чистый пол!</w:t>
              <w:br/>
              <w:t xml:space="preserve">(Веник)</w:t>
            </w:r>
          </w:p>
        </w:tc>
        <w:tc>
          <w:tcPr>
            <w:tcW w:w="2439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Нагнут меня ребятки,</w:t>
              <w:br/>
              <w:t xml:space="preserve">И дождь пойдет на грядки.</w:t>
              <w:br/>
              <w:t xml:space="preserve">(Лейка)</w:t>
            </w:r>
          </w:p>
        </w:tc>
      </w:tr>
    </w:tbl>
    <w:p>
      <w:pPr>
        <w:spacing w:before="0" w:after="16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16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Остановка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Пословицы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u w:val="single"/>
          <w:shd w:fill="FFFFFF" w:val="clear"/>
        </w:rPr>
        <w:t xml:space="preserve">Закончи пословицу: </w:t>
      </w:r>
    </w:p>
    <w:tbl>
      <w:tblPr/>
      <w:tblGrid>
        <w:gridCol w:w="4785"/>
        <w:gridCol w:w="4785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Терпенье и труд…….</w:t>
            </w:r>
          </w:p>
        </w:tc>
        <w:tc>
          <w:tcPr>
            <w:tcW w:w="478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 перетрут) 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Глаза страшатся……..</w:t>
            </w:r>
          </w:p>
        </w:tc>
        <w:tc>
          <w:tcPr>
            <w:tcW w:w="478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 руки делают) 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Делу время…….</w:t>
            </w:r>
          </w:p>
        </w:tc>
        <w:tc>
          <w:tcPr>
            <w:tcW w:w="478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потехе час) 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Труд человека кормит….</w:t>
            </w:r>
          </w:p>
        </w:tc>
        <w:tc>
          <w:tcPr>
            <w:tcW w:w="478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 лень портит) 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 сиди сложа руки…..</w:t>
            </w:r>
          </w:p>
        </w:tc>
        <w:tc>
          <w:tcPr>
            <w:tcW w:w="478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так  не будет и скуки) 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 труда…….</w:t>
            </w:r>
          </w:p>
        </w:tc>
        <w:tc>
          <w:tcPr>
            <w:tcW w:w="478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 выловишь и рыбку из пруда) 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Маленькое дело……...</w:t>
            </w:r>
          </w:p>
        </w:tc>
        <w:tc>
          <w:tcPr>
            <w:tcW w:w="478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лучше большого безделья) 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Поспешишь……</w:t>
            </w:r>
          </w:p>
        </w:tc>
        <w:tc>
          <w:tcPr>
            <w:tcW w:w="4785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людей насмешишь) </w:t>
            </w:r>
          </w:p>
        </w:tc>
      </w:tr>
    </w:tbl>
    <w:p>
      <w:pPr>
        <w:spacing w:before="0" w:after="0" w:line="30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6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Остановка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Профессии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».</w:t>
      </w:r>
    </w:p>
    <w:tbl>
      <w:tblPr/>
      <w:tblGrid>
        <w:gridCol w:w="5280"/>
        <w:gridCol w:w="5280"/>
      </w:tblGrid>
      <w:tr>
        <w:trPr>
          <w:trHeight w:val="1" w:hRule="atLeast"/>
          <w:jc w:val="left"/>
        </w:trPr>
        <w:tc>
          <w:tcPr>
            <w:tcW w:w="528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Скажи, кто так вкусно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Готовит щи капустные,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Пахучие котлеты,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Салаты, винегреты?   (Повар)    </w:t>
            </w:r>
          </w:p>
        </w:tc>
        <w:tc>
          <w:tcPr>
            <w:tcW w:w="528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 нас одевает в красивые платья,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 шьёт нам наряды,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Чтоб было приятно?     (Швея)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8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Выезжает на дорогу</w:t>
              <w:br/>
              <w:t xml:space="preserve">Он обычно спозаранку,</w:t>
              <w:br/>
              <w:t xml:space="preserve">На педаль поставив ногу</w:t>
              <w:br/>
              <w:t xml:space="preserve">И рукой крутя баранку. (шофёр).</w:t>
            </w:r>
          </w:p>
        </w:tc>
        <w:tc>
          <w:tcPr>
            <w:tcW w:w="528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 учим детишек читать и писать,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Природу любить, стариков уважать.      (Учитель)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8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Доктор, но не для людей,</w:t>
              <w:br/>
              <w:t xml:space="preserve">А для птичек и зверей,</w:t>
              <w:br/>
              <w:t xml:space="preserve">У него особый дар,</w:t>
              <w:br/>
              <w:t xml:space="preserve">Этот врач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...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Ветеринар)</w:t>
            </w:r>
          </w:p>
        </w:tc>
        <w:tc>
          <w:tcPr>
            <w:tcW w:w="528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Темной ночью, ясным днем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Он сражается с огнем.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каске, будто воин славный,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пожар спешит... (пожарный)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990" w:hRule="auto"/>
          <w:jc w:val="left"/>
        </w:trPr>
        <w:tc>
          <w:tcPr>
            <w:tcW w:w="528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Кирпичи кладет он в ряд,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Строит садик для ребят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шахтер и не водитель,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Дом нам выстроит... (строитель)</w:t>
            </w:r>
          </w:p>
        </w:tc>
        <w:tc>
          <w:tcPr>
            <w:tcW w:w="528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Наяву, а не во сне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Он летает в вышине.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Водит в небе самолет.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 же он, скажи? (Пилот)</w:t>
            </w:r>
          </w:p>
        </w:tc>
      </w:tr>
      <w:tr>
        <w:trPr>
          <w:trHeight w:val="1" w:hRule="atLeast"/>
          <w:jc w:val="left"/>
        </w:trPr>
        <w:tc>
          <w:tcPr>
            <w:tcW w:w="528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 плывет на корабле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 неизведанной земле?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Весельчак он и добряк.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зовут его? (Моряк)</w:t>
            </w:r>
          </w:p>
        </w:tc>
        <w:tc>
          <w:tcPr>
            <w:tcW w:w="528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Стук летит из-под колес,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Мчится вдаль электровоз.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Поезд водит не таксист,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пилот, а... (машинист)</w:t>
            </w:r>
          </w:p>
        </w:tc>
      </w:tr>
      <w:tr>
        <w:trPr>
          <w:trHeight w:val="1" w:hRule="atLeast"/>
          <w:jc w:val="left"/>
        </w:trPr>
        <w:tc>
          <w:tcPr>
            <w:tcW w:w="528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Он от всех родных вдали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Водит в море корабли.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Повидал немало стран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Наш отважный... (капитан)</w:t>
            </w:r>
          </w:p>
        </w:tc>
        <w:tc>
          <w:tcPr>
            <w:tcW w:w="528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Тонкой палочкой взмахнет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—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Хор на сцене запоет.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волшебник, не жонглер.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 же это? (Дирижер)</w:t>
            </w:r>
          </w:p>
        </w:tc>
      </w:tr>
      <w:tr>
        <w:trPr>
          <w:trHeight w:val="1" w:hRule="atLeast"/>
          <w:jc w:val="left"/>
        </w:trPr>
        <w:tc>
          <w:tcPr>
            <w:tcW w:w="528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фильмах трюки выполняет,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высоты на дно ныряет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Подготовленный актер.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Быстрый, смелый... (каскадер)</w:t>
            </w:r>
          </w:p>
        </w:tc>
        <w:tc>
          <w:tcPr>
            <w:tcW w:w="528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посту он в снег и в зной,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Охраняет наш покой.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Человек, присяге верный,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Называется... (военный)</w:t>
            </w:r>
          </w:p>
        </w:tc>
      </w:tr>
    </w:tbl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Остановка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Посчитай-ка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Сколько профессий понадобилось, чтобы построить школу?)  ( 12)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Сколько профессий в этом стихотворении?)</w:t>
      </w:r>
    </w:p>
    <w:p>
      <w:pPr>
        <w:spacing w:before="0" w:after="16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tbl>
      <w:tblPr/>
      <w:tblGrid>
        <w:gridCol w:w="4650"/>
      </w:tblGrid>
      <w:tr>
        <w:trPr>
          <w:trHeight w:val="1" w:hRule="atLeast"/>
          <w:jc w:val="left"/>
        </w:trPr>
        <w:tc>
          <w:tcPr>
            <w:tcW w:w="465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 на бумаге чертил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инженер.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Место под стройку отвёл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землемер.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Каменщик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ровные стены сложил.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Кровельщик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шифером крышу покрыл.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Рамы оконные сделал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столяр.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Стены и двери покрасил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маляр.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Плотник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паркетом полы настелил.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Слесарь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горячую воду пустил.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Электролампы повесил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монтёр.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Парты со склада доставил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шофёр.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Мастер дорожный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асфальт проложил.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парке цветы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садовод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посадил.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Вот сколько было закончено дел,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Чтобы за партой ты в школе сидел!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Тетивкина</w:t>
            </w:r>
          </w:p>
        </w:tc>
      </w:tr>
    </w:tbl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Остановка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Составляй-ка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А сейчас расскажите кому и  для чего нужны предметы, которые лежат на ваших столах. Составьте предложение о них.</w:t>
      </w:r>
    </w:p>
    <w:p>
      <w:pPr>
        <w:spacing w:before="0" w:after="16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tbl>
      <w:tblPr/>
      <w:tblGrid>
        <w:gridCol w:w="5280"/>
        <w:gridCol w:w="5280"/>
      </w:tblGrid>
      <w:tr>
        <w:trPr>
          <w:trHeight w:val="1" w:hRule="atLeast"/>
          <w:jc w:val="left"/>
        </w:trPr>
        <w:tc>
          <w:tcPr>
            <w:tcW w:w="528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Гаечный ключ нужен механику для того, чтобы отвинчивать и завинчивать гайки.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28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Лейка нужна садовнику для того, чтобы поливать цветы.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8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Пила нужна столяру, для того, чтобы пилить дрова.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28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Молоток нужен строителю для того, чтобы забивать гвозди.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8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Шприц нужен врачу для того, чтобы поставить укол.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28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Терка нужна повару, чтобы натереть морковку и приготовить суп.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8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Нитки нужны швее, чтобы шить одежду.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28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ручка нужна учителю для того, чтобы …</w:t>
            </w:r>
          </w:p>
        </w:tc>
      </w:tr>
    </w:tbl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Очень хорошо. Молодцы!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Вот и приехали на конечную остановку.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Остановка.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Художник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Капитанам команд нужно дорисовать рисунок, чтобы у команды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Пчёлки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получился парикмахер, а у команды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Муравей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учитель.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Итог занятия.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Было интересно  в путешествии?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Какая станция больше всего понравилось?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А может быть в городе Мастеров остановка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Лень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»?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Я думаю, вы никогда не остановитесь на остановки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Лень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 вас,  ребята, ещё нет профессии, но, ведь вы тоже трудитесь: подметаете пол, моете посуду, - значит, трудитесь. Ходите в магазин за хлебом, ремонтируете книги, пришиваете себе пуговицу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 тут трудитесь. Но самый главный труд всех детей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учёба в школе.</w:t>
      </w:r>
    </w:p>
    <w:p>
      <w:pPr>
        <w:spacing w:before="0" w:after="15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Он вовсе не так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то лёгок, не так-то прост. Недаром же слова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труд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трудно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родные братья.</w:t>
      </w:r>
    </w:p>
    <w:p>
      <w:pPr>
        <w:spacing w:before="0" w:after="160" w:line="30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Чем добросовестнее вы учитесь в школе, тем легче вам будет освоить выбранную вами профессию.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