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AE" w:rsidRDefault="00407034" w:rsidP="00F313AE">
      <w:pPr>
        <w:spacing w:line="360" w:lineRule="auto"/>
        <w:ind w:right="-1" w:firstLine="709"/>
        <w:jc w:val="center"/>
        <w:rPr>
          <w:rFonts w:ascii="Times New Roman" w:hAnsi="Times New Roman" w:cs="Times New Roman"/>
          <w:b/>
          <w:sz w:val="28"/>
          <w:szCs w:val="28"/>
          <w:shd w:val="clear" w:color="auto" w:fill="FFFFFF"/>
        </w:rPr>
      </w:pPr>
      <w:bookmarkStart w:id="0" w:name="_GoBack"/>
      <w:r w:rsidRPr="00F313AE">
        <w:rPr>
          <w:rFonts w:ascii="Times New Roman" w:hAnsi="Times New Roman" w:cs="Times New Roman"/>
          <w:b/>
          <w:sz w:val="28"/>
          <w:szCs w:val="28"/>
          <w:shd w:val="clear" w:color="auto" w:fill="FFFFFF"/>
        </w:rPr>
        <w:t>Характеристика особых образовательных потребностей</w:t>
      </w:r>
    </w:p>
    <w:p w:rsidR="00E510B9" w:rsidRPr="00F313AE" w:rsidRDefault="00407034" w:rsidP="00F313AE">
      <w:pPr>
        <w:spacing w:line="360" w:lineRule="auto"/>
        <w:ind w:right="-1" w:firstLine="709"/>
        <w:jc w:val="center"/>
        <w:rPr>
          <w:rFonts w:ascii="Times New Roman" w:hAnsi="Times New Roman" w:cs="Times New Roman"/>
          <w:b/>
          <w:sz w:val="28"/>
          <w:szCs w:val="28"/>
          <w:shd w:val="clear" w:color="auto" w:fill="FFFFFF"/>
        </w:rPr>
      </w:pPr>
      <w:r w:rsidRPr="00F313AE">
        <w:rPr>
          <w:rFonts w:ascii="Times New Roman" w:hAnsi="Times New Roman" w:cs="Times New Roman"/>
          <w:b/>
          <w:sz w:val="28"/>
          <w:szCs w:val="28"/>
          <w:shd w:val="clear" w:color="auto" w:fill="FFFFFF"/>
        </w:rPr>
        <w:t xml:space="preserve"> детей с НОДА</w:t>
      </w:r>
    </w:p>
    <w:bookmarkEnd w:id="0"/>
    <w:p w:rsidR="0098194E" w:rsidRPr="0040109B" w:rsidRDefault="0098194E" w:rsidP="0098194E">
      <w:pPr>
        <w:pStyle w:val="a3"/>
        <w:tabs>
          <w:tab w:val="left" w:pos="851"/>
        </w:tabs>
        <w:spacing w:line="360" w:lineRule="auto"/>
        <w:jc w:val="both"/>
        <w:rPr>
          <w:sz w:val="28"/>
          <w:szCs w:val="28"/>
        </w:rPr>
      </w:pPr>
      <w:r w:rsidRPr="0040109B">
        <w:rPr>
          <w:sz w:val="28"/>
          <w:szCs w:val="28"/>
        </w:rPr>
        <w:t xml:space="preserve">           Понятие «дети с особыми образовательными потребностями» охватывает всех учащихся, чьи образовательные проблемы выходят за границы общепринятой нормы. Общепринятый термин «дети с особыми образовательными потребностями» делает ударение на необходимости обеспечения дополнительной поддержки в обучении детей, которые имеют определенные особенности в развитии.</w:t>
      </w:r>
    </w:p>
    <w:p w:rsidR="0098194E" w:rsidRPr="0040109B" w:rsidRDefault="0098194E" w:rsidP="0098194E">
      <w:pPr>
        <w:pStyle w:val="a3"/>
        <w:tabs>
          <w:tab w:val="left" w:pos="567"/>
          <w:tab w:val="left" w:pos="851"/>
        </w:tabs>
        <w:spacing w:line="360" w:lineRule="auto"/>
        <w:jc w:val="both"/>
        <w:rPr>
          <w:sz w:val="28"/>
          <w:szCs w:val="28"/>
        </w:rPr>
      </w:pPr>
      <w:r w:rsidRPr="0040109B">
        <w:rPr>
          <w:sz w:val="28"/>
          <w:szCs w:val="28"/>
        </w:rPr>
        <w:t xml:space="preserve">           Логичным и обоснованным может быть принято определение, которое дает французский ученый Г. </w:t>
      </w:r>
      <w:proofErr w:type="spellStart"/>
      <w:r w:rsidRPr="0040109B">
        <w:rPr>
          <w:sz w:val="28"/>
          <w:szCs w:val="28"/>
        </w:rPr>
        <w:t>Лефранко</w:t>
      </w:r>
      <w:proofErr w:type="spellEnd"/>
      <w:r w:rsidRPr="0040109B">
        <w:rPr>
          <w:sz w:val="28"/>
          <w:szCs w:val="28"/>
        </w:rPr>
        <w:t>: «Особые потребности – это термин, который используется в отношении лиц, чья социальная, физическая или эмоциональная особенность требует специального внимания и услуг, предоставляется возможность расширить свой потенциал».</w:t>
      </w:r>
    </w:p>
    <w:p w:rsidR="002F6E0D" w:rsidRPr="0040109B" w:rsidRDefault="004B774E" w:rsidP="0098194E">
      <w:pPr>
        <w:pStyle w:val="a3"/>
        <w:spacing w:before="120" w:beforeAutospacing="0" w:after="0" w:afterAutospacing="0" w:line="360" w:lineRule="auto"/>
        <w:ind w:right="-1" w:firstLine="709"/>
        <w:jc w:val="both"/>
        <w:rPr>
          <w:sz w:val="28"/>
          <w:szCs w:val="28"/>
        </w:rPr>
      </w:pPr>
      <w:r w:rsidRPr="0040109B">
        <w:rPr>
          <w:sz w:val="28"/>
          <w:szCs w:val="28"/>
        </w:rPr>
        <w:t> Все дети с нарушениями опорно-двигательного аппарата имеют особые образовательные потребности.</w:t>
      </w:r>
    </w:p>
    <w:p w:rsidR="004B774E" w:rsidRPr="0040109B" w:rsidRDefault="004B774E" w:rsidP="00F74D8C">
      <w:pPr>
        <w:pStyle w:val="a3"/>
        <w:spacing w:before="120" w:beforeAutospacing="0" w:after="0" w:afterAutospacing="0" w:line="360" w:lineRule="auto"/>
        <w:ind w:right="-1" w:firstLine="709"/>
        <w:jc w:val="both"/>
        <w:rPr>
          <w:sz w:val="28"/>
          <w:szCs w:val="28"/>
        </w:rPr>
      </w:pPr>
      <w:r w:rsidRPr="0040109B">
        <w:rPr>
          <w:sz w:val="28"/>
          <w:szCs w:val="28"/>
        </w:rPr>
        <w:t>  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w:t>
      </w:r>
      <w:r w:rsidR="00E510B9" w:rsidRPr="0040109B">
        <w:rPr>
          <w:sz w:val="28"/>
          <w:szCs w:val="28"/>
        </w:rPr>
        <w:t xml:space="preserve"> </w:t>
      </w:r>
    </w:p>
    <w:p w:rsidR="004B774E" w:rsidRPr="0040109B" w:rsidRDefault="004B774E" w:rsidP="00F74D8C">
      <w:pPr>
        <w:pStyle w:val="a3"/>
        <w:spacing w:before="120" w:beforeAutospacing="0" w:after="0" w:afterAutospacing="0" w:line="360" w:lineRule="auto"/>
        <w:ind w:right="-1" w:firstLine="709"/>
        <w:jc w:val="both"/>
        <w:rPr>
          <w:sz w:val="28"/>
          <w:szCs w:val="28"/>
        </w:rPr>
      </w:pPr>
      <w:r w:rsidRPr="0040109B">
        <w:rPr>
          <w:sz w:val="28"/>
          <w:szCs w:val="28"/>
        </w:rPr>
        <w:t xml:space="preserve">Нарушения функций опорно-двигательного аппарата могут носить как врожденный, так и приобретенный характер. Отклонения в развитии у детей с двигательной патологией отличаются значительной </w:t>
      </w:r>
      <w:proofErr w:type="spellStart"/>
      <w:r w:rsidRPr="0040109B">
        <w:rPr>
          <w:sz w:val="28"/>
          <w:szCs w:val="28"/>
        </w:rPr>
        <w:t>полиморфностью</w:t>
      </w:r>
      <w:proofErr w:type="spellEnd"/>
      <w:r w:rsidRPr="0040109B">
        <w:rPr>
          <w:sz w:val="28"/>
          <w:szCs w:val="28"/>
        </w:rPr>
        <w:t xml:space="preserve"> и диссоциацией в степени выраженности различных нарушений. Контингент детей с нарушениями опорно-двигательного аппарата крайне неоднороден как в клиническом, так и в психолого-педагогическом отношении. У всех детей ведущими в клинической картине являются двигательные расстройства </w:t>
      </w:r>
      <w:r w:rsidRPr="0040109B">
        <w:rPr>
          <w:sz w:val="28"/>
          <w:szCs w:val="28"/>
        </w:rPr>
        <w:lastRenderedPageBreak/>
        <w:t xml:space="preserve">(задержка формирования, недоразвитие или утрата двигательных функций), которые могут иметь различную степень выраженности: при тяжелой степени двигательных нарушений ребенок не владеет навыками ходьбы и </w:t>
      </w:r>
      <w:proofErr w:type="spellStart"/>
      <w:r w:rsidRPr="0040109B">
        <w:rPr>
          <w:sz w:val="28"/>
          <w:szCs w:val="28"/>
        </w:rPr>
        <w:t>манипулятивной</w:t>
      </w:r>
      <w:proofErr w:type="spellEnd"/>
      <w:r w:rsidRPr="0040109B">
        <w:rPr>
          <w:sz w:val="28"/>
          <w:szCs w:val="28"/>
        </w:rPr>
        <w:t xml:space="preserve"> деятельностью, он не может самостоятельно обслуживать себя; при средней (умеренно выраженной) степени двигательных нарушений дети владеют ходьбой, но ходят неуверенно, часто с помощью специальных приспособлений (костылей, канадских палочек и т. д.), т. е. самостоятельное передвижение детей затруднено. Навыки самообслуживания у них развиты не полностью из-за нарушений </w:t>
      </w:r>
      <w:proofErr w:type="spellStart"/>
      <w:r w:rsidRPr="0040109B">
        <w:rPr>
          <w:sz w:val="28"/>
          <w:szCs w:val="28"/>
        </w:rPr>
        <w:t>манипулятивных</w:t>
      </w:r>
      <w:proofErr w:type="spellEnd"/>
      <w:r w:rsidRPr="0040109B">
        <w:rPr>
          <w:sz w:val="28"/>
          <w:szCs w:val="28"/>
        </w:rPr>
        <w:t xml:space="preserve"> функций рук; при легкой степени двигательных нарушений дети ходят самостоятельно, уверенно. Они полностью себя обслуживают, достаточно развита </w:t>
      </w:r>
      <w:proofErr w:type="spellStart"/>
      <w:r w:rsidRPr="0040109B">
        <w:rPr>
          <w:sz w:val="28"/>
          <w:szCs w:val="28"/>
        </w:rPr>
        <w:t>манипулятивная</w:t>
      </w:r>
      <w:proofErr w:type="spellEnd"/>
      <w:r w:rsidRPr="0040109B">
        <w:rPr>
          <w:sz w:val="28"/>
          <w:szCs w:val="28"/>
        </w:rPr>
        <w:t xml:space="preserve">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4B774E" w:rsidRPr="0040109B" w:rsidRDefault="004B774E" w:rsidP="00F74D8C">
      <w:p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sz w:val="28"/>
          <w:szCs w:val="28"/>
          <w:shd w:val="clear" w:color="auto" w:fill="FFFFFF"/>
        </w:rPr>
        <w:t>В зависимости от причин и времени действия вредных факторов</w:t>
      </w:r>
      <w:r w:rsidR="00407034" w:rsidRPr="0040109B">
        <w:rPr>
          <w:rFonts w:ascii="Times New Roman" w:hAnsi="Times New Roman" w:cs="Times New Roman"/>
          <w:b/>
          <w:bCs/>
          <w:sz w:val="28"/>
          <w:szCs w:val="28"/>
          <w:shd w:val="clear" w:color="auto" w:fill="FFFFFF"/>
        </w:rPr>
        <w:t xml:space="preserve">  </w:t>
      </w:r>
      <w:r w:rsidR="00407034" w:rsidRPr="0040109B">
        <w:rPr>
          <w:rFonts w:ascii="Times New Roman" w:hAnsi="Times New Roman" w:cs="Times New Roman"/>
          <w:bCs/>
          <w:sz w:val="28"/>
          <w:szCs w:val="28"/>
          <w:shd w:val="clear" w:color="auto" w:fill="FFFFFF"/>
        </w:rPr>
        <w:t>О. Г. Приходько</w:t>
      </w:r>
      <w:r w:rsidR="00407034" w:rsidRPr="0040109B">
        <w:rPr>
          <w:rFonts w:ascii="Times New Roman" w:hAnsi="Times New Roman" w:cs="Times New Roman"/>
          <w:b/>
          <w:bCs/>
          <w:sz w:val="28"/>
          <w:szCs w:val="28"/>
          <w:shd w:val="clear" w:color="auto" w:fill="FFFFFF"/>
        </w:rPr>
        <w:t xml:space="preserve"> </w:t>
      </w:r>
      <w:r w:rsidR="00407034" w:rsidRPr="0040109B">
        <w:rPr>
          <w:rFonts w:ascii="Times New Roman" w:hAnsi="Times New Roman" w:cs="Times New Roman"/>
          <w:sz w:val="28"/>
          <w:szCs w:val="28"/>
        </w:rPr>
        <w:t xml:space="preserve">(доктор педагогических наук, профессор, </w:t>
      </w:r>
      <w:proofErr w:type="spellStart"/>
      <w:r w:rsidR="00407034" w:rsidRPr="0040109B">
        <w:rPr>
          <w:rFonts w:ascii="Times New Roman" w:hAnsi="Times New Roman" w:cs="Times New Roman"/>
          <w:sz w:val="28"/>
          <w:szCs w:val="28"/>
        </w:rPr>
        <w:t>ИСПОиКР</w:t>
      </w:r>
      <w:proofErr w:type="spellEnd"/>
      <w:r w:rsidR="00407034" w:rsidRPr="0040109B">
        <w:rPr>
          <w:rFonts w:ascii="Times New Roman" w:hAnsi="Times New Roman" w:cs="Times New Roman"/>
          <w:sz w:val="28"/>
          <w:szCs w:val="28"/>
        </w:rPr>
        <w:t xml:space="preserve"> МГПУ)</w:t>
      </w:r>
      <w:r w:rsidR="00407034" w:rsidRPr="0040109B">
        <w:rPr>
          <w:rFonts w:ascii="Times New Roman" w:hAnsi="Times New Roman" w:cs="Times New Roman"/>
          <w:b/>
          <w:bCs/>
          <w:i/>
          <w:iCs/>
          <w:sz w:val="28"/>
          <w:szCs w:val="28"/>
          <w:shd w:val="clear" w:color="auto" w:fill="FFFFFF"/>
        </w:rPr>
        <w:t> </w:t>
      </w:r>
      <w:r w:rsidR="00407034" w:rsidRPr="0040109B">
        <w:rPr>
          <w:rFonts w:ascii="Times New Roman" w:hAnsi="Times New Roman" w:cs="Times New Roman"/>
          <w:bCs/>
          <w:iCs/>
          <w:sz w:val="28"/>
          <w:szCs w:val="28"/>
          <w:shd w:val="clear" w:color="auto" w:fill="FFFFFF"/>
        </w:rPr>
        <w:t>определяет следующие</w:t>
      </w:r>
      <w:r w:rsidR="00407034" w:rsidRPr="0040109B">
        <w:rPr>
          <w:rFonts w:ascii="Times New Roman" w:hAnsi="Times New Roman" w:cs="Times New Roman"/>
          <w:sz w:val="28"/>
          <w:szCs w:val="28"/>
          <w:shd w:val="clear" w:color="auto" w:fill="FFFFFF"/>
        </w:rPr>
        <w:t> </w:t>
      </w:r>
      <w:r w:rsidR="00407034" w:rsidRPr="0040109B">
        <w:rPr>
          <w:rFonts w:ascii="Times New Roman" w:hAnsi="Times New Roman" w:cs="Times New Roman"/>
          <w:b/>
          <w:sz w:val="28"/>
          <w:szCs w:val="28"/>
          <w:shd w:val="clear" w:color="auto" w:fill="FFFFFF"/>
        </w:rPr>
        <w:t>виды</w:t>
      </w:r>
      <w:r w:rsidRPr="0040109B">
        <w:rPr>
          <w:rFonts w:ascii="Times New Roman" w:hAnsi="Times New Roman" w:cs="Times New Roman"/>
          <w:sz w:val="28"/>
          <w:szCs w:val="28"/>
          <w:shd w:val="clear" w:color="auto" w:fill="FFFFFF"/>
        </w:rPr>
        <w:t xml:space="preserve"> </w:t>
      </w:r>
      <w:r w:rsidRPr="0040109B">
        <w:rPr>
          <w:rFonts w:ascii="Times New Roman" w:hAnsi="Times New Roman" w:cs="Times New Roman"/>
          <w:b/>
          <w:bCs/>
          <w:sz w:val="28"/>
          <w:szCs w:val="28"/>
          <w:shd w:val="clear" w:color="auto" w:fill="FFFFFF"/>
        </w:rPr>
        <w:t>нарушений опорно-двигательного аппарата</w:t>
      </w:r>
      <w:r w:rsidRPr="0040109B">
        <w:rPr>
          <w:rFonts w:ascii="Times New Roman" w:hAnsi="Times New Roman" w:cs="Times New Roman"/>
          <w:sz w:val="28"/>
          <w:szCs w:val="28"/>
          <w:shd w:val="clear" w:color="auto" w:fill="FFFFFF"/>
        </w:rPr>
        <w:t>:</w:t>
      </w:r>
    </w:p>
    <w:p w:rsidR="004B774E" w:rsidRPr="0040109B" w:rsidRDefault="004B774E" w:rsidP="00F74D8C">
      <w:pPr>
        <w:pStyle w:val="a4"/>
        <w:numPr>
          <w:ilvl w:val="0"/>
          <w:numId w:val="1"/>
        </w:num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b/>
          <w:bCs/>
          <w:sz w:val="28"/>
          <w:szCs w:val="28"/>
          <w:shd w:val="clear" w:color="auto" w:fill="FFFFFF"/>
        </w:rPr>
        <w:t>Заболевания нервной системы</w:t>
      </w:r>
      <w:r w:rsidRPr="0040109B">
        <w:rPr>
          <w:rFonts w:ascii="Times New Roman" w:hAnsi="Times New Roman" w:cs="Times New Roman"/>
          <w:sz w:val="28"/>
          <w:szCs w:val="28"/>
          <w:shd w:val="clear" w:color="auto" w:fill="FFFFFF"/>
        </w:rPr>
        <w:t xml:space="preserve"> – ДЦП, полиомиелит.</w:t>
      </w:r>
    </w:p>
    <w:p w:rsidR="004B774E" w:rsidRPr="0040109B" w:rsidRDefault="004B774E" w:rsidP="00F74D8C">
      <w:pPr>
        <w:pStyle w:val="a4"/>
        <w:numPr>
          <w:ilvl w:val="0"/>
          <w:numId w:val="1"/>
        </w:num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b/>
          <w:bCs/>
          <w:sz w:val="28"/>
          <w:szCs w:val="28"/>
          <w:shd w:val="clear" w:color="auto" w:fill="FFFFFF"/>
        </w:rPr>
        <w:t>Врожденная патология</w:t>
      </w:r>
      <w:r w:rsidRPr="0040109B">
        <w:rPr>
          <w:rFonts w:ascii="Times New Roman" w:hAnsi="Times New Roman" w:cs="Times New Roman"/>
          <w:sz w:val="28"/>
          <w:szCs w:val="28"/>
          <w:shd w:val="clear" w:color="auto" w:fill="FFFFFF"/>
        </w:rPr>
        <w:t xml:space="preserve"> ОДА - врожденный вывих бедра; кривошея; косолапость и другие деформации стоп; аномалии развития позвоночника; недоразвитие и дефекты конечностей.</w:t>
      </w:r>
    </w:p>
    <w:p w:rsidR="004B774E" w:rsidRPr="0040109B" w:rsidRDefault="004B774E" w:rsidP="00F74D8C">
      <w:pPr>
        <w:pStyle w:val="a4"/>
        <w:numPr>
          <w:ilvl w:val="0"/>
          <w:numId w:val="1"/>
        </w:num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b/>
          <w:bCs/>
          <w:sz w:val="28"/>
          <w:szCs w:val="28"/>
          <w:shd w:val="clear" w:color="auto" w:fill="FFFFFF"/>
        </w:rPr>
        <w:t>Приобретенные заболевания и повреждения</w:t>
      </w:r>
      <w:r w:rsidRPr="0040109B">
        <w:rPr>
          <w:rFonts w:ascii="Times New Roman" w:hAnsi="Times New Roman" w:cs="Times New Roman"/>
          <w:sz w:val="28"/>
          <w:szCs w:val="28"/>
          <w:shd w:val="clear" w:color="auto" w:fill="FFFFFF"/>
        </w:rPr>
        <w:t xml:space="preserve"> ОДА -  травматические повреждения спинного мозга, головного мозга и конечностей; полиартрит; заболевания скелета (туберкулез, опухоли костей, остеомиелит); системные заболевания скелета (</w:t>
      </w:r>
      <w:proofErr w:type="spellStart"/>
      <w:r w:rsidRPr="0040109B">
        <w:rPr>
          <w:rFonts w:ascii="Times New Roman" w:hAnsi="Times New Roman" w:cs="Times New Roman"/>
          <w:sz w:val="28"/>
          <w:szCs w:val="28"/>
          <w:shd w:val="clear" w:color="auto" w:fill="FFFFFF"/>
        </w:rPr>
        <w:t>хондрострофия</w:t>
      </w:r>
      <w:proofErr w:type="spellEnd"/>
      <w:r w:rsidRPr="0040109B">
        <w:rPr>
          <w:rFonts w:ascii="Times New Roman" w:hAnsi="Times New Roman" w:cs="Times New Roman"/>
          <w:sz w:val="28"/>
          <w:szCs w:val="28"/>
          <w:shd w:val="clear" w:color="auto" w:fill="FFFFFF"/>
        </w:rPr>
        <w:t>, рахит).</w:t>
      </w:r>
    </w:p>
    <w:p w:rsidR="004B774E" w:rsidRPr="0040109B" w:rsidRDefault="004B774E" w:rsidP="00F74D8C">
      <w:p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sz w:val="28"/>
          <w:szCs w:val="28"/>
        </w:rPr>
        <w:t xml:space="preserve">В психолого-педагогическом отношении детей с НОДА </w:t>
      </w:r>
      <w:r w:rsidR="00407034" w:rsidRPr="0040109B">
        <w:rPr>
          <w:rFonts w:ascii="Times New Roman" w:hAnsi="Times New Roman" w:cs="Times New Roman"/>
          <w:sz w:val="28"/>
          <w:szCs w:val="28"/>
        </w:rPr>
        <w:t xml:space="preserve">Левченко И.Ю. </w:t>
      </w:r>
      <w:proofErr w:type="gramStart"/>
      <w:r w:rsidR="00407034" w:rsidRPr="0040109B">
        <w:rPr>
          <w:rFonts w:ascii="Times New Roman" w:hAnsi="Times New Roman" w:cs="Times New Roman"/>
          <w:sz w:val="28"/>
          <w:szCs w:val="28"/>
        </w:rPr>
        <w:t xml:space="preserve">( </w:t>
      </w:r>
      <w:proofErr w:type="gramEnd"/>
      <w:r w:rsidR="00407034" w:rsidRPr="0040109B">
        <w:rPr>
          <w:rFonts w:ascii="Times New Roman" w:hAnsi="Times New Roman" w:cs="Times New Roman"/>
          <w:sz w:val="28"/>
          <w:szCs w:val="28"/>
        </w:rPr>
        <w:t xml:space="preserve">доктор психологических наук, профессор, МГГУ им. </w:t>
      </w:r>
      <w:proofErr w:type="spellStart"/>
      <w:r w:rsidR="00407034" w:rsidRPr="0040109B">
        <w:rPr>
          <w:rFonts w:ascii="Times New Roman" w:hAnsi="Times New Roman" w:cs="Times New Roman"/>
          <w:sz w:val="28"/>
          <w:szCs w:val="28"/>
        </w:rPr>
        <w:t>М.А.Шолохова</w:t>
      </w:r>
      <w:proofErr w:type="spellEnd"/>
      <w:r w:rsidR="00407034" w:rsidRPr="0040109B">
        <w:rPr>
          <w:rFonts w:ascii="Times New Roman" w:hAnsi="Times New Roman" w:cs="Times New Roman"/>
          <w:sz w:val="28"/>
          <w:szCs w:val="28"/>
        </w:rPr>
        <w:t xml:space="preserve">) условно </w:t>
      </w:r>
      <w:r w:rsidR="00407034" w:rsidRPr="0040109B">
        <w:rPr>
          <w:rFonts w:ascii="Times New Roman" w:hAnsi="Times New Roman" w:cs="Times New Roman"/>
          <w:sz w:val="28"/>
          <w:szCs w:val="28"/>
        </w:rPr>
        <w:lastRenderedPageBreak/>
        <w:t>разделяет</w:t>
      </w:r>
      <w:r w:rsidRPr="0040109B">
        <w:rPr>
          <w:rFonts w:ascii="Times New Roman" w:hAnsi="Times New Roman" w:cs="Times New Roman"/>
          <w:sz w:val="28"/>
          <w:szCs w:val="28"/>
        </w:rPr>
        <w:t xml:space="preserve"> на две категории, которые нуждаются в различных вариантах коррекционно-педагогической работы в условиях образовательного пространства.</w:t>
      </w:r>
      <w:r w:rsidR="00E510B9" w:rsidRPr="0040109B">
        <w:rPr>
          <w:rFonts w:ascii="Times New Roman" w:hAnsi="Times New Roman" w:cs="Times New Roman"/>
          <w:sz w:val="28"/>
          <w:szCs w:val="28"/>
        </w:rPr>
        <w:t xml:space="preserve"> </w:t>
      </w:r>
    </w:p>
    <w:p w:rsidR="004B774E" w:rsidRPr="0040109B" w:rsidRDefault="004B774E" w:rsidP="00F74D8C">
      <w:pPr>
        <w:pStyle w:val="a4"/>
        <w:numPr>
          <w:ilvl w:val="0"/>
          <w:numId w:val="2"/>
        </w:num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b/>
          <w:bCs/>
          <w:iCs/>
          <w:sz w:val="28"/>
          <w:szCs w:val="28"/>
          <w:shd w:val="clear" w:color="auto" w:fill="FFFFFF"/>
        </w:rPr>
        <w:t xml:space="preserve">Дети с неврологическим характером двигательных расстройств – </w:t>
      </w:r>
      <w:r w:rsidRPr="0040109B">
        <w:rPr>
          <w:rFonts w:ascii="Times New Roman" w:hAnsi="Times New Roman" w:cs="Times New Roman"/>
          <w:sz w:val="28"/>
          <w:szCs w:val="28"/>
          <w:shd w:val="clear" w:color="auto" w:fill="FFFFFF"/>
        </w:rPr>
        <w:t xml:space="preserve">НОДА обусловлены органическим поражением двигательных отделов ЦНС. Большинство детей с двигательной патологией в образовательных учреждениях – дети с ДЦП (89%). Так как двигательные расстройства при ДЦП сочетаются с отклонениями в развитии познавательной, речевой и эмоционально-личностной сферы, наряду с психолого-педагогической и логопедической коррекцией основная </w:t>
      </w:r>
      <w:proofErr w:type="gramStart"/>
      <w:r w:rsidRPr="0040109B">
        <w:rPr>
          <w:rFonts w:ascii="Times New Roman" w:hAnsi="Times New Roman" w:cs="Times New Roman"/>
          <w:sz w:val="28"/>
          <w:szCs w:val="28"/>
          <w:shd w:val="clear" w:color="auto" w:fill="FFFFFF"/>
        </w:rPr>
        <w:t>часть детей данной категории  нуждается также</w:t>
      </w:r>
      <w:proofErr w:type="gramEnd"/>
      <w:r w:rsidRPr="0040109B">
        <w:rPr>
          <w:rFonts w:ascii="Times New Roman" w:hAnsi="Times New Roman" w:cs="Times New Roman"/>
          <w:sz w:val="28"/>
          <w:szCs w:val="28"/>
          <w:shd w:val="clear" w:color="auto" w:fill="FFFFFF"/>
        </w:rPr>
        <w:t xml:space="preserve"> в лечебной и социальной помощи. </w:t>
      </w:r>
      <w:r w:rsidRPr="0040109B">
        <w:rPr>
          <w:rFonts w:ascii="Times New Roman" w:hAnsi="Times New Roman" w:cs="Times New Roman"/>
          <w:sz w:val="28"/>
          <w:szCs w:val="28"/>
        </w:rPr>
        <w:t xml:space="preserve">Именно эта категория детей является наиболее изученной в </w:t>
      </w:r>
      <w:proofErr w:type="gramStart"/>
      <w:r w:rsidRPr="0040109B">
        <w:rPr>
          <w:rFonts w:ascii="Times New Roman" w:hAnsi="Times New Roman" w:cs="Times New Roman"/>
          <w:sz w:val="28"/>
          <w:szCs w:val="28"/>
        </w:rPr>
        <w:t>клиническом</w:t>
      </w:r>
      <w:proofErr w:type="gramEnd"/>
      <w:r w:rsidRPr="0040109B">
        <w:rPr>
          <w:rFonts w:ascii="Times New Roman" w:hAnsi="Times New Roman" w:cs="Times New Roman"/>
          <w:sz w:val="28"/>
          <w:szCs w:val="28"/>
        </w:rPr>
        <w:t xml:space="preserve"> и психолого-педагогическом аспектах и составляет подавляющие число в образовательных организациях. Так как двигательные расстройства при ДЦП сочетаются с отклонениями в развитии познавательной, речевой и личностной сферы, наряду с психолого-педагогической и логопедической коррекцией основная </w:t>
      </w:r>
      <w:proofErr w:type="gramStart"/>
      <w:r w:rsidRPr="0040109B">
        <w:rPr>
          <w:rFonts w:ascii="Times New Roman" w:hAnsi="Times New Roman" w:cs="Times New Roman"/>
          <w:sz w:val="28"/>
          <w:szCs w:val="28"/>
        </w:rPr>
        <w:t>часть детей данной категории нуждается также</w:t>
      </w:r>
      <w:proofErr w:type="gramEnd"/>
      <w:r w:rsidRPr="0040109B">
        <w:rPr>
          <w:rFonts w:ascii="Times New Roman" w:hAnsi="Times New Roman" w:cs="Times New Roman"/>
          <w:sz w:val="28"/>
          <w:szCs w:val="28"/>
        </w:rPr>
        <w:t xml:space="preserve"> в лечебной и социальной помощи. В условиях специальной образовательной организации многие дети этой категории дают положительную динамику в развитии.</w:t>
      </w:r>
    </w:p>
    <w:p w:rsidR="004B774E" w:rsidRPr="0040109B" w:rsidRDefault="004B774E" w:rsidP="00F74D8C">
      <w:pPr>
        <w:pStyle w:val="a4"/>
        <w:numPr>
          <w:ilvl w:val="0"/>
          <w:numId w:val="2"/>
        </w:num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b/>
          <w:bCs/>
          <w:iCs/>
          <w:sz w:val="28"/>
          <w:szCs w:val="28"/>
          <w:shd w:val="clear" w:color="auto" w:fill="FFFFFF"/>
        </w:rPr>
        <w:t>Дети с ортопедическим характером двигательных расстройств</w:t>
      </w:r>
      <w:r w:rsidRPr="0040109B">
        <w:rPr>
          <w:rFonts w:ascii="Times New Roman" w:hAnsi="Times New Roman" w:cs="Times New Roman"/>
          <w:iCs/>
          <w:sz w:val="28"/>
          <w:szCs w:val="28"/>
          <w:shd w:val="clear" w:color="auto" w:fill="FFFFFF"/>
        </w:rPr>
        <w:t xml:space="preserve"> </w:t>
      </w:r>
      <w:r w:rsidRPr="0040109B">
        <w:rPr>
          <w:rFonts w:ascii="Times New Roman" w:hAnsi="Times New Roman" w:cs="Times New Roman"/>
          <w:b/>
          <w:bCs/>
          <w:iCs/>
          <w:sz w:val="28"/>
          <w:szCs w:val="28"/>
          <w:shd w:val="clear" w:color="auto" w:fill="FFFFFF"/>
        </w:rPr>
        <w:t>–</w:t>
      </w:r>
      <w:r w:rsidRPr="0040109B">
        <w:rPr>
          <w:rFonts w:ascii="Times New Roman" w:hAnsi="Times New Roman" w:cs="Times New Roman"/>
          <w:iCs/>
          <w:sz w:val="28"/>
          <w:szCs w:val="28"/>
          <w:shd w:val="clear" w:color="auto" w:fill="FFFFFF"/>
        </w:rPr>
        <w:t xml:space="preserve"> </w:t>
      </w:r>
      <w:r w:rsidRPr="0040109B">
        <w:rPr>
          <w:rFonts w:ascii="Times New Roman" w:hAnsi="Times New Roman" w:cs="Times New Roman"/>
          <w:sz w:val="28"/>
          <w:szCs w:val="28"/>
          <w:shd w:val="clear" w:color="auto" w:fill="FFFFFF"/>
        </w:rPr>
        <w:t xml:space="preserve"> поражение ОДА не неврологического характера. Обычно не имеют выраженных нарушений интеллектуального развития. У некоторых детей замедлен общий темп психического развития и могут быть парциально нарушены отдельные корковые функции, особенно зрительн</w:t>
      </w:r>
      <w:proofErr w:type="gramStart"/>
      <w:r w:rsidRPr="0040109B">
        <w:rPr>
          <w:rFonts w:ascii="Times New Roman" w:hAnsi="Times New Roman" w:cs="Times New Roman"/>
          <w:sz w:val="28"/>
          <w:szCs w:val="28"/>
          <w:shd w:val="clear" w:color="auto" w:fill="FFFFFF"/>
        </w:rPr>
        <w:t>о-</w:t>
      </w:r>
      <w:proofErr w:type="gramEnd"/>
      <w:r w:rsidRPr="0040109B">
        <w:rPr>
          <w:rFonts w:ascii="Times New Roman" w:hAnsi="Times New Roman" w:cs="Times New Roman"/>
          <w:sz w:val="28"/>
          <w:szCs w:val="28"/>
          <w:shd w:val="clear" w:color="auto" w:fill="FFFFFF"/>
        </w:rPr>
        <w:t xml:space="preserve"> пространственные представления. Дети данной категории нуждаются в психологической поддержке на фоне систематического ортопедического лечения и соблюдения щадящего </w:t>
      </w:r>
      <w:r w:rsidRPr="0040109B">
        <w:rPr>
          <w:rFonts w:ascii="Times New Roman" w:hAnsi="Times New Roman" w:cs="Times New Roman"/>
          <w:sz w:val="28"/>
          <w:szCs w:val="28"/>
          <w:shd w:val="clear" w:color="auto" w:fill="FFFFFF"/>
        </w:rPr>
        <w:lastRenderedPageBreak/>
        <w:t xml:space="preserve">индивидуального двигательного режима. Речевые нарушения требуют логопедической помощи. </w:t>
      </w:r>
    </w:p>
    <w:p w:rsidR="00E510B9" w:rsidRPr="0040109B" w:rsidRDefault="004B774E" w:rsidP="00F74D8C">
      <w:pPr>
        <w:spacing w:line="360" w:lineRule="auto"/>
        <w:ind w:right="-1" w:firstLine="709"/>
        <w:jc w:val="both"/>
        <w:rPr>
          <w:rFonts w:ascii="Times New Roman" w:hAnsi="Times New Roman" w:cs="Times New Roman"/>
          <w:sz w:val="28"/>
          <w:szCs w:val="28"/>
          <w:shd w:val="clear" w:color="auto" w:fill="FFFFFF"/>
        </w:rPr>
      </w:pPr>
      <w:r w:rsidRPr="0040109B">
        <w:rPr>
          <w:rFonts w:ascii="Times New Roman" w:hAnsi="Times New Roman" w:cs="Times New Roman"/>
          <w:sz w:val="28"/>
          <w:szCs w:val="28"/>
          <w:shd w:val="clear" w:color="auto" w:fill="FFFFFF"/>
        </w:rPr>
        <w:t>Основной контингент данной категории представляют дети с ДЦП</w:t>
      </w:r>
      <w:r w:rsidR="00EA3B79" w:rsidRPr="0040109B">
        <w:rPr>
          <w:rFonts w:ascii="Times New Roman" w:hAnsi="Times New Roman" w:cs="Times New Roman"/>
          <w:sz w:val="28"/>
          <w:szCs w:val="28"/>
          <w:shd w:val="clear" w:color="auto" w:fill="FFFFFF"/>
        </w:rPr>
        <w:t>.</w:t>
      </w:r>
    </w:p>
    <w:p w:rsidR="004B774E" w:rsidRPr="0040109B" w:rsidRDefault="004B774E" w:rsidP="00F74D8C">
      <w:pPr>
        <w:spacing w:line="360" w:lineRule="auto"/>
        <w:ind w:right="-1" w:firstLine="709"/>
        <w:jc w:val="both"/>
        <w:rPr>
          <w:rFonts w:ascii="Times New Roman" w:hAnsi="Times New Roman" w:cs="Times New Roman"/>
          <w:sz w:val="28"/>
          <w:szCs w:val="28"/>
          <w:shd w:val="clear" w:color="auto" w:fill="FFFFFF"/>
        </w:rPr>
      </w:pPr>
      <w:proofErr w:type="gramStart"/>
      <w:r w:rsidRPr="0040109B">
        <w:rPr>
          <w:rFonts w:ascii="Times New Roman" w:hAnsi="Times New Roman" w:cs="Times New Roman"/>
          <w:sz w:val="28"/>
          <w:szCs w:val="28"/>
          <w:shd w:val="clear" w:color="auto" w:fill="FFFFFF"/>
        </w:rPr>
        <w:t>Остальные - дети, больные полиомиелитом, с врожденным вывихом бедра, кривошеей, деформациями стоп, аномалиями развития пальцев кисти, с травмами мозга, полиартритом, рахитом, туберкулезом костей и т.п.</w:t>
      </w:r>
      <w:proofErr w:type="gramEnd"/>
      <w:r w:rsidRPr="0040109B">
        <w:rPr>
          <w:rFonts w:ascii="Times New Roman" w:hAnsi="Times New Roman" w:cs="Times New Roman"/>
          <w:sz w:val="28"/>
          <w:szCs w:val="28"/>
          <w:shd w:val="clear" w:color="auto" w:fill="FFFFFF"/>
        </w:rPr>
        <w:t xml:space="preserve"> ДЦП (детский церебральный паралич) - поражение двигательных систем головного мозга. У этих детей двигательные расстройства сочетаются с психическими и речевыми нарушениями, и они нуждаются в психолого-педагогической и логопедической коррекции. Другие вышеназванные категории детей с нарушениями опорно-двигательного аппарата, как правило, не имеют нарушений познавательной деятельности и не требуют специального обучения и воспитания.</w:t>
      </w:r>
    </w:p>
    <w:p w:rsidR="004B774E" w:rsidRPr="0040109B" w:rsidRDefault="004B774E" w:rsidP="00F74D8C">
      <w:pPr>
        <w:pStyle w:val="default"/>
        <w:spacing w:line="360" w:lineRule="auto"/>
        <w:ind w:right="-1" w:firstLine="709"/>
        <w:jc w:val="both"/>
        <w:rPr>
          <w:sz w:val="28"/>
          <w:szCs w:val="28"/>
        </w:rPr>
      </w:pPr>
      <w:r w:rsidRPr="0040109B">
        <w:rPr>
          <w:sz w:val="28"/>
          <w:szCs w:val="28"/>
        </w:rPr>
        <w:t>Охарактеризуем более подробно особенности детей с ДЦП как самой многочисленной группы.</w:t>
      </w:r>
      <w:r w:rsidR="00E510B9" w:rsidRPr="0040109B">
        <w:rPr>
          <w:sz w:val="28"/>
          <w:szCs w:val="28"/>
        </w:rPr>
        <w:t xml:space="preserve"> </w:t>
      </w:r>
    </w:p>
    <w:p w:rsidR="004B774E" w:rsidRPr="0040109B" w:rsidRDefault="004B774E" w:rsidP="00F74D8C">
      <w:pPr>
        <w:pStyle w:val="default"/>
        <w:spacing w:line="360" w:lineRule="auto"/>
        <w:ind w:right="-1" w:firstLine="709"/>
        <w:jc w:val="both"/>
        <w:rPr>
          <w:sz w:val="28"/>
          <w:szCs w:val="28"/>
        </w:rPr>
      </w:pPr>
      <w:r w:rsidRPr="0040109B">
        <w:rPr>
          <w:iCs/>
          <w:sz w:val="28"/>
          <w:szCs w:val="28"/>
        </w:rPr>
        <w:t>      Детский церебральный паралич </w:t>
      </w:r>
      <w:r w:rsidRPr="0040109B">
        <w:rPr>
          <w:sz w:val="28"/>
          <w:szCs w:val="28"/>
        </w:rPr>
        <w:t xml:space="preserve">(ДЦП) – </w:t>
      </w:r>
      <w:proofErr w:type="spellStart"/>
      <w:r w:rsidRPr="0040109B">
        <w:rPr>
          <w:sz w:val="28"/>
          <w:szCs w:val="28"/>
        </w:rPr>
        <w:t>полиэтиологическое</w:t>
      </w:r>
      <w:proofErr w:type="spellEnd"/>
      <w:r w:rsidRPr="0040109B">
        <w:rPr>
          <w:sz w:val="28"/>
          <w:szCs w:val="28"/>
        </w:rPr>
        <w:t xml:space="preserve"> неврологическое заболевание, возникающее вследствие раннего органического поражения центральной нервной системы, которое нередко приводит к инвалидности. За последние годы оно стало одним из наиболее распространенных заболеваний нервной системы у детей. Частота его проявлений достигает в среднем 6 на 1000 новорожденных (от 5 до 9 в разных регионах страны).</w:t>
      </w:r>
    </w:p>
    <w:p w:rsidR="004B774E" w:rsidRPr="0040109B" w:rsidRDefault="004B774E" w:rsidP="00F74D8C">
      <w:pPr>
        <w:pStyle w:val="default"/>
        <w:spacing w:line="360" w:lineRule="auto"/>
        <w:ind w:right="-1" w:firstLine="709"/>
        <w:jc w:val="both"/>
        <w:rPr>
          <w:sz w:val="28"/>
          <w:szCs w:val="28"/>
        </w:rPr>
      </w:pPr>
      <w:r w:rsidRPr="0040109B">
        <w:rPr>
          <w:sz w:val="28"/>
          <w:szCs w:val="28"/>
        </w:rPr>
        <w:t>       ДЦП возникает под влиянием различных неблагоприятных факторов, воздействующих во внутриутробном (</w:t>
      </w:r>
      <w:proofErr w:type="spellStart"/>
      <w:r w:rsidRPr="0040109B">
        <w:rPr>
          <w:sz w:val="28"/>
          <w:szCs w:val="28"/>
        </w:rPr>
        <w:t>пренатальном</w:t>
      </w:r>
      <w:proofErr w:type="spellEnd"/>
      <w:r w:rsidRPr="0040109B">
        <w:rPr>
          <w:sz w:val="28"/>
          <w:szCs w:val="28"/>
        </w:rPr>
        <w:t>) периоде, в момент родов (</w:t>
      </w:r>
      <w:proofErr w:type="spellStart"/>
      <w:r w:rsidRPr="0040109B">
        <w:rPr>
          <w:sz w:val="28"/>
          <w:szCs w:val="28"/>
        </w:rPr>
        <w:t>интранатальном</w:t>
      </w:r>
      <w:proofErr w:type="spellEnd"/>
      <w:r w:rsidRPr="0040109B">
        <w:rPr>
          <w:sz w:val="28"/>
          <w:szCs w:val="28"/>
        </w:rPr>
        <w:t xml:space="preserve">) или на первом году жизни (в раннем постнатальном периоде). Наибольшее значение в возникновении ДЦП придается сочетанию поражения мозга во внутриутробном периоде и в момент родов. Ведущими в </w:t>
      </w:r>
      <w:r w:rsidRPr="0040109B">
        <w:rPr>
          <w:sz w:val="28"/>
          <w:szCs w:val="28"/>
        </w:rPr>
        <w:lastRenderedPageBreak/>
        <w:t>клинической картине ДЦП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судорожными приступами. ДЦП не является прогрессирующим заболеванием. Степень тяжести двигательных нарушений варьирует в большом диапазоне, где на одном полюсе находятся грубейшие двигательные нарушения, на другом - минимальные. Психические и речевые расстройства, также как и двигательные, имеют разную степень выраженности, и может наблюдаться целая гамма различных сочетаний.</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В нашей стране принята классификация детского церебрального паралича </w:t>
      </w:r>
      <w:proofErr w:type="spellStart"/>
      <w:r w:rsidRPr="0040109B">
        <w:rPr>
          <w:sz w:val="28"/>
          <w:szCs w:val="28"/>
        </w:rPr>
        <w:t>К.А.Семеновой</w:t>
      </w:r>
      <w:proofErr w:type="spellEnd"/>
      <w:r w:rsidRPr="0040109B">
        <w:rPr>
          <w:sz w:val="28"/>
          <w:szCs w:val="28"/>
        </w:rPr>
        <w:t xml:space="preserve"> (1974), которая очень удобна в практической работе врачей, логопедов, дефектологов, психологов. Согласно этой классификации выделяются пять форм ДЦП: спастическая </w:t>
      </w:r>
      <w:proofErr w:type="spellStart"/>
      <w:r w:rsidRPr="0040109B">
        <w:rPr>
          <w:sz w:val="28"/>
          <w:szCs w:val="28"/>
        </w:rPr>
        <w:t>диплегия</w:t>
      </w:r>
      <w:proofErr w:type="spellEnd"/>
      <w:r w:rsidRPr="0040109B">
        <w:rPr>
          <w:sz w:val="28"/>
          <w:szCs w:val="28"/>
        </w:rPr>
        <w:t xml:space="preserve">, двойная гемиплегия, </w:t>
      </w:r>
      <w:proofErr w:type="spellStart"/>
      <w:r w:rsidRPr="0040109B">
        <w:rPr>
          <w:sz w:val="28"/>
          <w:szCs w:val="28"/>
        </w:rPr>
        <w:t>гемипаретическая</w:t>
      </w:r>
      <w:proofErr w:type="spellEnd"/>
      <w:r w:rsidRPr="0040109B">
        <w:rPr>
          <w:sz w:val="28"/>
          <w:szCs w:val="28"/>
        </w:rPr>
        <w:t xml:space="preserve"> форма, </w:t>
      </w:r>
      <w:proofErr w:type="spellStart"/>
      <w:r w:rsidRPr="0040109B">
        <w:rPr>
          <w:sz w:val="28"/>
          <w:szCs w:val="28"/>
        </w:rPr>
        <w:t>гиперкинетическая</w:t>
      </w:r>
      <w:proofErr w:type="spellEnd"/>
      <w:r w:rsidRPr="0040109B">
        <w:rPr>
          <w:sz w:val="28"/>
          <w:szCs w:val="28"/>
        </w:rPr>
        <w:t xml:space="preserve"> форма, </w:t>
      </w:r>
      <w:proofErr w:type="spellStart"/>
      <w:r w:rsidRPr="0040109B">
        <w:rPr>
          <w:sz w:val="28"/>
          <w:szCs w:val="28"/>
        </w:rPr>
        <w:t>атонически</w:t>
      </w:r>
      <w:proofErr w:type="spellEnd"/>
      <w:r w:rsidRPr="0040109B">
        <w:rPr>
          <w:sz w:val="28"/>
          <w:szCs w:val="28"/>
        </w:rPr>
        <w:t>-астатическая форма.</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У детей с церебральным параличом задержано и нарушено формирование всех двигательных функций: с трудом и опозданием формируется функция удержания головы, навыки сидения, стояния, ходьбы, </w:t>
      </w:r>
      <w:proofErr w:type="spellStart"/>
      <w:r w:rsidRPr="0040109B">
        <w:rPr>
          <w:sz w:val="28"/>
          <w:szCs w:val="28"/>
        </w:rPr>
        <w:t>манипулятивной</w:t>
      </w:r>
      <w:proofErr w:type="spellEnd"/>
      <w:r w:rsidRPr="0040109B">
        <w:rPr>
          <w:sz w:val="28"/>
          <w:szCs w:val="28"/>
        </w:rPr>
        <w:t xml:space="preserve"> деятельности. Темпы двигательного развития могут широко варьировать. В силу двигательных нарушений у детей с церебральным параличом статические и локомоторные функции не могут развиваться спонтанно или развиваются неправильно. Двигательные нарушения оказывают неблагоприятное влияние на формирование психических функций и речи.</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В структуре двигательного дефекта у детей с церебральным параличом особое место занимают нарушения функций рук. Именно они в ряде случаев затрудняют бытовую, школьную и трудовую адаптацию, делают невозможным использование ряда ортопедических приспособлений, необходимых для развития ходьбы. Степень тяжести поражения рук зависит от </w:t>
      </w:r>
      <w:r w:rsidRPr="0040109B">
        <w:rPr>
          <w:sz w:val="28"/>
          <w:szCs w:val="28"/>
        </w:rPr>
        <w:lastRenderedPageBreak/>
        <w:t xml:space="preserve">формы ДЦП. Наиболее тяжело функция рук нарушена при двойной гемиплегии, </w:t>
      </w:r>
      <w:proofErr w:type="spellStart"/>
      <w:r w:rsidRPr="0040109B">
        <w:rPr>
          <w:sz w:val="28"/>
          <w:szCs w:val="28"/>
        </w:rPr>
        <w:t>гиперкинетической</w:t>
      </w:r>
      <w:proofErr w:type="spellEnd"/>
      <w:r w:rsidRPr="0040109B">
        <w:rPr>
          <w:sz w:val="28"/>
          <w:szCs w:val="28"/>
        </w:rPr>
        <w:t xml:space="preserve"> и </w:t>
      </w:r>
      <w:proofErr w:type="spellStart"/>
      <w:r w:rsidRPr="0040109B">
        <w:rPr>
          <w:sz w:val="28"/>
          <w:szCs w:val="28"/>
        </w:rPr>
        <w:t>гемипаретических</w:t>
      </w:r>
      <w:proofErr w:type="spellEnd"/>
      <w:r w:rsidRPr="0040109B">
        <w:rPr>
          <w:sz w:val="28"/>
          <w:szCs w:val="28"/>
        </w:rPr>
        <w:t xml:space="preserve"> формах церебрального паралича.</w:t>
      </w:r>
    </w:p>
    <w:p w:rsidR="004B774E" w:rsidRPr="0040109B" w:rsidRDefault="004B774E" w:rsidP="00F74D8C">
      <w:pPr>
        <w:pStyle w:val="default"/>
        <w:spacing w:line="360" w:lineRule="auto"/>
        <w:ind w:right="-1" w:firstLine="709"/>
        <w:jc w:val="both"/>
        <w:rPr>
          <w:sz w:val="28"/>
          <w:szCs w:val="28"/>
        </w:rPr>
      </w:pPr>
      <w:r w:rsidRPr="0040109B">
        <w:rPr>
          <w:sz w:val="28"/>
          <w:szCs w:val="28"/>
        </w:rPr>
        <w:t>      Активные движения у этих детей не в полном объеме, замедлены, напряжены, фрагментарны, недостаточно дифференцированы. Многие дети не умеют держать карандаш, не могут рисовать, пользоваться кисточкой, не могут выполнить даже самые примитивные рисунки. Их графическая деятельность носит характер до изобразительного черкания. Большие трудности дети испытывают при проведении прямых, горизонтальных и вертикальных линий, особенно те из них, которые вследствие поражения правой руки начинают рисовать левой.</w:t>
      </w:r>
    </w:p>
    <w:p w:rsidR="004B774E" w:rsidRPr="0040109B" w:rsidRDefault="004B774E" w:rsidP="00F74D8C">
      <w:pPr>
        <w:pStyle w:val="default"/>
        <w:spacing w:line="360" w:lineRule="auto"/>
        <w:ind w:right="-1" w:firstLine="709"/>
        <w:jc w:val="both"/>
        <w:rPr>
          <w:sz w:val="28"/>
          <w:szCs w:val="28"/>
        </w:rPr>
      </w:pPr>
      <w:r w:rsidRPr="0040109B">
        <w:rPr>
          <w:sz w:val="28"/>
          <w:szCs w:val="28"/>
        </w:rPr>
        <w:t>      Многие не владеют навыками самообслуживания и санитарно-гигиеническими навыками. Они не умеют самостоятельно обращаться с ложкой или вилкой, не могут взять стакан или чашку, не владеют навыками личной гигиены: не умеют взять мыло и вымыть руки, умыть лицо, почистить зубы, не умеют самостоятельно причесаться, одеться, раздеться, застегнуть и расстегнуть пуговицы</w:t>
      </w:r>
      <w:proofErr w:type="gramStart"/>
      <w:r w:rsidRPr="0040109B">
        <w:rPr>
          <w:sz w:val="28"/>
          <w:szCs w:val="28"/>
        </w:rPr>
        <w:t xml:space="preserve"> ,</w:t>
      </w:r>
      <w:proofErr w:type="gramEnd"/>
      <w:r w:rsidRPr="0040109B">
        <w:rPr>
          <w:sz w:val="28"/>
          <w:szCs w:val="28"/>
        </w:rPr>
        <w:t xml:space="preserve">испытывают трудности при жевании твердой пищи, при глотании часто </w:t>
      </w:r>
      <w:proofErr w:type="spellStart"/>
      <w:r w:rsidRPr="0040109B">
        <w:rPr>
          <w:sz w:val="28"/>
          <w:szCs w:val="28"/>
        </w:rPr>
        <w:t>поперхиваются</w:t>
      </w:r>
      <w:proofErr w:type="spellEnd"/>
      <w:r w:rsidRPr="0040109B">
        <w:rPr>
          <w:sz w:val="28"/>
          <w:szCs w:val="28"/>
        </w:rPr>
        <w:t>.</w:t>
      </w:r>
    </w:p>
    <w:p w:rsidR="004B774E" w:rsidRPr="0040109B" w:rsidRDefault="004B774E" w:rsidP="00F74D8C">
      <w:pPr>
        <w:pStyle w:val="default"/>
        <w:spacing w:line="360" w:lineRule="auto"/>
        <w:ind w:right="-1" w:firstLine="709"/>
        <w:jc w:val="both"/>
        <w:rPr>
          <w:sz w:val="28"/>
          <w:szCs w:val="28"/>
        </w:rPr>
      </w:pPr>
      <w:r w:rsidRPr="0040109B">
        <w:rPr>
          <w:sz w:val="28"/>
          <w:szCs w:val="28"/>
        </w:rPr>
        <w:t>      Для детей с церебральным параличом характерны специфические отклонения в психическом развитии. Механизм этих нарушений сложен и определяется как временем, так и степенью и локализацией мозгового поражения. Не существует четкой взаимосвязи между выраженностью двигательных и психических нарушений - например, тяжелые двигательные расстройства могут сочетаться с легкой задержкой психического развития, а легкая двигательная патология- с тяжелым недоразвитием психики в целом. Важную роль в генезе нарушений психического развития играют ограничения деятельности, социальных контактов, а также условия воспитания и обучения.</w:t>
      </w:r>
    </w:p>
    <w:p w:rsidR="004B774E" w:rsidRPr="0040109B" w:rsidRDefault="004B774E" w:rsidP="00F74D8C">
      <w:pPr>
        <w:pStyle w:val="default"/>
        <w:spacing w:line="360" w:lineRule="auto"/>
        <w:ind w:right="-1" w:firstLine="709"/>
        <w:jc w:val="both"/>
        <w:rPr>
          <w:sz w:val="28"/>
          <w:szCs w:val="28"/>
        </w:rPr>
      </w:pPr>
      <w:r w:rsidRPr="0040109B">
        <w:rPr>
          <w:sz w:val="28"/>
          <w:szCs w:val="28"/>
        </w:rPr>
        <w:lastRenderedPageBreak/>
        <w:t>      Структура нарушений </w:t>
      </w:r>
      <w:r w:rsidRPr="0040109B">
        <w:rPr>
          <w:iCs/>
          <w:sz w:val="28"/>
          <w:szCs w:val="28"/>
        </w:rPr>
        <w:t>познавательной деятельности при </w:t>
      </w:r>
      <w:r w:rsidRPr="0040109B">
        <w:rPr>
          <w:sz w:val="28"/>
          <w:szCs w:val="28"/>
        </w:rPr>
        <w:t>ДЦП имеет ряд специфических особенностей. К ним относятся: неравномерный, дисгармоничный характер нарушений отдельных психических функций; выраженность астенических проявлений (повышенная утомляемость, истощаемость всех нервно-психических процессов); сниженный запас знаний и представлений об окружающем мире. 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практическом опыте. Это обусловлено вынужденной изоляцией, ограничениями контактов со сверстниками и взрослыми людьми в связи с длительной обездвиженностью или трудностями передвижения; затруднениями познания окружающего мира в процессе предметно-практической деятельности, связанными с проявлениями двигательных и сенсорных расстройств.</w:t>
      </w:r>
    </w:p>
    <w:p w:rsidR="004B774E" w:rsidRPr="0040109B" w:rsidRDefault="004B774E" w:rsidP="00F74D8C">
      <w:pPr>
        <w:pStyle w:val="default"/>
        <w:spacing w:line="360" w:lineRule="auto"/>
        <w:ind w:right="-1" w:firstLine="709"/>
        <w:jc w:val="both"/>
        <w:rPr>
          <w:sz w:val="28"/>
          <w:szCs w:val="28"/>
        </w:rPr>
      </w:pPr>
      <w:r w:rsidRPr="0040109B">
        <w:rPr>
          <w:sz w:val="28"/>
          <w:szCs w:val="28"/>
        </w:rPr>
        <w:t>       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сказываются на восприятии в целом, ограничивают объем информации, затрудняют интеллектуальную деятельность детей с церебральными параличами.</w:t>
      </w:r>
    </w:p>
    <w:p w:rsidR="004B774E" w:rsidRPr="0040109B" w:rsidRDefault="004B774E" w:rsidP="00F74D8C">
      <w:pPr>
        <w:pStyle w:val="default"/>
        <w:spacing w:line="360" w:lineRule="auto"/>
        <w:ind w:right="-1" w:firstLine="709"/>
        <w:jc w:val="both"/>
        <w:rPr>
          <w:sz w:val="28"/>
          <w:szCs w:val="28"/>
        </w:rPr>
      </w:pPr>
      <w:r w:rsidRPr="0040109B">
        <w:rPr>
          <w:sz w:val="28"/>
          <w:szCs w:val="28"/>
        </w:rPr>
        <w:t>Около 25% детей имеют аномалии зрения. У них отмечаются нарушения зрительного восприятия, связанные с недостаточной фиксацией взора, нарушением плавного прослеживания, сужением полей зрения, снижением остроты зрения. Часто встречается косоглазие, двоение в глазах, опущенное верхнее веко (птоз). Двигательная недостаточность мешает формированию зрительно-моторной координации. Такие особенности зрительного анализатора приводят к неполноценному, а в отдельных случаях к искаженному восприятию предметов и явлений окружающей действительности.</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У 20-25% детей наблюдается снижение слуха, особенно при </w:t>
      </w:r>
      <w:proofErr w:type="spellStart"/>
      <w:r w:rsidRPr="0040109B">
        <w:rPr>
          <w:sz w:val="28"/>
          <w:szCs w:val="28"/>
        </w:rPr>
        <w:t>гиперкинетической</w:t>
      </w:r>
      <w:proofErr w:type="spellEnd"/>
      <w:r w:rsidRPr="0040109B">
        <w:rPr>
          <w:sz w:val="28"/>
          <w:szCs w:val="28"/>
        </w:rPr>
        <w:t xml:space="preserve"> форме. </w:t>
      </w:r>
      <w:proofErr w:type="gramStart"/>
      <w:r w:rsidRPr="0040109B">
        <w:rPr>
          <w:sz w:val="28"/>
          <w:szCs w:val="28"/>
        </w:rPr>
        <w:t xml:space="preserve">В таких случаях особенно характерно снижение </w:t>
      </w:r>
      <w:r w:rsidRPr="0040109B">
        <w:rPr>
          <w:sz w:val="28"/>
          <w:szCs w:val="28"/>
        </w:rPr>
        <w:lastRenderedPageBreak/>
        <w:t>слуха на высокочастотные тона с сохранностью на низкочастотные.</w:t>
      </w:r>
      <w:proofErr w:type="gramEnd"/>
      <w:r w:rsidRPr="0040109B">
        <w:rPr>
          <w:sz w:val="28"/>
          <w:szCs w:val="28"/>
        </w:rPr>
        <w:t xml:space="preserve"> При этом наблюдаются характерные нарушения звукопроизношения. Ребенок, который не слышит звуков высокой частоты (</w:t>
      </w:r>
      <w:proofErr w:type="gramStart"/>
      <w:r w:rsidRPr="0040109B">
        <w:rPr>
          <w:sz w:val="28"/>
          <w:szCs w:val="28"/>
        </w:rPr>
        <w:t>к</w:t>
      </w:r>
      <w:proofErr w:type="gramEnd"/>
      <w:r w:rsidRPr="0040109B">
        <w:rPr>
          <w:sz w:val="28"/>
          <w:szCs w:val="28"/>
        </w:rPr>
        <w:t>, с, ф, ш, в, т, п), затрудняется в их произношении (в речи пропускает их или заменяет другими звуками). У многих детей отмечается недоразвитие фонематического восприятия с нарушением дифференцирования звуков, сходных по звучанию (</w:t>
      </w:r>
      <w:proofErr w:type="gramStart"/>
      <w:r w:rsidRPr="0040109B">
        <w:rPr>
          <w:sz w:val="28"/>
          <w:szCs w:val="28"/>
        </w:rPr>
        <w:t>ба-па</w:t>
      </w:r>
      <w:proofErr w:type="gramEnd"/>
      <w:r w:rsidRPr="0040109B">
        <w:rPr>
          <w:sz w:val="28"/>
          <w:szCs w:val="28"/>
        </w:rPr>
        <w:t xml:space="preserve">, </w:t>
      </w:r>
      <w:proofErr w:type="spellStart"/>
      <w:r w:rsidRPr="0040109B">
        <w:rPr>
          <w:sz w:val="28"/>
          <w:szCs w:val="28"/>
        </w:rPr>
        <w:t>ва</w:t>
      </w:r>
      <w:proofErr w:type="spellEnd"/>
      <w:r w:rsidRPr="0040109B">
        <w:rPr>
          <w:sz w:val="28"/>
          <w:szCs w:val="28"/>
        </w:rPr>
        <w:t>-фа). В таких случаях возникают трудности в обучении чтению, письму. При письме под диктовку они делают много ошибок. В некоторых случаях, когда нет снижения остроты слуха, может иметь место недостаточность слуховой памяти и слухового восприятия. Иногда отмечается повышенная чувствительность к звуковым раздражителям (дети вздрагивают, мигают при любом неожиданном звуке), но дифференцированное восприятие звуковых раздражителей у них оказывается недостаточным.</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При всех формах церебрального паралича имеет место глубокая задержка и нарушение развития кинестетического анализатора (тактильное и мышечно-суставное чувство). Дети затрудняются определить положение и направление движений пальцев рук без зрительного контроля (с закрытыми глазами). Ощупывающие движения рук часто очень слабые, осязание и узнавание предметов на ощупь затруднены. У многих детей </w:t>
      </w:r>
      <w:proofErr w:type="gramStart"/>
      <w:r w:rsidRPr="0040109B">
        <w:rPr>
          <w:sz w:val="28"/>
          <w:szCs w:val="28"/>
        </w:rPr>
        <w:t>выражен</w:t>
      </w:r>
      <w:proofErr w:type="gramEnd"/>
      <w:r w:rsidRPr="0040109B">
        <w:rPr>
          <w:sz w:val="28"/>
          <w:szCs w:val="28"/>
        </w:rPr>
        <w:t xml:space="preserve"> </w:t>
      </w:r>
      <w:proofErr w:type="spellStart"/>
      <w:r w:rsidRPr="0040109B">
        <w:rPr>
          <w:sz w:val="28"/>
          <w:szCs w:val="28"/>
        </w:rPr>
        <w:t>астереогноз</w:t>
      </w:r>
      <w:proofErr w:type="spellEnd"/>
      <w:r w:rsidRPr="0040109B">
        <w:rPr>
          <w:sz w:val="28"/>
          <w:szCs w:val="28"/>
        </w:rPr>
        <w:t xml:space="preserve"> – невозможность или нарушение узнавания предмета на ощупь, без зрительного контроля. Ощупывание, манипулирование с предметами, то есть действенное познание, при ДЦП </w:t>
      </w:r>
      <w:proofErr w:type="gramStart"/>
      <w:r w:rsidRPr="0040109B">
        <w:rPr>
          <w:sz w:val="28"/>
          <w:szCs w:val="28"/>
        </w:rPr>
        <w:t>существенно нарушено</w:t>
      </w:r>
      <w:proofErr w:type="gramEnd"/>
      <w:r w:rsidRPr="0040109B">
        <w:rPr>
          <w:sz w:val="28"/>
          <w:szCs w:val="28"/>
        </w:rPr>
        <w:t>.</w:t>
      </w:r>
    </w:p>
    <w:p w:rsidR="004B774E" w:rsidRPr="0040109B" w:rsidRDefault="004B774E" w:rsidP="00F74D8C">
      <w:pPr>
        <w:pStyle w:val="default"/>
        <w:spacing w:line="360" w:lineRule="auto"/>
        <w:ind w:right="-1" w:firstLine="709"/>
        <w:jc w:val="both"/>
        <w:rPr>
          <w:sz w:val="28"/>
          <w:szCs w:val="28"/>
        </w:rPr>
      </w:pPr>
      <w:r w:rsidRPr="0040109B">
        <w:rPr>
          <w:sz w:val="28"/>
          <w:szCs w:val="28"/>
        </w:rPr>
        <w:t>         В норме кинестетическое восприятие совершенствуется у ребенка постепенно. Прикасание к различным частям тела совместно с движениями и зрением развивает восприятие своего тела. Это дает возможность представить себя как единый объект. Далее развивается пространственная ориентация. У детей с церебральным параличом вследствие двигательных нарушений восприятие себя («образ себя») и окружающего мира нарушено.</w:t>
      </w:r>
    </w:p>
    <w:p w:rsidR="004B774E" w:rsidRPr="0040109B" w:rsidRDefault="004B774E" w:rsidP="00F74D8C">
      <w:pPr>
        <w:pStyle w:val="default"/>
        <w:spacing w:line="360" w:lineRule="auto"/>
        <w:ind w:right="-1" w:firstLine="709"/>
        <w:jc w:val="both"/>
        <w:rPr>
          <w:sz w:val="28"/>
          <w:szCs w:val="28"/>
        </w:rPr>
      </w:pPr>
      <w:r w:rsidRPr="0040109B">
        <w:rPr>
          <w:sz w:val="28"/>
          <w:szCs w:val="28"/>
        </w:rPr>
        <w:lastRenderedPageBreak/>
        <w:t xml:space="preserve">       </w:t>
      </w:r>
      <w:proofErr w:type="spellStart"/>
      <w:r w:rsidRPr="0040109B">
        <w:rPr>
          <w:sz w:val="28"/>
          <w:szCs w:val="28"/>
        </w:rPr>
        <w:t>Несформированность</w:t>
      </w:r>
      <w:proofErr w:type="spellEnd"/>
      <w:r w:rsidRPr="0040109B">
        <w:rPr>
          <w:sz w:val="28"/>
          <w:szCs w:val="28"/>
        </w:rPr>
        <w:t xml:space="preserve"> высших корковых функций является важным звеном нарушений познавательной деятельности при ДЦП. Чаще всего страдают отдельные корковые функции, то есть характерна </w:t>
      </w:r>
      <w:proofErr w:type="spellStart"/>
      <w:r w:rsidRPr="0040109B">
        <w:rPr>
          <w:sz w:val="28"/>
          <w:szCs w:val="28"/>
        </w:rPr>
        <w:t>парциальность</w:t>
      </w:r>
      <w:proofErr w:type="spellEnd"/>
      <w:r w:rsidRPr="0040109B">
        <w:rPr>
          <w:sz w:val="28"/>
          <w:szCs w:val="28"/>
        </w:rPr>
        <w:t xml:space="preserve"> их нарушений. Прежде всего, отмечается недостаточность пространственных и временных представлений. У детей выражены нарушения схемы тела. Значительно позже, чем у здоровых сверстников, формируется представление о ведущей руке, о частях лица и тела. Дети с трудом определяют их на себе и на других людях. Затруднена дифференциация правой и левой стороны тела. </w:t>
      </w:r>
      <w:proofErr w:type="gramStart"/>
      <w:r w:rsidRPr="0040109B">
        <w:rPr>
          <w:sz w:val="28"/>
          <w:szCs w:val="28"/>
        </w:rPr>
        <w:t>Многие пространственные понятия («спереди», «сзади», «между», «вверху», «внизу») усваиваются с трудом.</w:t>
      </w:r>
      <w:proofErr w:type="gramEnd"/>
      <w:r w:rsidRPr="0040109B">
        <w:rPr>
          <w:sz w:val="28"/>
          <w:szCs w:val="28"/>
        </w:rPr>
        <w:t xml:space="preserve"> </w:t>
      </w:r>
      <w:proofErr w:type="gramStart"/>
      <w:r w:rsidRPr="0040109B">
        <w:rPr>
          <w:sz w:val="28"/>
          <w:szCs w:val="28"/>
        </w:rPr>
        <w:t>Дети с трудом определяют пространственную удаленность: понятия «далеко», «близко», «дальше, чем» заменяются у них определениями «там» и «тут».</w:t>
      </w:r>
      <w:proofErr w:type="gramEnd"/>
      <w:r w:rsidRPr="0040109B">
        <w:rPr>
          <w:sz w:val="28"/>
          <w:szCs w:val="28"/>
        </w:rPr>
        <w:t xml:space="preserve"> Они затрудняются в понимании предлогов и наречий, отражающих пространственные отношения («под», «над», «около»). Значительная </w:t>
      </w:r>
      <w:proofErr w:type="gramStart"/>
      <w:r w:rsidRPr="0040109B">
        <w:rPr>
          <w:sz w:val="28"/>
          <w:szCs w:val="28"/>
        </w:rPr>
        <w:t>часть детей с трудом воспринимает пространственные</w:t>
      </w:r>
      <w:proofErr w:type="gramEnd"/>
      <w:r w:rsidRPr="0040109B">
        <w:rPr>
          <w:sz w:val="28"/>
          <w:szCs w:val="28"/>
        </w:rPr>
        <w:t xml:space="preserve"> взаимоотношения. У них нарушен целостный образ предметов (не может сложить из частей целое – собрать разрезную картинку, выполнить конструирование по образцу из палочек или строительного материала). Часто отмечаются оптико-пространственные нарушения. В этом случае детям трудно копировать геометрические фигуры, рисовать, писать. Часто выражена недостаточность фонематического восприятия, </w:t>
      </w:r>
      <w:proofErr w:type="spellStart"/>
      <w:r w:rsidRPr="0040109B">
        <w:rPr>
          <w:sz w:val="28"/>
          <w:szCs w:val="28"/>
        </w:rPr>
        <w:t>стереогноза</w:t>
      </w:r>
      <w:proofErr w:type="spellEnd"/>
      <w:r w:rsidRPr="0040109B">
        <w:rPr>
          <w:sz w:val="28"/>
          <w:szCs w:val="28"/>
        </w:rPr>
        <w:t xml:space="preserve">, всех видов </w:t>
      </w:r>
      <w:proofErr w:type="spellStart"/>
      <w:r w:rsidRPr="0040109B">
        <w:rPr>
          <w:sz w:val="28"/>
          <w:szCs w:val="28"/>
        </w:rPr>
        <w:t>праксиса</w:t>
      </w:r>
      <w:proofErr w:type="spellEnd"/>
      <w:r w:rsidRPr="0040109B">
        <w:rPr>
          <w:sz w:val="28"/>
          <w:szCs w:val="28"/>
        </w:rPr>
        <w:t xml:space="preserve"> (выполнение целенаправленных автоматизированных движений). У многих отмечаются нарушения в формировании мыслительной деятельности. У некоторых детей развиваются преимущественно наглядные формы мышления, у других - наоборот, особенно страдает наглядно-действенное мышление при лучшем развитии словесно-логического.</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Для психического развития при ДЦП характерна выраженность </w:t>
      </w:r>
      <w:proofErr w:type="spellStart"/>
      <w:r w:rsidRPr="0040109B">
        <w:rPr>
          <w:sz w:val="28"/>
          <w:szCs w:val="28"/>
        </w:rPr>
        <w:t>психоорганических</w:t>
      </w:r>
      <w:proofErr w:type="spellEnd"/>
      <w:r w:rsidRPr="0040109B">
        <w:rPr>
          <w:sz w:val="28"/>
          <w:szCs w:val="28"/>
        </w:rPr>
        <w:t xml:space="preserve"> проявлений – 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w:t>
      </w:r>
      <w:r w:rsidRPr="0040109B">
        <w:rPr>
          <w:sz w:val="28"/>
          <w:szCs w:val="28"/>
        </w:rPr>
        <w:lastRenderedPageBreak/>
        <w:t xml:space="preserve">объема механической памяти. Большое количество детей отличаются низкой познавательной активностью, проявляющейся в пониженном интересе к заданиям, плохой сосредоточенности, медлительности и пониженной переключаемости психических процессов. Низкая умственная работоспособность отчасти связана с </w:t>
      </w:r>
      <w:proofErr w:type="spellStart"/>
      <w:r w:rsidRPr="0040109B">
        <w:rPr>
          <w:sz w:val="28"/>
          <w:szCs w:val="28"/>
        </w:rPr>
        <w:t>церебрастеническим</w:t>
      </w:r>
      <w:proofErr w:type="spellEnd"/>
      <w:r w:rsidRPr="0040109B">
        <w:rPr>
          <w:sz w:val="28"/>
          <w:szCs w:val="28"/>
        </w:rPr>
        <w:t xml:space="preserve"> синдромом, характеризующимся быстро нарастающим утомлением при выполнении интеллектуальных заданий. Наиболее отчетливо он проявляется в школьном возрасте при различных интеллектуальных нагрузках. При этом нарушается обычно целенаправленная деятельность.</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w:t>
      </w:r>
      <w:proofErr w:type="gramStart"/>
      <w:r w:rsidRPr="0040109B">
        <w:rPr>
          <w:sz w:val="28"/>
          <w:szCs w:val="28"/>
        </w:rPr>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имеет место умственная отсталость различной степени.</w:t>
      </w:r>
      <w:proofErr w:type="gramEnd"/>
      <w:r w:rsidRPr="0040109B">
        <w:rPr>
          <w:sz w:val="28"/>
          <w:szCs w:val="28"/>
        </w:rPr>
        <w:t xml:space="preserve"> Дети без отклонений в психическом (в частности, интеллектуальном) развитии встречаются относительно редко.</w:t>
      </w:r>
    </w:p>
    <w:p w:rsidR="004B774E" w:rsidRPr="0040109B" w:rsidRDefault="004B774E" w:rsidP="00F74D8C">
      <w:pPr>
        <w:pStyle w:val="default"/>
        <w:spacing w:line="360" w:lineRule="auto"/>
        <w:ind w:right="-1" w:firstLine="709"/>
        <w:jc w:val="both"/>
        <w:rPr>
          <w:sz w:val="28"/>
          <w:szCs w:val="28"/>
        </w:rPr>
      </w:pPr>
      <w:r w:rsidRPr="0040109B">
        <w:rPr>
          <w:sz w:val="28"/>
          <w:szCs w:val="28"/>
        </w:rPr>
        <w:t>       Основным нарушением познавательной деятельности является задержка психического развития, связанная как с ранним органическим поражением мозга, так и с условиями жизни.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Тяжелая степень </w:t>
      </w:r>
      <w:r w:rsidRPr="0040109B">
        <w:rPr>
          <w:sz w:val="28"/>
          <w:szCs w:val="28"/>
        </w:rPr>
        <w:lastRenderedPageBreak/>
        <w:t xml:space="preserve">умственной отсталости преобладает при двойной гемиплегии и </w:t>
      </w:r>
      <w:proofErr w:type="spellStart"/>
      <w:r w:rsidRPr="0040109B">
        <w:rPr>
          <w:sz w:val="28"/>
          <w:szCs w:val="28"/>
        </w:rPr>
        <w:t>атонически</w:t>
      </w:r>
      <w:proofErr w:type="spellEnd"/>
      <w:r w:rsidRPr="0040109B">
        <w:rPr>
          <w:sz w:val="28"/>
          <w:szCs w:val="28"/>
        </w:rPr>
        <w:t>-астатической формах ДЦП.</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Ряд нарушений познавательной деятельности характерен для определенных клинических форм заболевания. </w:t>
      </w:r>
      <w:proofErr w:type="gramStart"/>
      <w:r w:rsidRPr="0040109B">
        <w:rPr>
          <w:sz w:val="28"/>
          <w:szCs w:val="28"/>
        </w:rPr>
        <w:t xml:space="preserve">При спастической </w:t>
      </w:r>
      <w:proofErr w:type="spellStart"/>
      <w:r w:rsidRPr="0040109B">
        <w:rPr>
          <w:sz w:val="28"/>
          <w:szCs w:val="28"/>
        </w:rPr>
        <w:t>диплегии</w:t>
      </w:r>
      <w:proofErr w:type="spellEnd"/>
      <w:r w:rsidRPr="0040109B">
        <w:rPr>
          <w:sz w:val="28"/>
          <w:szCs w:val="28"/>
        </w:rPr>
        <w:t xml:space="preserve"> наблюдается удовлетворительное развитие словесно-логического мышления при выраженной недостаточности пространственного </w:t>
      </w:r>
      <w:proofErr w:type="spellStart"/>
      <w:r w:rsidRPr="0040109B">
        <w:rPr>
          <w:sz w:val="28"/>
          <w:szCs w:val="28"/>
        </w:rPr>
        <w:t>гнозиса</w:t>
      </w:r>
      <w:proofErr w:type="spellEnd"/>
      <w:r w:rsidRPr="0040109B">
        <w:rPr>
          <w:sz w:val="28"/>
          <w:szCs w:val="28"/>
        </w:rPr>
        <w:t xml:space="preserve"> и </w:t>
      </w:r>
      <w:proofErr w:type="spellStart"/>
      <w:r w:rsidRPr="0040109B">
        <w:rPr>
          <w:sz w:val="28"/>
          <w:szCs w:val="28"/>
        </w:rPr>
        <w:t>праксиса</w:t>
      </w:r>
      <w:proofErr w:type="spellEnd"/>
      <w:r w:rsidRPr="0040109B">
        <w:rPr>
          <w:sz w:val="28"/>
          <w:szCs w:val="28"/>
        </w:rPr>
        <w:t>.</w:t>
      </w:r>
      <w:proofErr w:type="gramEnd"/>
      <w:r w:rsidRPr="0040109B">
        <w:rPr>
          <w:sz w:val="28"/>
          <w:szCs w:val="28"/>
        </w:rPr>
        <w:t xml:space="preserve"> Выполнение заданий, требующих участия логического мышления, речевого ответа, не представляет для детей с данной формой ДЦП особых трудностей. В то же время они испытывают существенные затруднения при выполнении заданий на пространственную ориентировку, не могут правильно скопировать форму предмета, часто зеркально изображают асимметричные фигуры; с трудом осваивают схему тела и направление. У этих детей часто встречаются нарушения функции счета, выражающиеся в трудностях глобального восприятия количества, сравнении целого и частей целого, в усвоении состава числа, в нарушении восприятия разрядного строения числа и усвоении арифметических знаков. Важно подчеркнуть, что отдельные локальные нарушения высших корковых функций (пространственного </w:t>
      </w:r>
      <w:proofErr w:type="spellStart"/>
      <w:r w:rsidRPr="0040109B">
        <w:rPr>
          <w:sz w:val="28"/>
          <w:szCs w:val="28"/>
        </w:rPr>
        <w:t>гнозиса</w:t>
      </w:r>
      <w:proofErr w:type="spellEnd"/>
      <w:r w:rsidRPr="0040109B">
        <w:rPr>
          <w:sz w:val="28"/>
          <w:szCs w:val="28"/>
        </w:rPr>
        <w:t xml:space="preserve"> и </w:t>
      </w:r>
      <w:proofErr w:type="spellStart"/>
      <w:r w:rsidRPr="0040109B">
        <w:rPr>
          <w:sz w:val="28"/>
          <w:szCs w:val="28"/>
        </w:rPr>
        <w:t>праксиса</w:t>
      </w:r>
      <w:proofErr w:type="spellEnd"/>
      <w:r w:rsidRPr="0040109B">
        <w:rPr>
          <w:sz w:val="28"/>
          <w:szCs w:val="28"/>
        </w:rPr>
        <w:t xml:space="preserve">, нарушение функции счета, доходящее иногда до выраженной </w:t>
      </w:r>
      <w:proofErr w:type="spellStart"/>
      <w:r w:rsidRPr="0040109B">
        <w:rPr>
          <w:sz w:val="28"/>
          <w:szCs w:val="28"/>
        </w:rPr>
        <w:t>акалькулии</w:t>
      </w:r>
      <w:proofErr w:type="spellEnd"/>
      <w:r w:rsidRPr="0040109B">
        <w:rPr>
          <w:sz w:val="28"/>
          <w:szCs w:val="28"/>
        </w:rPr>
        <w:t xml:space="preserve">) могут наблюдаться и при других формах ДЦП, однако, несомненно, что эти нарушения чаще всего отмечаются </w:t>
      </w:r>
      <w:proofErr w:type="gramStart"/>
      <w:r w:rsidRPr="0040109B">
        <w:rPr>
          <w:sz w:val="28"/>
          <w:szCs w:val="28"/>
        </w:rPr>
        <w:t>при</w:t>
      </w:r>
      <w:proofErr w:type="gramEnd"/>
      <w:r w:rsidRPr="0040109B">
        <w:rPr>
          <w:sz w:val="28"/>
          <w:szCs w:val="28"/>
        </w:rPr>
        <w:t xml:space="preserve"> спастической </w:t>
      </w:r>
      <w:proofErr w:type="spellStart"/>
      <w:r w:rsidRPr="0040109B">
        <w:rPr>
          <w:sz w:val="28"/>
          <w:szCs w:val="28"/>
        </w:rPr>
        <w:t>диплегии</w:t>
      </w:r>
      <w:proofErr w:type="spellEnd"/>
      <w:r w:rsidRPr="0040109B">
        <w:rPr>
          <w:sz w:val="28"/>
          <w:szCs w:val="28"/>
        </w:rPr>
        <w:t>.</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У детей с правосторонним гемипарезом часто наблюдается </w:t>
      </w:r>
      <w:proofErr w:type="gramStart"/>
      <w:r w:rsidRPr="0040109B">
        <w:rPr>
          <w:sz w:val="28"/>
          <w:szCs w:val="28"/>
        </w:rPr>
        <w:t>оптико-пространственная</w:t>
      </w:r>
      <w:proofErr w:type="gramEnd"/>
      <w:r w:rsidRPr="0040109B">
        <w:rPr>
          <w:sz w:val="28"/>
          <w:szCs w:val="28"/>
        </w:rPr>
        <w:t xml:space="preserve"> </w:t>
      </w:r>
      <w:proofErr w:type="spellStart"/>
      <w:r w:rsidRPr="0040109B">
        <w:rPr>
          <w:sz w:val="28"/>
          <w:szCs w:val="28"/>
        </w:rPr>
        <w:t>дисграфия</w:t>
      </w:r>
      <w:proofErr w:type="spellEnd"/>
      <w:r w:rsidRPr="0040109B">
        <w:rPr>
          <w:sz w:val="28"/>
          <w:szCs w:val="28"/>
        </w:rPr>
        <w:t>. Оптико-пространственные нарушения проявляются при чтении и письме: чтение затруднено и замедлено, так как дети путают сходные по начертаниям буквы, на письме отмечаются элементы зеркальности. У них позже, чем у сверстников, формируется представление о схеме тела, они долго не различают правую и левую руку.</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Структура интеллектуальных нарушений при </w:t>
      </w:r>
      <w:proofErr w:type="spellStart"/>
      <w:r w:rsidRPr="0040109B">
        <w:rPr>
          <w:sz w:val="28"/>
          <w:szCs w:val="28"/>
        </w:rPr>
        <w:t>гиперкинетической</w:t>
      </w:r>
      <w:proofErr w:type="spellEnd"/>
      <w:r w:rsidRPr="0040109B">
        <w:rPr>
          <w:sz w:val="28"/>
          <w:szCs w:val="28"/>
        </w:rPr>
        <w:t xml:space="preserve"> форме ДЦП отличается своеобразием. У большинства детей в связи с </w:t>
      </w:r>
      <w:r w:rsidRPr="0040109B">
        <w:rPr>
          <w:sz w:val="28"/>
          <w:szCs w:val="28"/>
        </w:rPr>
        <w:lastRenderedPageBreak/>
        <w:t>преимущественным поражением подкорковых отделов мозга интеллект потенциально сохранный. Ведущее место в структуре нарушений занимают недостаточность слухового восприятия и речевые нарушения (</w:t>
      </w:r>
      <w:proofErr w:type="spellStart"/>
      <w:r w:rsidRPr="0040109B">
        <w:rPr>
          <w:sz w:val="28"/>
          <w:szCs w:val="28"/>
        </w:rPr>
        <w:t>гиперкинетическая</w:t>
      </w:r>
      <w:proofErr w:type="spellEnd"/>
      <w:r w:rsidRPr="0040109B">
        <w:rPr>
          <w:sz w:val="28"/>
          <w:szCs w:val="28"/>
        </w:rPr>
        <w:t xml:space="preserve"> дизартрия). Дети испытывают затруднения при выполнении заданий, требующих речевого оформления, и легче выполняют визуальные инструкции. Для </w:t>
      </w:r>
      <w:proofErr w:type="spellStart"/>
      <w:r w:rsidRPr="0040109B">
        <w:rPr>
          <w:sz w:val="28"/>
          <w:szCs w:val="28"/>
        </w:rPr>
        <w:t>гиперкинетической</w:t>
      </w:r>
      <w:proofErr w:type="spellEnd"/>
      <w:r w:rsidRPr="0040109B">
        <w:rPr>
          <w:sz w:val="28"/>
          <w:szCs w:val="28"/>
        </w:rPr>
        <w:t xml:space="preserve"> формы ДЦП характерно удовлетворительное развитие </w:t>
      </w:r>
      <w:proofErr w:type="spellStart"/>
      <w:r w:rsidRPr="0040109B">
        <w:rPr>
          <w:sz w:val="28"/>
          <w:szCs w:val="28"/>
        </w:rPr>
        <w:t>праксиса</w:t>
      </w:r>
      <w:proofErr w:type="spellEnd"/>
      <w:r w:rsidRPr="0040109B">
        <w:rPr>
          <w:sz w:val="28"/>
          <w:szCs w:val="28"/>
        </w:rPr>
        <w:t xml:space="preserve"> и пространственного </w:t>
      </w:r>
      <w:proofErr w:type="spellStart"/>
      <w:r w:rsidRPr="0040109B">
        <w:rPr>
          <w:sz w:val="28"/>
          <w:szCs w:val="28"/>
        </w:rPr>
        <w:t>гнозиса</w:t>
      </w:r>
      <w:proofErr w:type="spellEnd"/>
      <w:r w:rsidRPr="0040109B">
        <w:rPr>
          <w:sz w:val="28"/>
          <w:szCs w:val="28"/>
        </w:rPr>
        <w:t>, а трудности обучения чаще связаны с нарушениями речи и слуха.</w:t>
      </w:r>
    </w:p>
    <w:p w:rsidR="004B774E" w:rsidRPr="0040109B" w:rsidRDefault="004B774E" w:rsidP="00F74D8C">
      <w:pPr>
        <w:pStyle w:val="default"/>
        <w:spacing w:line="360" w:lineRule="auto"/>
        <w:ind w:right="-1" w:firstLine="709"/>
        <w:jc w:val="both"/>
        <w:rPr>
          <w:sz w:val="28"/>
          <w:szCs w:val="28"/>
        </w:rPr>
      </w:pPr>
      <w:r w:rsidRPr="0040109B">
        <w:rPr>
          <w:sz w:val="28"/>
          <w:szCs w:val="28"/>
        </w:rPr>
        <w:t>        При ДЦП нарушено формирование не только познавательной деятельности, но и личности. У одних детей расстройства </w:t>
      </w:r>
      <w:r w:rsidRPr="0040109B">
        <w:rPr>
          <w:iCs/>
          <w:sz w:val="28"/>
          <w:szCs w:val="28"/>
        </w:rPr>
        <w:t>эмоционально-волевой сферы </w:t>
      </w:r>
      <w:r w:rsidRPr="0040109B">
        <w:rPr>
          <w:sz w:val="28"/>
          <w:szCs w:val="28"/>
        </w:rPr>
        <w:t xml:space="preserve">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Нарушения поведения встречаются достаточно часто и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безучастного отношения к окружающим. </w:t>
      </w:r>
      <w:proofErr w:type="gramStart"/>
      <w:r w:rsidRPr="0040109B">
        <w:rPr>
          <w:sz w:val="28"/>
          <w:szCs w:val="28"/>
        </w:rPr>
        <w:t xml:space="preserve">Следует подчеркнуть, что нарушения поведения отмечаются не у всех детей с церебральным параличом; у детей с сохранным интеллектом – реже, чем у умственно отсталых, а у </w:t>
      </w:r>
      <w:proofErr w:type="spellStart"/>
      <w:r w:rsidRPr="0040109B">
        <w:rPr>
          <w:sz w:val="28"/>
          <w:szCs w:val="28"/>
        </w:rPr>
        <w:t>спастиков</w:t>
      </w:r>
      <w:proofErr w:type="spellEnd"/>
      <w:r w:rsidRPr="0040109B">
        <w:rPr>
          <w:sz w:val="28"/>
          <w:szCs w:val="28"/>
        </w:rPr>
        <w:t xml:space="preserve"> – реже, чем у детей с </w:t>
      </w:r>
      <w:proofErr w:type="spellStart"/>
      <w:r w:rsidRPr="0040109B">
        <w:rPr>
          <w:sz w:val="28"/>
          <w:szCs w:val="28"/>
        </w:rPr>
        <w:t>атетоидными</w:t>
      </w:r>
      <w:proofErr w:type="spellEnd"/>
      <w:r w:rsidRPr="0040109B">
        <w:rPr>
          <w:sz w:val="28"/>
          <w:szCs w:val="28"/>
        </w:rPr>
        <w:t xml:space="preserve"> гиперкинезами.</w:t>
      </w:r>
      <w:proofErr w:type="gramEnd"/>
    </w:p>
    <w:p w:rsidR="004B774E" w:rsidRPr="0040109B" w:rsidRDefault="004B774E" w:rsidP="00F74D8C">
      <w:pPr>
        <w:pStyle w:val="default"/>
        <w:spacing w:line="360" w:lineRule="auto"/>
        <w:ind w:right="-1" w:firstLine="709"/>
        <w:jc w:val="both"/>
        <w:rPr>
          <w:sz w:val="28"/>
          <w:szCs w:val="28"/>
        </w:rPr>
      </w:pPr>
      <w:r w:rsidRPr="0040109B">
        <w:rPr>
          <w:sz w:val="28"/>
          <w:szCs w:val="28"/>
        </w:rPr>
        <w:t>       У детей с церебральным параличом отмечаются нарушения личностного развития. Нарушения формирования </w:t>
      </w:r>
      <w:r w:rsidRPr="0040109B">
        <w:rPr>
          <w:iCs/>
          <w:sz w:val="28"/>
          <w:szCs w:val="28"/>
        </w:rPr>
        <w:t>личности </w:t>
      </w:r>
      <w:r w:rsidRPr="0040109B">
        <w:rPr>
          <w:sz w:val="28"/>
          <w:szCs w:val="28"/>
        </w:rPr>
        <w:t xml:space="preserve">при ДЦП связаны с действием многих факторов (биологических, психологических, социальных). Помимо реакции на осознание собственной неполноценности, имеет место </w:t>
      </w:r>
      <w:proofErr w:type="gramStart"/>
      <w:r w:rsidRPr="0040109B">
        <w:rPr>
          <w:sz w:val="28"/>
          <w:szCs w:val="28"/>
        </w:rPr>
        <w:t>социальная</w:t>
      </w:r>
      <w:proofErr w:type="gramEnd"/>
      <w:r w:rsidRPr="0040109B">
        <w:rPr>
          <w:sz w:val="28"/>
          <w:szCs w:val="28"/>
        </w:rPr>
        <w:t xml:space="preserve"> депривация и неправильное воспитание. Выделяются три типа личностных нарушений у учащихся с церебральным параличом: личностная незрелость; астенические проявления; </w:t>
      </w:r>
      <w:proofErr w:type="spellStart"/>
      <w:r w:rsidRPr="0040109B">
        <w:rPr>
          <w:sz w:val="28"/>
          <w:szCs w:val="28"/>
        </w:rPr>
        <w:t>псевдоаутические</w:t>
      </w:r>
      <w:proofErr w:type="spellEnd"/>
      <w:r w:rsidRPr="0040109B">
        <w:rPr>
          <w:sz w:val="28"/>
          <w:szCs w:val="28"/>
        </w:rPr>
        <w:t xml:space="preserve"> проявления. </w:t>
      </w:r>
      <w:r w:rsidRPr="0040109B">
        <w:rPr>
          <w:sz w:val="28"/>
          <w:szCs w:val="28"/>
        </w:rPr>
        <w:lastRenderedPageBreak/>
        <w:t>Основным признаком личностной незрелости у учащихся является недостаточность волевой деятельности. В своих поступках они руководствуются в основном эмоцией удовольствия, желанием настоящей минуты. Для этих детей характерны нарушения целенаправленной деятельности. Они эгоцентричны, не способны сочетать свои интересы с интересами других и подчиняться требованиям коллектива. Специфическим условием развития этого типа отклонений является неправильное воспитание, ограничение деятельности и общения.</w:t>
      </w:r>
    </w:p>
    <w:p w:rsidR="004B774E" w:rsidRPr="0040109B" w:rsidRDefault="004B774E" w:rsidP="00F74D8C">
      <w:pPr>
        <w:pStyle w:val="default"/>
        <w:spacing w:line="360" w:lineRule="auto"/>
        <w:ind w:right="-1" w:firstLine="709"/>
        <w:jc w:val="both"/>
        <w:rPr>
          <w:sz w:val="28"/>
          <w:szCs w:val="28"/>
        </w:rPr>
      </w:pPr>
      <w:r w:rsidRPr="0040109B">
        <w:rPr>
          <w:sz w:val="28"/>
          <w:szCs w:val="28"/>
        </w:rPr>
        <w:t>        </w:t>
      </w:r>
      <w:r w:rsidRPr="0040109B">
        <w:rPr>
          <w:iCs/>
          <w:sz w:val="28"/>
          <w:szCs w:val="28"/>
        </w:rPr>
        <w:t>Дети с астеническими проявлениями </w:t>
      </w:r>
      <w:r w:rsidRPr="0040109B">
        <w:rPr>
          <w:sz w:val="28"/>
          <w:szCs w:val="28"/>
        </w:rPr>
        <w:t xml:space="preserve">отличаются повышенной чувствительностью к различным раздражителям, эмоциональной возбудимостью, истощаемостью, часто заторможенностью в поведении, которая проявляется в виде пугливости, страха перед всем новым, неуверенности в своих силах. У этих детей часто возникают ситуационные конфликтные переживания в связи с неудовлетворением их стремления к лидерству. Этому в значительной степени способствует воспитание по типу </w:t>
      </w:r>
      <w:proofErr w:type="spellStart"/>
      <w:r w:rsidRPr="0040109B">
        <w:rPr>
          <w:sz w:val="28"/>
          <w:szCs w:val="28"/>
        </w:rPr>
        <w:t>гиперопеки</w:t>
      </w:r>
      <w:proofErr w:type="spellEnd"/>
      <w:r w:rsidRPr="0040109B">
        <w:rPr>
          <w:sz w:val="28"/>
          <w:szCs w:val="28"/>
        </w:rPr>
        <w:t>, которая ведет к подавлению естественной активности ребенка.</w:t>
      </w:r>
    </w:p>
    <w:p w:rsidR="004B774E" w:rsidRPr="0040109B" w:rsidRDefault="004B774E" w:rsidP="00F74D8C">
      <w:pPr>
        <w:pStyle w:val="default"/>
        <w:spacing w:line="360" w:lineRule="auto"/>
        <w:ind w:right="-1" w:firstLine="709"/>
        <w:jc w:val="both"/>
        <w:rPr>
          <w:sz w:val="28"/>
          <w:szCs w:val="28"/>
        </w:rPr>
      </w:pPr>
      <w:r w:rsidRPr="0040109B">
        <w:rPr>
          <w:sz w:val="28"/>
          <w:szCs w:val="28"/>
        </w:rPr>
        <w:t>       Характерной для этих детей является склонность к конфликтам с окружающими. Они требуют к себе постоянного внимания, одобрения своих действий. В противном случае возникают вспышки недовольства</w:t>
      </w:r>
      <w:proofErr w:type="gramStart"/>
      <w:r w:rsidRPr="0040109B">
        <w:rPr>
          <w:sz w:val="28"/>
          <w:szCs w:val="28"/>
        </w:rPr>
        <w:t>.</w:t>
      </w:r>
      <w:proofErr w:type="gramEnd"/>
      <w:r w:rsidRPr="0040109B">
        <w:rPr>
          <w:sz w:val="28"/>
          <w:szCs w:val="28"/>
        </w:rPr>
        <w:t xml:space="preserve"> </w:t>
      </w:r>
      <w:proofErr w:type="gramStart"/>
      <w:r w:rsidRPr="0040109B">
        <w:rPr>
          <w:sz w:val="28"/>
          <w:szCs w:val="28"/>
        </w:rPr>
        <w:t>г</w:t>
      </w:r>
      <w:proofErr w:type="gramEnd"/>
      <w:r w:rsidRPr="0040109B">
        <w:rPr>
          <w:sz w:val="28"/>
          <w:szCs w:val="28"/>
        </w:rPr>
        <w:t>нева, которые обычно заканчиваются слезами, отказом от еды, от устного общения с определенными лицами, в уходах из дома или из школы. Значительно реже как результат протеста может возникать суицидальное поведение</w:t>
      </w:r>
      <w:proofErr w:type="gramStart"/>
      <w:r w:rsidRPr="0040109B">
        <w:rPr>
          <w:sz w:val="28"/>
          <w:szCs w:val="28"/>
        </w:rPr>
        <w:t xml:space="preserve"> ,</w:t>
      </w:r>
      <w:proofErr w:type="gramEnd"/>
      <w:r w:rsidRPr="0040109B">
        <w:rPr>
          <w:sz w:val="28"/>
          <w:szCs w:val="28"/>
        </w:rPr>
        <w:t xml:space="preserve"> которая проявляется либо только в мыслях и представлениях , либо в совершении суицидальной попытки.</w:t>
      </w:r>
    </w:p>
    <w:p w:rsidR="004B774E" w:rsidRPr="0040109B" w:rsidRDefault="004B774E" w:rsidP="00F74D8C">
      <w:pPr>
        <w:pStyle w:val="default"/>
        <w:spacing w:line="360" w:lineRule="auto"/>
        <w:ind w:right="-1" w:firstLine="709"/>
        <w:jc w:val="both"/>
        <w:rPr>
          <w:sz w:val="28"/>
          <w:szCs w:val="28"/>
        </w:rPr>
      </w:pPr>
      <w:r w:rsidRPr="0040109B">
        <w:rPr>
          <w:sz w:val="28"/>
          <w:szCs w:val="28"/>
        </w:rPr>
        <w:t>       </w:t>
      </w:r>
      <w:proofErr w:type="spellStart"/>
      <w:r w:rsidRPr="0040109B">
        <w:rPr>
          <w:iCs/>
          <w:sz w:val="28"/>
          <w:szCs w:val="28"/>
        </w:rPr>
        <w:t>Псевдоаутистический</w:t>
      </w:r>
      <w:proofErr w:type="spellEnd"/>
      <w:r w:rsidRPr="0040109B">
        <w:rPr>
          <w:iCs/>
          <w:sz w:val="28"/>
          <w:szCs w:val="28"/>
        </w:rPr>
        <w:t xml:space="preserve"> тип развития личности проявляется </w:t>
      </w:r>
      <w:r w:rsidRPr="0040109B">
        <w:rPr>
          <w:sz w:val="28"/>
          <w:szCs w:val="28"/>
        </w:rPr>
        <w:t xml:space="preserve">у детей с тяжелыми формами ДЦП. Эти дети склоны к уединению, у них наблюдаются коммуникативные нарушения, а также уход в мир собственных мечтаний и </w:t>
      </w:r>
      <w:r w:rsidRPr="0040109B">
        <w:rPr>
          <w:sz w:val="28"/>
          <w:szCs w:val="28"/>
        </w:rPr>
        <w:lastRenderedPageBreak/>
        <w:t>грез. Причиной этих нарушений чаще всего является неправильное, изнеживающее воспитание больного ребенка и реакция на физический дефект.</w:t>
      </w:r>
    </w:p>
    <w:p w:rsidR="004B774E" w:rsidRPr="0040109B" w:rsidRDefault="004B774E" w:rsidP="00F74D8C">
      <w:pPr>
        <w:pStyle w:val="default"/>
        <w:spacing w:line="360" w:lineRule="auto"/>
        <w:ind w:right="-1" w:firstLine="709"/>
        <w:jc w:val="both"/>
        <w:rPr>
          <w:sz w:val="28"/>
          <w:szCs w:val="28"/>
        </w:rPr>
      </w:pPr>
      <w:r w:rsidRPr="0040109B">
        <w:rPr>
          <w:sz w:val="28"/>
          <w:szCs w:val="28"/>
        </w:rPr>
        <w:t>        В сложной структуре нарушений у детей с церебральным параличом значительное место занимают </w:t>
      </w:r>
      <w:r w:rsidRPr="0040109B">
        <w:rPr>
          <w:iCs/>
          <w:sz w:val="28"/>
          <w:szCs w:val="28"/>
        </w:rPr>
        <w:t>речевые расстройства</w:t>
      </w:r>
      <w:r w:rsidRPr="0040109B">
        <w:rPr>
          <w:sz w:val="28"/>
          <w:szCs w:val="28"/>
        </w:rPr>
        <w:t xml:space="preserve">, частота которых составляет более 85%. При ДЦП не только замедляется, но и патологически искажается процесс формирования речи. При ДЦП отмечается задержка и нарушение формирования лексической, грамматической и фонетико-фонематической сторон речи. У всех детей с церебральным параличом в результате нарушения функций артикуляционного аппарата недостаточно развита, прежде всего, фонетическая сторона речи, стойко нарушено произношение звуков. При ДЦП у многих детей отмечаются нарушения фонематического восприятия, что вызывает у детей трудности звукового анализа. В тяжелых случаях дети не различают звуки на слух, не выделяют звуки в словах, не могут повторить слоговые ряды. В более легких случаях отмечаются трудности звукового анализа слов лишь с дефектно произносимыми звуками. У большинства детей отмечаются своеобразные нарушения лексического строя речи. При ДЦП лексические нарушения обусловлены спецификой заболевания. </w:t>
      </w:r>
      <w:proofErr w:type="gramStart"/>
      <w:r w:rsidRPr="0040109B">
        <w:rPr>
          <w:sz w:val="28"/>
          <w:szCs w:val="28"/>
        </w:rPr>
        <w:t xml:space="preserve">Количественное ограничение словаря и медленное его формирование при спонтанном развитии в значительной степени связаны с ограничением объема, </w:t>
      </w:r>
      <w:proofErr w:type="spellStart"/>
      <w:r w:rsidRPr="0040109B">
        <w:rPr>
          <w:sz w:val="28"/>
          <w:szCs w:val="28"/>
        </w:rPr>
        <w:t>несистематизированностью</w:t>
      </w:r>
      <w:proofErr w:type="spellEnd"/>
      <w:r w:rsidRPr="0040109B">
        <w:rPr>
          <w:sz w:val="28"/>
          <w:szCs w:val="28"/>
        </w:rPr>
        <w:t>, неточностью, а иногда и ошибочностью знаний и представлений об окружающем.</w:t>
      </w:r>
      <w:proofErr w:type="gramEnd"/>
      <w:r w:rsidRPr="0040109B">
        <w:rPr>
          <w:sz w:val="28"/>
          <w:szCs w:val="28"/>
        </w:rPr>
        <w:t xml:space="preserve"> Дети обладают ограниченными лексическими возможностями, не располагают необходимыми языковыми средствами для характеристики различных предметов и явлений окружающего мира. Своеобразное формирование словарного запаса находит свое выражение в нарушении усвоения многих языковых категорий. Особенно ограничен запас слов, обозначающих действия, признаки и качества предметов. Дети испытывают трудности в понимании и употреблении предлогов, словосочетаний с предложными конструкциями, а также слов, обозначающих пространственно-временные отношения, </w:t>
      </w:r>
      <w:r w:rsidRPr="0040109B">
        <w:rPr>
          <w:sz w:val="28"/>
          <w:szCs w:val="28"/>
        </w:rPr>
        <w:lastRenderedPageBreak/>
        <w:t>абстрактные понятия. С трудом усваиваются лексические значения слов (иногда вычленяют в слове только конкретное значение, не понимая его истинного смысла; заменяют одно значение слова значением другого, совпадающим с ним по звучанию). Дети затрудняются в установлении функциональной общности между значениями многозначного слова.</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        Часто у детей с церебральным параличом отмечаются нарушения формирования грамматического строя речи, которые зачастую обусловлены лексическими расстройствами. Грамматические формы и категории усваиваются крайне медленно и с большим трудом, что во многом обусловлено ограничением речевого общения, нарушением слухового восприятия, внимания, низкой речевой активностью и недоразвитием познавательной деятельности. Дети испытывают трудности при построении предложений, согласовании слов в предложении, употреблении правильных падежных окончаний. Нередко отмечаются нарушения порядка слов, пропуски слов, незаконченность предложений, многочисленные повторы одного и того же слова (тут, вот и др.). Даже к началу обучения в школе большинство детей с церебральным параличом практически не умеют пользоваться средствами грамматического оформления предложений. У них отчетливо выявляется </w:t>
      </w:r>
      <w:proofErr w:type="gramStart"/>
      <w:r w:rsidRPr="0040109B">
        <w:rPr>
          <w:sz w:val="28"/>
          <w:szCs w:val="28"/>
        </w:rPr>
        <w:t>недостаточная</w:t>
      </w:r>
      <w:proofErr w:type="gramEnd"/>
      <w:r w:rsidRPr="0040109B">
        <w:rPr>
          <w:sz w:val="28"/>
          <w:szCs w:val="28"/>
        </w:rPr>
        <w:t xml:space="preserve"> </w:t>
      </w:r>
      <w:proofErr w:type="spellStart"/>
      <w:r w:rsidRPr="0040109B">
        <w:rPr>
          <w:sz w:val="28"/>
          <w:szCs w:val="28"/>
        </w:rPr>
        <w:t>сформированность</w:t>
      </w:r>
      <w:proofErr w:type="spellEnd"/>
      <w:r w:rsidRPr="0040109B">
        <w:rPr>
          <w:sz w:val="28"/>
          <w:szCs w:val="28"/>
        </w:rPr>
        <w:t xml:space="preserve"> связной речи.</w:t>
      </w:r>
    </w:p>
    <w:p w:rsidR="004B774E" w:rsidRPr="0040109B" w:rsidRDefault="004B774E" w:rsidP="00F74D8C">
      <w:pPr>
        <w:pStyle w:val="default"/>
        <w:spacing w:line="360" w:lineRule="auto"/>
        <w:ind w:right="-1" w:firstLine="709"/>
        <w:jc w:val="both"/>
        <w:rPr>
          <w:sz w:val="28"/>
          <w:szCs w:val="28"/>
        </w:rPr>
      </w:pPr>
      <w:r w:rsidRPr="0040109B">
        <w:rPr>
          <w:sz w:val="28"/>
          <w:szCs w:val="28"/>
        </w:rPr>
        <w:t>        Возрастная динамика речевого развития детей с церебральными параличами во многом зависит от состояния интеллекта. Чем выше интеллект ребенка, тем более благоприятная динамика развития речи, лучше результаты логопедической работы.</w:t>
      </w:r>
    </w:p>
    <w:p w:rsidR="004B774E" w:rsidRPr="0040109B" w:rsidRDefault="004B774E" w:rsidP="00F74D8C">
      <w:pPr>
        <w:pStyle w:val="default"/>
        <w:spacing w:line="360" w:lineRule="auto"/>
        <w:ind w:right="-1" w:firstLine="709"/>
        <w:jc w:val="both"/>
        <w:rPr>
          <w:sz w:val="28"/>
          <w:szCs w:val="28"/>
        </w:rPr>
      </w:pPr>
      <w:r w:rsidRPr="0040109B">
        <w:rPr>
          <w:sz w:val="28"/>
          <w:szCs w:val="28"/>
        </w:rPr>
        <w:t>        У детей с церебральным параличом выделяются различные формы речевых нарушений. Они редко встречаются в изолированном виде. Наиболее частая форма речевой патологии при ДЦП – дизартрия.</w:t>
      </w:r>
    </w:p>
    <w:p w:rsidR="004B774E" w:rsidRPr="0040109B" w:rsidRDefault="004B774E" w:rsidP="00F74D8C">
      <w:pPr>
        <w:pStyle w:val="default"/>
        <w:spacing w:line="360" w:lineRule="auto"/>
        <w:ind w:right="-1" w:firstLine="709"/>
        <w:jc w:val="both"/>
        <w:rPr>
          <w:sz w:val="28"/>
          <w:szCs w:val="28"/>
        </w:rPr>
      </w:pPr>
      <w:r w:rsidRPr="0040109B">
        <w:rPr>
          <w:sz w:val="28"/>
          <w:szCs w:val="28"/>
        </w:rPr>
        <w:t>       </w:t>
      </w:r>
      <w:r w:rsidRPr="0040109B">
        <w:rPr>
          <w:iCs/>
          <w:sz w:val="28"/>
          <w:szCs w:val="28"/>
        </w:rPr>
        <w:t>Дизартрия </w:t>
      </w:r>
      <w:r w:rsidRPr="0040109B">
        <w:rPr>
          <w:sz w:val="28"/>
          <w:szCs w:val="28"/>
        </w:rPr>
        <w:t xml:space="preserve">- нарушение произносительной стороны речи, обусловленное недостаточностью иннервации речевой мускулатуры. При </w:t>
      </w:r>
      <w:r w:rsidRPr="0040109B">
        <w:rPr>
          <w:sz w:val="28"/>
          <w:szCs w:val="28"/>
        </w:rPr>
        <w:lastRenderedPageBreak/>
        <w:t xml:space="preserve">дизартрии расстраивается двигательный механизм речи. Ведущими дефектами при дизартрии являются нарушения </w:t>
      </w:r>
      <w:proofErr w:type="spellStart"/>
      <w:r w:rsidRPr="0040109B">
        <w:rPr>
          <w:sz w:val="28"/>
          <w:szCs w:val="28"/>
        </w:rPr>
        <w:t>звукопроизносительной</w:t>
      </w:r>
      <w:proofErr w:type="spellEnd"/>
      <w:r w:rsidRPr="0040109B">
        <w:rPr>
          <w:sz w:val="28"/>
          <w:szCs w:val="28"/>
        </w:rPr>
        <w:t xml:space="preserve"> стороны речи и просодики (мелодико-интонационной и темпо-ритмической характеристик речи), нарушения речевого дыхания, голоса. </w:t>
      </w:r>
      <w:proofErr w:type="gramStart"/>
      <w:r w:rsidRPr="0040109B">
        <w:rPr>
          <w:sz w:val="28"/>
          <w:szCs w:val="28"/>
        </w:rPr>
        <w:t xml:space="preserve">Также при дизартрии наблюдаются нарушения тонуса артикуляционных мышц (языка, губ, лица, мягкого неба) по типу </w:t>
      </w:r>
      <w:proofErr w:type="spellStart"/>
      <w:r w:rsidRPr="0040109B">
        <w:rPr>
          <w:sz w:val="28"/>
          <w:szCs w:val="28"/>
        </w:rPr>
        <w:t>спастичности</w:t>
      </w:r>
      <w:proofErr w:type="spellEnd"/>
      <w:r w:rsidRPr="0040109B">
        <w:rPr>
          <w:sz w:val="28"/>
          <w:szCs w:val="28"/>
        </w:rPr>
        <w:t xml:space="preserve">, гипотонии, дистонии; нарушения подвижности артикуляционных мышц, </w:t>
      </w:r>
      <w:proofErr w:type="spellStart"/>
      <w:r w:rsidRPr="0040109B">
        <w:rPr>
          <w:sz w:val="28"/>
          <w:szCs w:val="28"/>
        </w:rPr>
        <w:t>гиперсаливация</w:t>
      </w:r>
      <w:proofErr w:type="spellEnd"/>
      <w:r w:rsidRPr="0040109B">
        <w:rPr>
          <w:sz w:val="28"/>
          <w:szCs w:val="28"/>
        </w:rPr>
        <w:t xml:space="preserve">, нарушение акта приема пищи (жевания, глотания), </w:t>
      </w:r>
      <w:proofErr w:type="spellStart"/>
      <w:r w:rsidRPr="0040109B">
        <w:rPr>
          <w:sz w:val="28"/>
          <w:szCs w:val="28"/>
        </w:rPr>
        <w:t>синкенизии</w:t>
      </w:r>
      <w:proofErr w:type="spellEnd"/>
      <w:r w:rsidRPr="0040109B">
        <w:rPr>
          <w:sz w:val="28"/>
          <w:szCs w:val="28"/>
        </w:rPr>
        <w:t xml:space="preserve"> и др. Разборчивость речи при дизартрии нарушена, речь смазанная, нечеткая.</w:t>
      </w:r>
      <w:proofErr w:type="gramEnd"/>
    </w:p>
    <w:p w:rsidR="004B774E" w:rsidRPr="0040109B" w:rsidRDefault="004B774E" w:rsidP="00F74D8C">
      <w:pPr>
        <w:pStyle w:val="default"/>
        <w:spacing w:line="360" w:lineRule="auto"/>
        <w:ind w:right="-1" w:firstLine="709"/>
        <w:jc w:val="both"/>
        <w:rPr>
          <w:sz w:val="28"/>
          <w:szCs w:val="28"/>
        </w:rPr>
      </w:pPr>
      <w:r w:rsidRPr="0040109B">
        <w:rPr>
          <w:sz w:val="28"/>
          <w:szCs w:val="28"/>
        </w:rPr>
        <w:t>        При тяжелых поражениях центральной нервной системы у некоторых детей с ДЦП наблюдается </w:t>
      </w:r>
      <w:proofErr w:type="spellStart"/>
      <w:r w:rsidRPr="0040109B">
        <w:rPr>
          <w:iCs/>
          <w:sz w:val="28"/>
          <w:szCs w:val="28"/>
        </w:rPr>
        <w:t>анартрия</w:t>
      </w:r>
      <w:proofErr w:type="spellEnd"/>
      <w:r w:rsidRPr="0040109B">
        <w:rPr>
          <w:iCs/>
          <w:sz w:val="28"/>
          <w:szCs w:val="28"/>
        </w:rPr>
        <w:t> </w:t>
      </w:r>
      <w:r w:rsidRPr="0040109B">
        <w:rPr>
          <w:b/>
          <w:bCs/>
          <w:sz w:val="28"/>
          <w:szCs w:val="28"/>
        </w:rPr>
        <w:t>– </w:t>
      </w:r>
      <w:r w:rsidRPr="0040109B">
        <w:rPr>
          <w:sz w:val="28"/>
          <w:szCs w:val="28"/>
        </w:rPr>
        <w:t xml:space="preserve">полное или почти полное отсутствие речи при наличии ярко выраженных центральных </w:t>
      </w:r>
      <w:proofErr w:type="spellStart"/>
      <w:r w:rsidRPr="0040109B">
        <w:rPr>
          <w:sz w:val="28"/>
          <w:szCs w:val="28"/>
        </w:rPr>
        <w:t>речедвигательных</w:t>
      </w:r>
      <w:proofErr w:type="spellEnd"/>
      <w:r w:rsidRPr="0040109B">
        <w:rPr>
          <w:sz w:val="28"/>
          <w:szCs w:val="28"/>
        </w:rPr>
        <w:t xml:space="preserve"> синдромов.</w:t>
      </w:r>
    </w:p>
    <w:p w:rsidR="004B774E" w:rsidRPr="0040109B" w:rsidRDefault="004B774E" w:rsidP="00F74D8C">
      <w:pPr>
        <w:pStyle w:val="default"/>
        <w:spacing w:line="360" w:lineRule="auto"/>
        <w:ind w:right="-1" w:firstLine="709"/>
        <w:jc w:val="both"/>
        <w:rPr>
          <w:sz w:val="28"/>
          <w:szCs w:val="28"/>
        </w:rPr>
      </w:pPr>
      <w:r w:rsidRPr="0040109B">
        <w:rPr>
          <w:sz w:val="28"/>
          <w:szCs w:val="28"/>
        </w:rPr>
        <w:t>       Значительно реже, при поражении левого полушария (при правостороннем гемипарезе) наблюдается </w:t>
      </w:r>
      <w:r w:rsidRPr="0040109B">
        <w:rPr>
          <w:iCs/>
          <w:sz w:val="28"/>
          <w:szCs w:val="28"/>
        </w:rPr>
        <w:t>алалия - </w:t>
      </w:r>
      <w:r w:rsidRPr="0040109B">
        <w:rPr>
          <w:sz w:val="28"/>
          <w:szCs w:val="28"/>
        </w:rPr>
        <w:t>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4B774E" w:rsidRPr="0040109B" w:rsidRDefault="004B774E" w:rsidP="00F74D8C">
      <w:pPr>
        <w:pStyle w:val="default"/>
        <w:spacing w:line="360" w:lineRule="auto"/>
        <w:ind w:right="-1" w:firstLine="709"/>
        <w:jc w:val="both"/>
        <w:rPr>
          <w:sz w:val="28"/>
          <w:szCs w:val="28"/>
        </w:rPr>
      </w:pPr>
      <w:r w:rsidRPr="0040109B">
        <w:rPr>
          <w:sz w:val="28"/>
          <w:szCs w:val="28"/>
        </w:rPr>
        <w:t>      У некоторых детей с церебральным параличом может отмечаться </w:t>
      </w:r>
      <w:r w:rsidRPr="0040109B">
        <w:rPr>
          <w:iCs/>
          <w:sz w:val="28"/>
          <w:szCs w:val="28"/>
        </w:rPr>
        <w:t>заикание. </w:t>
      </w:r>
      <w:r w:rsidRPr="0040109B">
        <w:rPr>
          <w:sz w:val="28"/>
          <w:szCs w:val="28"/>
        </w:rPr>
        <w:t>   Почти все дети с церебральным параличом с трудом овладевают навыками чтения и письма. Нарушения письменной речи – </w:t>
      </w:r>
      <w:proofErr w:type="spellStart"/>
      <w:r w:rsidRPr="0040109B">
        <w:rPr>
          <w:iCs/>
          <w:sz w:val="28"/>
          <w:szCs w:val="28"/>
        </w:rPr>
        <w:t>дислексия</w:t>
      </w:r>
      <w:proofErr w:type="spellEnd"/>
      <w:r w:rsidRPr="0040109B">
        <w:rPr>
          <w:iCs/>
          <w:sz w:val="28"/>
          <w:szCs w:val="28"/>
        </w:rPr>
        <w:t xml:space="preserve"> и </w:t>
      </w:r>
      <w:proofErr w:type="spellStart"/>
      <w:r w:rsidRPr="0040109B">
        <w:rPr>
          <w:iCs/>
          <w:sz w:val="28"/>
          <w:szCs w:val="28"/>
        </w:rPr>
        <w:t>дисграфия</w:t>
      </w:r>
      <w:proofErr w:type="spellEnd"/>
      <w:r w:rsidRPr="0040109B">
        <w:rPr>
          <w:iCs/>
          <w:sz w:val="28"/>
          <w:szCs w:val="28"/>
        </w:rPr>
        <w:t> </w:t>
      </w:r>
      <w:r w:rsidRPr="0040109B">
        <w:rPr>
          <w:sz w:val="28"/>
          <w:szCs w:val="28"/>
        </w:rPr>
        <w:t>– обычно сочетаются с недоразвитием устной речи.</w:t>
      </w:r>
    </w:p>
    <w:p w:rsidR="004B774E" w:rsidRPr="0040109B" w:rsidRDefault="004B774E" w:rsidP="00F74D8C">
      <w:pPr>
        <w:pStyle w:val="default"/>
        <w:spacing w:line="360" w:lineRule="auto"/>
        <w:ind w:right="-1" w:firstLine="709"/>
        <w:jc w:val="both"/>
        <w:rPr>
          <w:sz w:val="28"/>
          <w:szCs w:val="28"/>
        </w:rPr>
      </w:pPr>
      <w:r w:rsidRPr="0040109B">
        <w:rPr>
          <w:sz w:val="28"/>
          <w:szCs w:val="28"/>
        </w:rPr>
        <w:t xml:space="preserve">У большинства детей с ДЦП отмечаются </w:t>
      </w:r>
      <w:proofErr w:type="spellStart"/>
      <w:r w:rsidRPr="0040109B">
        <w:rPr>
          <w:sz w:val="28"/>
          <w:szCs w:val="28"/>
        </w:rPr>
        <w:t>разноуровневые</w:t>
      </w:r>
      <w:proofErr w:type="spellEnd"/>
      <w:r w:rsidRPr="0040109B">
        <w:rPr>
          <w:sz w:val="28"/>
          <w:szCs w:val="28"/>
        </w:rPr>
        <w:t>, вариативные специфические сочетания нарушений в развитии двигательных, психических и речевых функций. Для многих детей характерно неравномерное отставание по всем линиям развития (двигательному, психическому, речевому ), для остальны</w:t>
      </w:r>
      <w:proofErr w:type="gramStart"/>
      <w:r w:rsidRPr="0040109B">
        <w:rPr>
          <w:sz w:val="28"/>
          <w:szCs w:val="28"/>
        </w:rPr>
        <w:t>х-</w:t>
      </w:r>
      <w:proofErr w:type="gramEnd"/>
      <w:r w:rsidRPr="0040109B">
        <w:rPr>
          <w:sz w:val="28"/>
          <w:szCs w:val="28"/>
        </w:rPr>
        <w:t xml:space="preserve"> равномерное. Все эти нарушения развития затрудняют образование и социальную адаптацию детей с церебральным параличом.</w:t>
      </w:r>
    </w:p>
    <w:p w:rsidR="004B774E" w:rsidRPr="0040109B" w:rsidRDefault="004B774E" w:rsidP="00F74D8C">
      <w:pPr>
        <w:pStyle w:val="default"/>
        <w:spacing w:line="360" w:lineRule="auto"/>
        <w:ind w:right="-1" w:firstLine="709"/>
        <w:jc w:val="both"/>
        <w:rPr>
          <w:sz w:val="28"/>
          <w:szCs w:val="28"/>
        </w:rPr>
      </w:pPr>
      <w:r w:rsidRPr="0040109B">
        <w:rPr>
          <w:sz w:val="28"/>
          <w:szCs w:val="28"/>
        </w:rPr>
        <w:lastRenderedPageBreak/>
        <w:t>       Диапазон </w:t>
      </w:r>
      <w:r w:rsidRPr="0040109B">
        <w:rPr>
          <w:iCs/>
          <w:sz w:val="28"/>
          <w:szCs w:val="28"/>
        </w:rPr>
        <w:t>различий в возможностях освоения академического </w:t>
      </w:r>
      <w:r w:rsidRPr="0040109B">
        <w:rPr>
          <w:sz w:val="28"/>
          <w:szCs w:val="28"/>
        </w:rPr>
        <w:t>образования детьми с нарушениями опорно-двигательного аппарата очень велик:</w:t>
      </w:r>
    </w:p>
    <w:p w:rsidR="004B774E" w:rsidRPr="0040109B" w:rsidRDefault="004B774E" w:rsidP="00F74D8C">
      <w:pPr>
        <w:pStyle w:val="default"/>
        <w:numPr>
          <w:ilvl w:val="0"/>
          <w:numId w:val="3"/>
        </w:numPr>
        <w:spacing w:beforeAutospacing="0" w:after="57" w:afterAutospacing="0" w:line="360" w:lineRule="auto"/>
        <w:ind w:right="-1" w:firstLine="709"/>
        <w:jc w:val="both"/>
        <w:rPr>
          <w:sz w:val="28"/>
          <w:szCs w:val="28"/>
        </w:rPr>
      </w:pPr>
      <w:r w:rsidRPr="0040109B">
        <w:rPr>
          <w:sz w:val="28"/>
          <w:szCs w:val="28"/>
        </w:rPr>
        <w:t>Часть детей (с «чисто» ортопедической патологией и некоторые дети с детским церебральным параличом) могут освоить программу общеобразовательной школы.</w:t>
      </w:r>
    </w:p>
    <w:p w:rsidR="004B774E" w:rsidRPr="0040109B" w:rsidRDefault="004B774E" w:rsidP="00F74D8C">
      <w:pPr>
        <w:pStyle w:val="default"/>
        <w:numPr>
          <w:ilvl w:val="0"/>
          <w:numId w:val="3"/>
        </w:numPr>
        <w:spacing w:beforeAutospacing="0" w:after="57" w:afterAutospacing="0" w:line="360" w:lineRule="auto"/>
        <w:ind w:right="-1" w:firstLine="709"/>
        <w:jc w:val="both"/>
        <w:rPr>
          <w:sz w:val="28"/>
          <w:szCs w:val="28"/>
        </w:rPr>
      </w:pPr>
      <w:r w:rsidRPr="0040109B">
        <w:rPr>
          <w:sz w:val="28"/>
          <w:szCs w:val="28"/>
        </w:rPr>
        <w:t>Существенная часть детей с двигательной церебральной патологией с ЗПР (с церебральным параличом и некоторые дети с ортопедической патологией) нуждаются в коррекционно-педагогической работе и специальных условиях образования; они могут успешно обучаться в специальной (коррекционной) школе VI вида.</w:t>
      </w:r>
    </w:p>
    <w:p w:rsidR="004B774E" w:rsidRPr="0040109B" w:rsidRDefault="004B774E" w:rsidP="00F74D8C">
      <w:pPr>
        <w:pStyle w:val="default"/>
        <w:numPr>
          <w:ilvl w:val="0"/>
          <w:numId w:val="3"/>
        </w:numPr>
        <w:spacing w:line="360" w:lineRule="auto"/>
        <w:ind w:right="-1" w:firstLine="709"/>
        <w:jc w:val="both"/>
        <w:rPr>
          <w:sz w:val="28"/>
          <w:szCs w:val="28"/>
        </w:rPr>
      </w:pPr>
      <w:r w:rsidRPr="0040109B">
        <w:rPr>
          <w:sz w:val="28"/>
          <w:szCs w:val="28"/>
        </w:rPr>
        <w:t>Дети с легкой умственной отсталостью обучаются по программе специальной (коррекционной) школы VIII вида.</w:t>
      </w:r>
    </w:p>
    <w:p w:rsidR="004B774E" w:rsidRPr="0040109B" w:rsidRDefault="004B774E" w:rsidP="00F74D8C">
      <w:pPr>
        <w:pStyle w:val="a3"/>
        <w:numPr>
          <w:ilvl w:val="0"/>
          <w:numId w:val="3"/>
        </w:numPr>
        <w:spacing w:beforeAutospacing="0" w:after="0" w:afterAutospacing="0" w:line="360" w:lineRule="auto"/>
        <w:ind w:right="-1" w:firstLine="709"/>
        <w:jc w:val="both"/>
        <w:rPr>
          <w:sz w:val="28"/>
          <w:szCs w:val="28"/>
        </w:rPr>
      </w:pPr>
      <w:r w:rsidRPr="0040109B">
        <w:rPr>
          <w:sz w:val="28"/>
          <w:szCs w:val="28"/>
        </w:rPr>
        <w:t xml:space="preserve">Для детей с умеренной умственной отсталостью возможно </w:t>
      </w:r>
      <w:proofErr w:type="gramStart"/>
      <w:r w:rsidRPr="0040109B">
        <w:rPr>
          <w:sz w:val="28"/>
          <w:szCs w:val="28"/>
        </w:rPr>
        <w:t>обучение по</w:t>
      </w:r>
      <w:proofErr w:type="gramEnd"/>
      <w:r w:rsidRPr="0040109B">
        <w:rPr>
          <w:sz w:val="28"/>
          <w:szCs w:val="28"/>
        </w:rPr>
        <w:t xml:space="preserve"> индивидуальной программе в условиях реабилитационного центра системы образования или на дому.</w:t>
      </w:r>
    </w:p>
    <w:p w:rsidR="004B774E" w:rsidRPr="0040109B" w:rsidRDefault="004B774E" w:rsidP="00F74D8C">
      <w:pPr>
        <w:spacing w:line="360" w:lineRule="auto"/>
        <w:ind w:right="-1" w:firstLine="709"/>
        <w:jc w:val="both"/>
        <w:rPr>
          <w:rFonts w:ascii="Times New Roman" w:hAnsi="Times New Roman" w:cs="Times New Roman"/>
          <w:sz w:val="28"/>
          <w:szCs w:val="28"/>
        </w:rPr>
      </w:pPr>
      <w:r w:rsidRPr="0040109B">
        <w:rPr>
          <w:rFonts w:ascii="Times New Roman" w:hAnsi="Times New Roman" w:cs="Times New Roman"/>
          <w:sz w:val="28"/>
          <w:szCs w:val="28"/>
        </w:rPr>
        <w:t> </w:t>
      </w:r>
      <w:r w:rsidRPr="0040109B">
        <w:rPr>
          <w:rFonts w:ascii="Times New Roman" w:hAnsi="Times New Roman" w:cs="Times New Roman"/>
          <w:b/>
          <w:sz w:val="28"/>
          <w:szCs w:val="28"/>
        </w:rPr>
        <w:t>Все дети с нарушениями опорно-двигательного аппарата имеют особые образовательные потребности.</w:t>
      </w:r>
      <w:r w:rsidRPr="0040109B">
        <w:rPr>
          <w:rFonts w:ascii="Times New Roman" w:hAnsi="Times New Roman" w:cs="Times New Roman"/>
          <w:sz w:val="28"/>
          <w:szCs w:val="28"/>
        </w:rPr>
        <w:t xml:space="preserve"> Наряду с этим можно выделить особые по своему характеру потребности, свойственные всем обучающимся с НОДА, учитывающие особенности развития этих детей на разных возрастных этапах и направленные на их адаптацию в образовательное пространство. 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w:t>
      </w:r>
      <w:proofErr w:type="spellStart"/>
      <w:r w:rsidRPr="0040109B">
        <w:rPr>
          <w:rFonts w:ascii="Times New Roman" w:hAnsi="Times New Roman" w:cs="Times New Roman"/>
          <w:sz w:val="28"/>
          <w:szCs w:val="28"/>
        </w:rPr>
        <w:t>воспитательн</w:t>
      </w:r>
      <w:proofErr w:type="gramStart"/>
      <w:r w:rsidRPr="0040109B">
        <w:rPr>
          <w:rFonts w:ascii="Times New Roman" w:hAnsi="Times New Roman" w:cs="Times New Roman"/>
          <w:sz w:val="28"/>
          <w:szCs w:val="28"/>
        </w:rPr>
        <w:t>о</w:t>
      </w:r>
      <w:proofErr w:type="spellEnd"/>
      <w:r w:rsidRPr="0040109B">
        <w:rPr>
          <w:rFonts w:ascii="Times New Roman" w:hAnsi="Times New Roman" w:cs="Times New Roman"/>
          <w:sz w:val="28"/>
          <w:szCs w:val="28"/>
        </w:rPr>
        <w:t>-</w:t>
      </w:r>
      <w:proofErr w:type="gramEnd"/>
      <w:r w:rsidRPr="0040109B">
        <w:rPr>
          <w:rFonts w:ascii="Times New Roman" w:hAnsi="Times New Roman" w:cs="Times New Roman"/>
          <w:sz w:val="28"/>
          <w:szCs w:val="28"/>
        </w:rPr>
        <w:t xml:space="preserve"> образовательного процесса, находят </w:t>
      </w:r>
      <w:proofErr w:type="spellStart"/>
      <w:r w:rsidRPr="0040109B">
        <w:rPr>
          <w:rFonts w:ascii="Times New Roman" w:hAnsi="Times New Roman" w:cs="Times New Roman"/>
          <w:sz w:val="28"/>
          <w:szCs w:val="28"/>
        </w:rPr>
        <w:t>своѐ</w:t>
      </w:r>
      <w:proofErr w:type="spellEnd"/>
      <w:r w:rsidRPr="0040109B">
        <w:rPr>
          <w:rFonts w:ascii="Times New Roman" w:hAnsi="Times New Roman" w:cs="Times New Roman"/>
          <w:sz w:val="28"/>
          <w:szCs w:val="28"/>
        </w:rPr>
        <w:t xml:space="preserve"> отражение в структуре и содержании образования:</w:t>
      </w:r>
    </w:p>
    <w:p w:rsidR="004B774E" w:rsidRPr="0040109B" w:rsidRDefault="004B774E" w:rsidP="00F74D8C">
      <w:pPr>
        <w:pStyle w:val="a3"/>
        <w:numPr>
          <w:ilvl w:val="0"/>
          <w:numId w:val="4"/>
        </w:numPr>
        <w:spacing w:beforeAutospacing="0" w:after="44" w:afterAutospacing="0" w:line="360" w:lineRule="auto"/>
        <w:ind w:right="-1" w:firstLine="709"/>
        <w:jc w:val="both"/>
        <w:rPr>
          <w:sz w:val="28"/>
          <w:szCs w:val="28"/>
        </w:rPr>
      </w:pPr>
      <w:proofErr w:type="gramStart"/>
      <w:r w:rsidRPr="0040109B">
        <w:rPr>
          <w:sz w:val="28"/>
          <w:szCs w:val="28"/>
        </w:rPr>
        <w:t xml:space="preserve">потребность в раннем выявлении нарушений и максимально раннем начале комплексного сопровождения развития ребенка, с учетом </w:t>
      </w:r>
      <w:r w:rsidRPr="0040109B">
        <w:rPr>
          <w:sz w:val="28"/>
          <w:szCs w:val="28"/>
        </w:rPr>
        <w:lastRenderedPageBreak/>
        <w:t>особенностей психофизического развития;</w:t>
      </w:r>
      <w:r w:rsidR="0080786B" w:rsidRPr="0040109B">
        <w:rPr>
          <w:sz w:val="28"/>
          <w:szCs w:val="28"/>
          <w:shd w:val="clear" w:color="auto" w:fill="FFFFFF"/>
        </w:rPr>
        <w:t xml:space="preserve"> потребность в совпадении начала специального целенаправленного обучения с моментом определения нарушения в развитии ребенка (так, если нарушение у ребенка выявлено в конце первого месяца его жизни, то немедленно должно начинаться и специальное обучение;</w:t>
      </w:r>
      <w:proofErr w:type="gramEnd"/>
      <w:r w:rsidR="0080786B" w:rsidRPr="0040109B">
        <w:rPr>
          <w:sz w:val="28"/>
          <w:szCs w:val="28"/>
          <w:shd w:val="clear" w:color="auto" w:fill="FFFFFF"/>
        </w:rPr>
        <w:t xml:space="preserve">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4B774E" w:rsidRPr="0040109B" w:rsidRDefault="004B774E" w:rsidP="00F74D8C">
      <w:pPr>
        <w:pStyle w:val="a3"/>
        <w:numPr>
          <w:ilvl w:val="0"/>
          <w:numId w:val="4"/>
        </w:numPr>
        <w:spacing w:beforeAutospacing="0" w:after="44" w:afterAutospacing="0" w:line="360" w:lineRule="auto"/>
        <w:ind w:right="-1" w:firstLine="709"/>
        <w:jc w:val="both"/>
        <w:rPr>
          <w:sz w:val="28"/>
          <w:szCs w:val="28"/>
        </w:rPr>
      </w:pPr>
      <w:r w:rsidRPr="0040109B">
        <w:rPr>
          <w:sz w:val="28"/>
          <w:szCs w:val="28"/>
        </w:rPr>
        <w:t>потребность в регламентации деятельности с учетом медицинских рекомендаций (соблюдение ортопедического режима);</w:t>
      </w:r>
      <w:r w:rsidR="00485994" w:rsidRPr="0040109B">
        <w:rPr>
          <w:sz w:val="28"/>
          <w:szCs w:val="28"/>
        </w:rPr>
        <w:t xml:space="preserve"> с ребенком необходимо проводить занятия ЛФК, подвижные игры, физкультминутки, упражнения по развитию мелкой моторики, дыхательные и артикуляционные упражнения, стимулирующие упражнения (хлопки, самомассаж головы, ушных раковин, стоп, пальцев рук и т.д.); </w:t>
      </w:r>
      <w:proofErr w:type="gramStart"/>
      <w:r w:rsidR="00485994" w:rsidRPr="0040109B">
        <w:rPr>
          <w:sz w:val="28"/>
          <w:szCs w:val="28"/>
        </w:rPr>
        <w:t>при этом все мероприятия, связанные с включением двигательного акта, необходимо осуществлять при индивидуальном подходе с учетом структуры двигательного дефекта, учитывая, что ребенок с нарушениями опорно-двигательного аппарата не должен более 15-20 минут оставаться в одной и той же позе; </w:t>
      </w:r>
      <w:r w:rsidR="00485994" w:rsidRPr="0040109B">
        <w:rPr>
          <w:sz w:val="28"/>
          <w:szCs w:val="28"/>
        </w:rPr>
        <w:br/>
        <w:t>предупреждение психофизических перегрузок, эмоциональных срывов (смена видов деятельности, использование творческих заданий, занимательная форма изложения изучаемого материала);</w:t>
      </w:r>
      <w:proofErr w:type="gramEnd"/>
    </w:p>
    <w:p w:rsidR="004B774E" w:rsidRPr="0040109B" w:rsidRDefault="004B774E" w:rsidP="00F74D8C">
      <w:pPr>
        <w:pStyle w:val="a3"/>
        <w:numPr>
          <w:ilvl w:val="0"/>
          <w:numId w:val="4"/>
        </w:numPr>
        <w:spacing w:beforeAutospacing="0" w:after="44" w:afterAutospacing="0" w:line="360" w:lineRule="auto"/>
        <w:ind w:right="-1" w:firstLine="709"/>
        <w:jc w:val="both"/>
        <w:rPr>
          <w:sz w:val="28"/>
          <w:szCs w:val="28"/>
        </w:rPr>
      </w:pPr>
      <w:r w:rsidRPr="0040109B">
        <w:rPr>
          <w:sz w:val="28"/>
          <w:szCs w:val="28"/>
        </w:rPr>
        <w:t>потребность в особой организации образовательной среды, характеризующейся доступностью образовательных и воспитательных мероприятий;</w:t>
      </w:r>
      <w:r w:rsidR="00BE4AEA" w:rsidRPr="0040109B">
        <w:rPr>
          <w:sz w:val="28"/>
          <w:szCs w:val="28"/>
        </w:rPr>
        <w:t xml:space="preserve"> создание климата психологического комфорта:</w:t>
      </w:r>
      <w:r w:rsidR="00BE4AEA" w:rsidRPr="0040109B">
        <w:rPr>
          <w:sz w:val="28"/>
          <w:szCs w:val="28"/>
        </w:rPr>
        <w:br/>
        <w:t>педагогу необходимо знание особенностей психофизиологического развития такого ребенка, а также типичных трудностей, возникающих при овладении учебным материалом;</w:t>
      </w:r>
      <w:r w:rsidR="00BE4AEA" w:rsidRPr="0040109B">
        <w:rPr>
          <w:sz w:val="28"/>
          <w:szCs w:val="28"/>
        </w:rPr>
        <w:br/>
        <w:t xml:space="preserve">до начала обучения необходимо провести подробную беседу с родителями об увлечениях ребёнка, его интересах, склонностях, </w:t>
      </w:r>
      <w:r w:rsidR="00BE4AEA" w:rsidRPr="0040109B">
        <w:rPr>
          <w:sz w:val="28"/>
          <w:szCs w:val="28"/>
        </w:rPr>
        <w:lastRenderedPageBreak/>
        <w:t>любимых занятиях, играх, выяснить, какие двигательные навыки у него развиты и в процессе какой деятельности он их активизирует,</w:t>
      </w:r>
      <w:r w:rsidR="00BE4AEA" w:rsidRPr="0040109B">
        <w:rPr>
          <w:sz w:val="28"/>
          <w:szCs w:val="28"/>
        </w:rPr>
        <w:br/>
        <w:t>выяснить положительные черты характера ребенка, на которые можно будет опереться в процессе учебной деятельности, а также негативные, требующие особого внимания со стороны педагога</w:t>
      </w:r>
      <w:proofErr w:type="gramStart"/>
      <w:r w:rsidR="00BE4AEA" w:rsidRPr="0040109B">
        <w:rPr>
          <w:sz w:val="28"/>
          <w:szCs w:val="28"/>
        </w:rPr>
        <w:t>.</w:t>
      </w:r>
      <w:proofErr w:type="gramEnd"/>
      <w:r w:rsidR="00BE4AEA" w:rsidRPr="0040109B">
        <w:rPr>
          <w:sz w:val="28"/>
          <w:szCs w:val="28"/>
        </w:rPr>
        <w:br/>
      </w:r>
      <w:proofErr w:type="gramStart"/>
      <w:r w:rsidR="00BE4AEA" w:rsidRPr="0040109B">
        <w:rPr>
          <w:sz w:val="28"/>
          <w:szCs w:val="28"/>
        </w:rPr>
        <w:t>у</w:t>
      </w:r>
      <w:proofErr w:type="gramEnd"/>
      <w:r w:rsidR="00BE4AEA" w:rsidRPr="0040109B">
        <w:rPr>
          <w:sz w:val="28"/>
          <w:szCs w:val="28"/>
        </w:rPr>
        <w:t>становить тесный контакт и сотрудничество с родителями</w:t>
      </w:r>
      <w:proofErr w:type="gramStart"/>
      <w:r w:rsidR="00BE4AEA" w:rsidRPr="0040109B">
        <w:rPr>
          <w:sz w:val="28"/>
          <w:szCs w:val="28"/>
        </w:rPr>
        <w:t>.</w:t>
      </w:r>
      <w:proofErr w:type="gramEnd"/>
      <w:r w:rsidR="00BE4AEA" w:rsidRPr="0040109B">
        <w:rPr>
          <w:sz w:val="28"/>
          <w:szCs w:val="28"/>
        </w:rPr>
        <w:br/>
      </w:r>
      <w:proofErr w:type="gramStart"/>
      <w:r w:rsidR="00BE4AEA" w:rsidRPr="0040109B">
        <w:rPr>
          <w:sz w:val="28"/>
          <w:szCs w:val="28"/>
        </w:rPr>
        <w:t>п</w:t>
      </w:r>
      <w:proofErr w:type="gramEnd"/>
      <w:r w:rsidR="00BE4AEA" w:rsidRPr="0040109B">
        <w:rPr>
          <w:sz w:val="28"/>
          <w:szCs w:val="28"/>
        </w:rPr>
        <w:t>ровести работу среди всех участников образовательного процесса по формированию толерантного отношения к ребенку с нарушением ОДА.</w:t>
      </w:r>
    </w:p>
    <w:p w:rsidR="004B774E" w:rsidRPr="0040109B" w:rsidRDefault="004B774E" w:rsidP="00F74D8C">
      <w:pPr>
        <w:pStyle w:val="a3"/>
        <w:numPr>
          <w:ilvl w:val="0"/>
          <w:numId w:val="4"/>
        </w:numPr>
        <w:spacing w:beforeAutospacing="0" w:after="44" w:afterAutospacing="0" w:line="360" w:lineRule="auto"/>
        <w:ind w:right="-1" w:firstLine="709"/>
        <w:jc w:val="both"/>
        <w:rPr>
          <w:sz w:val="28"/>
          <w:szCs w:val="28"/>
        </w:rPr>
      </w:pPr>
      <w:proofErr w:type="gramStart"/>
      <w:r w:rsidRPr="0040109B">
        <w:rPr>
          <w:sz w:val="28"/>
          <w:szCs w:val="28"/>
        </w:rPr>
        <w:t xml:space="preserve">потребность в использовании специальных методов, приемов и средств обучения и воспитания (в том числе специализированных компьютерных и </w:t>
      </w:r>
      <w:proofErr w:type="spellStart"/>
      <w:r w:rsidRPr="0040109B">
        <w:rPr>
          <w:sz w:val="28"/>
          <w:szCs w:val="28"/>
        </w:rPr>
        <w:t>ассистивных</w:t>
      </w:r>
      <w:proofErr w:type="spellEnd"/>
      <w:r w:rsidRPr="0040109B">
        <w:rPr>
          <w:sz w:val="28"/>
          <w:szCs w:val="28"/>
        </w:rPr>
        <w:t xml:space="preserve"> технологий</w:t>
      </w:r>
      <w:r w:rsidR="00485994" w:rsidRPr="0040109B">
        <w:rPr>
          <w:sz w:val="28"/>
          <w:szCs w:val="28"/>
        </w:rPr>
        <w:t>, наличие дистанционного оборудования и электронных приспособлений.</w:t>
      </w:r>
      <w:r w:rsidRPr="0040109B">
        <w:rPr>
          <w:sz w:val="28"/>
          <w:szCs w:val="28"/>
        </w:rPr>
        <w:t>), обеспечивающих реализацию «обходных путей» развития, воспитания и обучения</w:t>
      </w:r>
      <w:r w:rsidR="0080786B" w:rsidRPr="0040109B">
        <w:rPr>
          <w:sz w:val="28"/>
          <w:szCs w:val="28"/>
        </w:rPr>
        <w:t xml:space="preserve"> и</w:t>
      </w:r>
      <w:r w:rsidR="0080786B" w:rsidRPr="0040109B">
        <w:rPr>
          <w:sz w:val="28"/>
          <w:szCs w:val="28"/>
          <w:shd w:val="clear" w:color="auto" w:fill="FFFFFF"/>
        </w:rPr>
        <w:t xml:space="preserve"> достижения тех задач культурного развития, которые в условиях нормы достигаются укоренившимися в культуре способами воспитания и принятыми в обществе способами массового образования</w:t>
      </w:r>
      <w:r w:rsidRPr="0040109B">
        <w:rPr>
          <w:sz w:val="28"/>
          <w:szCs w:val="28"/>
        </w:rPr>
        <w:t>;</w:t>
      </w:r>
      <w:proofErr w:type="gramEnd"/>
    </w:p>
    <w:p w:rsidR="004B774E" w:rsidRPr="0040109B" w:rsidRDefault="004B774E" w:rsidP="00F74D8C">
      <w:pPr>
        <w:pStyle w:val="a3"/>
        <w:numPr>
          <w:ilvl w:val="0"/>
          <w:numId w:val="4"/>
        </w:numPr>
        <w:spacing w:beforeAutospacing="0" w:after="44" w:afterAutospacing="0" w:line="360" w:lineRule="auto"/>
        <w:ind w:right="-1" w:firstLine="709"/>
        <w:jc w:val="both"/>
        <w:rPr>
          <w:sz w:val="28"/>
          <w:szCs w:val="28"/>
        </w:rPr>
      </w:pPr>
      <w:r w:rsidRPr="0040109B">
        <w:rPr>
          <w:sz w:val="28"/>
          <w:szCs w:val="28"/>
        </w:rPr>
        <w:t>потребность</w:t>
      </w:r>
      <w:r w:rsidR="00F9280F" w:rsidRPr="0040109B">
        <w:rPr>
          <w:sz w:val="28"/>
          <w:szCs w:val="28"/>
        </w:rPr>
        <w:t xml:space="preserve"> в предоставлении услуг </w:t>
      </w:r>
      <w:proofErr w:type="spellStart"/>
      <w:r w:rsidR="00F9280F" w:rsidRPr="0040109B">
        <w:rPr>
          <w:sz w:val="28"/>
          <w:szCs w:val="28"/>
        </w:rPr>
        <w:t>тьютор</w:t>
      </w:r>
      <w:proofErr w:type="gramStart"/>
      <w:r w:rsidR="00F9280F" w:rsidRPr="0040109B">
        <w:rPr>
          <w:sz w:val="28"/>
          <w:szCs w:val="28"/>
        </w:rPr>
        <w:t>а</w:t>
      </w:r>
      <w:proofErr w:type="spellEnd"/>
      <w:r w:rsidR="00F9280F" w:rsidRPr="0040109B">
        <w:rPr>
          <w:sz w:val="28"/>
          <w:szCs w:val="28"/>
        </w:rPr>
        <w:t>-</w:t>
      </w:r>
      <w:proofErr w:type="gramEnd"/>
      <w:r w:rsidR="0080786B" w:rsidRPr="0040109B">
        <w:rPr>
          <w:sz w:val="28"/>
          <w:szCs w:val="28"/>
          <w:shd w:val="clear" w:color="auto" w:fill="FFFFFF"/>
        </w:rPr>
        <w:t xml:space="preserve"> </w:t>
      </w:r>
      <w:r w:rsidR="00F9280F" w:rsidRPr="0040109B">
        <w:rPr>
          <w:sz w:val="28"/>
          <w:szCs w:val="28"/>
          <w:shd w:val="clear" w:color="auto" w:fill="FFFFFF"/>
        </w:rPr>
        <w:t>специалист</w:t>
      </w:r>
      <w:r w:rsidR="0080786B" w:rsidRPr="0040109B">
        <w:rPr>
          <w:sz w:val="28"/>
          <w:szCs w:val="28"/>
          <w:shd w:val="clear" w:color="auto" w:fill="FFFFFF"/>
        </w:rPr>
        <w:t>а</w:t>
      </w:r>
      <w:r w:rsidR="00F9280F" w:rsidRPr="0040109B">
        <w:rPr>
          <w:sz w:val="28"/>
          <w:szCs w:val="28"/>
          <w:shd w:val="clear" w:color="auto" w:fill="FFFFFF"/>
        </w:rPr>
        <w:t xml:space="preserve">, который организует условия для успешной интеграции ребенка в образовательную и социальную среду образовательного учреждения; в тесном активном сотрудничестве с учителем, специалистами и родителями </w:t>
      </w:r>
      <w:proofErr w:type="spellStart"/>
      <w:r w:rsidR="00F9280F" w:rsidRPr="0040109B">
        <w:rPr>
          <w:sz w:val="28"/>
          <w:szCs w:val="28"/>
          <w:shd w:val="clear" w:color="auto" w:fill="FFFFFF"/>
        </w:rPr>
        <w:t>тьютор</w:t>
      </w:r>
      <w:proofErr w:type="spellEnd"/>
      <w:r w:rsidR="00F9280F" w:rsidRPr="0040109B">
        <w:rPr>
          <w:sz w:val="28"/>
          <w:szCs w:val="28"/>
          <w:shd w:val="clear" w:color="auto" w:fill="FFFFFF"/>
        </w:rPr>
        <w:t xml:space="preserve"> может создать для ребенка благоприятную среду для успешной учебы и социальной адаптации; работа </w:t>
      </w:r>
      <w:proofErr w:type="spellStart"/>
      <w:r w:rsidR="00F9280F" w:rsidRPr="0040109B">
        <w:rPr>
          <w:sz w:val="28"/>
          <w:szCs w:val="28"/>
          <w:shd w:val="clear" w:color="auto" w:fill="FFFFFF"/>
        </w:rPr>
        <w:t>тьютора</w:t>
      </w:r>
      <w:proofErr w:type="spellEnd"/>
      <w:r w:rsidR="00F9280F" w:rsidRPr="0040109B">
        <w:rPr>
          <w:sz w:val="28"/>
          <w:szCs w:val="28"/>
          <w:shd w:val="clear" w:color="auto" w:fill="FFFFFF"/>
        </w:rPr>
        <w:t xml:space="preserve">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образовательную и социальную инфраструктуру и задачи основной деятельности; </w:t>
      </w:r>
      <w:proofErr w:type="gramStart"/>
      <w:r w:rsidR="00F9280F" w:rsidRPr="0040109B">
        <w:rPr>
          <w:sz w:val="28"/>
          <w:szCs w:val="28"/>
          <w:shd w:val="clear" w:color="auto" w:fill="FFFFFF"/>
        </w:rPr>
        <w:t xml:space="preserve">задача </w:t>
      </w:r>
      <w:proofErr w:type="spellStart"/>
      <w:r w:rsidR="00F9280F" w:rsidRPr="0040109B">
        <w:rPr>
          <w:sz w:val="28"/>
          <w:szCs w:val="28"/>
          <w:shd w:val="clear" w:color="auto" w:fill="FFFFFF"/>
        </w:rPr>
        <w:t>тьютора</w:t>
      </w:r>
      <w:proofErr w:type="spellEnd"/>
      <w:r w:rsidR="00F9280F" w:rsidRPr="0040109B">
        <w:rPr>
          <w:sz w:val="28"/>
          <w:szCs w:val="28"/>
          <w:shd w:val="clear" w:color="auto" w:fill="FFFFFF"/>
        </w:rPr>
        <w:t xml:space="preserve">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w:t>
      </w:r>
      <w:r w:rsidR="00F9280F" w:rsidRPr="0040109B">
        <w:rPr>
          <w:sz w:val="28"/>
          <w:szCs w:val="28"/>
          <w:shd w:val="clear" w:color="auto" w:fill="FFFFFF"/>
        </w:rPr>
        <w:lastRenderedPageBreak/>
        <w:t>(организация коммуникации с одноклассниками на переменах, включение ребенка с учетом его интересов и особенностей в социальные проекты);</w:t>
      </w:r>
      <w:proofErr w:type="gramEnd"/>
    </w:p>
    <w:p w:rsidR="004B774E" w:rsidRPr="0040109B" w:rsidRDefault="004B774E" w:rsidP="00F74D8C">
      <w:pPr>
        <w:pStyle w:val="a3"/>
        <w:numPr>
          <w:ilvl w:val="0"/>
          <w:numId w:val="4"/>
        </w:numPr>
        <w:spacing w:beforeAutospacing="0" w:after="44" w:afterAutospacing="0" w:line="360" w:lineRule="auto"/>
        <w:ind w:right="-1" w:firstLine="709"/>
        <w:jc w:val="both"/>
        <w:rPr>
          <w:sz w:val="28"/>
          <w:szCs w:val="28"/>
        </w:rPr>
      </w:pPr>
      <w:r w:rsidRPr="0040109B">
        <w:rPr>
          <w:sz w:val="28"/>
          <w:szCs w:val="28"/>
        </w:rPr>
        <w:t>потребность в адресной помощи по коррекции двигательных, речевых и познавательных и социально-личностных нарушений;</w:t>
      </w:r>
      <w:r w:rsidR="00485994" w:rsidRPr="0040109B">
        <w:rPr>
          <w:sz w:val="28"/>
          <w:szCs w:val="28"/>
        </w:rPr>
        <w:t xml:space="preserve"> коррекционную работу выстраивать, опираясь на резервные возможности ребенка: хорошая слуховая и зрительная память; прилежание; возможность использования разъясняющей, стимулирующей, наводящей помощи; творческие способности.</w:t>
      </w:r>
    </w:p>
    <w:p w:rsidR="004B774E" w:rsidRPr="0040109B" w:rsidRDefault="004B774E" w:rsidP="00F74D8C">
      <w:pPr>
        <w:pStyle w:val="a3"/>
        <w:numPr>
          <w:ilvl w:val="0"/>
          <w:numId w:val="4"/>
        </w:numPr>
        <w:spacing w:beforeAutospacing="0" w:after="44" w:afterAutospacing="0" w:line="360" w:lineRule="auto"/>
        <w:ind w:right="-1" w:firstLine="709"/>
        <w:jc w:val="both"/>
        <w:rPr>
          <w:sz w:val="28"/>
          <w:szCs w:val="28"/>
        </w:rPr>
      </w:pPr>
      <w:r w:rsidRPr="0040109B">
        <w:rPr>
          <w:sz w:val="28"/>
          <w:szCs w:val="28"/>
        </w:rPr>
        <w:t>потребность в индивидуализации образовательного процесса с учетом структуры нарушения и вариативности проявлений</w:t>
      </w:r>
      <w:r w:rsidR="00485994" w:rsidRPr="0040109B">
        <w:rPr>
          <w:sz w:val="28"/>
          <w:szCs w:val="28"/>
        </w:rPr>
        <w:t xml:space="preserve"> (во избежание переутомления  учитывать объем и формы выполнения устных и письменных работ,  темп  работы класса, использовать интересный,  красочный дидактический материал и средства наглядности, чередовать двигательную активность с отдыхом; </w:t>
      </w:r>
      <w:proofErr w:type="gramStart"/>
      <w:r w:rsidR="00485994" w:rsidRPr="0040109B">
        <w:rPr>
          <w:sz w:val="28"/>
          <w:szCs w:val="28"/>
        </w:rPr>
        <w:t>оценивать устные ответы  и письменные работы с учетом физических и психических особенностей ребенка, в соответствии с критериями индивидуального образовательного маршрута;</w:t>
      </w:r>
      <w:r w:rsidR="00485994" w:rsidRPr="0040109B">
        <w:rPr>
          <w:sz w:val="28"/>
          <w:szCs w:val="28"/>
        </w:rPr>
        <w:br/>
        <w:t>проявлять педагогический такт, создавать ситуации успеха, своевременно оказывать помощь ребёнку с нарушениями опорно-двигательного аппарата, развивать веру в собственные силы и возможности)</w:t>
      </w:r>
      <w:r w:rsidRPr="0040109B">
        <w:rPr>
          <w:sz w:val="28"/>
          <w:szCs w:val="28"/>
        </w:rPr>
        <w:t>;</w:t>
      </w:r>
      <w:proofErr w:type="gramEnd"/>
    </w:p>
    <w:p w:rsidR="004B774E" w:rsidRPr="0040109B" w:rsidRDefault="004B774E" w:rsidP="00F74D8C">
      <w:pPr>
        <w:pStyle w:val="a3"/>
        <w:numPr>
          <w:ilvl w:val="0"/>
          <w:numId w:val="4"/>
        </w:numPr>
        <w:spacing w:beforeAutospacing="0" w:after="0" w:afterAutospacing="0" w:line="360" w:lineRule="auto"/>
        <w:ind w:right="-1" w:firstLine="709"/>
        <w:jc w:val="both"/>
        <w:rPr>
          <w:sz w:val="28"/>
          <w:szCs w:val="28"/>
        </w:rPr>
      </w:pPr>
      <w:r w:rsidRPr="0040109B">
        <w:rPr>
          <w:sz w:val="28"/>
          <w:szCs w:val="28"/>
        </w:rPr>
        <w:t>потребность в 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w:t>
      </w:r>
      <w:r w:rsidR="0080786B" w:rsidRPr="0040109B">
        <w:rPr>
          <w:sz w:val="28"/>
          <w:szCs w:val="28"/>
        </w:rPr>
        <w:t xml:space="preserve">ории; </w:t>
      </w:r>
      <w:r w:rsidR="0080786B" w:rsidRPr="0040109B">
        <w:rPr>
          <w:sz w:val="28"/>
          <w:szCs w:val="28"/>
          <w:shd w:val="clear" w:color="auto" w:fill="FFFFFF"/>
        </w:rPr>
        <w:t xml:space="preserve">в продолжительности образования – потребность в </w:t>
      </w:r>
      <w:proofErr w:type="spellStart"/>
      <w:r w:rsidR="0080786B" w:rsidRPr="0040109B">
        <w:rPr>
          <w:sz w:val="28"/>
          <w:szCs w:val="28"/>
          <w:shd w:val="clear" w:color="auto" w:fill="FFFFFF"/>
        </w:rPr>
        <w:t>пролонгированности</w:t>
      </w:r>
      <w:proofErr w:type="spellEnd"/>
      <w:r w:rsidR="0080786B" w:rsidRPr="0040109B">
        <w:rPr>
          <w:sz w:val="28"/>
          <w:szCs w:val="28"/>
          <w:shd w:val="clear" w:color="auto" w:fill="FFFFFF"/>
        </w:rPr>
        <w:t xml:space="preserve"> процесса обучения и выход за рамки школьного возраста;</w:t>
      </w:r>
    </w:p>
    <w:p w:rsidR="004B774E" w:rsidRPr="0040109B" w:rsidRDefault="004B774E" w:rsidP="00F74D8C">
      <w:pPr>
        <w:spacing w:line="360" w:lineRule="auto"/>
        <w:ind w:right="-1" w:firstLine="709"/>
        <w:jc w:val="both"/>
        <w:rPr>
          <w:rFonts w:ascii="Times New Roman" w:hAnsi="Times New Roman" w:cs="Times New Roman"/>
          <w:sz w:val="28"/>
          <w:szCs w:val="28"/>
        </w:rPr>
      </w:pPr>
      <w:r w:rsidRPr="0040109B">
        <w:rPr>
          <w:rFonts w:ascii="Times New Roman" w:hAnsi="Times New Roman" w:cs="Times New Roman"/>
          <w:sz w:val="28"/>
          <w:szCs w:val="28"/>
        </w:rPr>
        <w:t xml:space="preserve">Но необходимо учитывать и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требуется введение в содержание обучения специальных разделов, не присутствующих в </w:t>
      </w:r>
      <w:r w:rsidRPr="0040109B">
        <w:rPr>
          <w:rFonts w:ascii="Times New Roman" w:hAnsi="Times New Roman" w:cs="Times New Roman"/>
          <w:sz w:val="28"/>
          <w:szCs w:val="28"/>
        </w:rPr>
        <w:lastRenderedPageBreak/>
        <w:t xml:space="preserve">Программе, адресованной традиционно развивающимся сверстникам; индивидуализация обучения требуется в большей степени, чем </w:t>
      </w:r>
      <w:proofErr w:type="gramStart"/>
      <w:r w:rsidRPr="0040109B">
        <w:rPr>
          <w:rFonts w:ascii="Times New Roman" w:hAnsi="Times New Roman" w:cs="Times New Roman"/>
          <w:sz w:val="28"/>
          <w:szCs w:val="28"/>
        </w:rPr>
        <w:t>для</w:t>
      </w:r>
      <w:proofErr w:type="gramEnd"/>
      <w:r w:rsidRPr="0040109B">
        <w:rPr>
          <w:rFonts w:ascii="Times New Roman" w:hAnsi="Times New Roman" w:cs="Times New Roman"/>
          <w:sz w:val="28"/>
          <w:szCs w:val="28"/>
        </w:rPr>
        <w:t xml:space="preserve"> нормально развивающегося </w:t>
      </w:r>
      <w:proofErr w:type="spellStart"/>
      <w:r w:rsidRPr="0040109B">
        <w:rPr>
          <w:rFonts w:ascii="Times New Roman" w:hAnsi="Times New Roman" w:cs="Times New Roman"/>
          <w:sz w:val="28"/>
          <w:szCs w:val="28"/>
        </w:rPr>
        <w:t>ребѐнка</w:t>
      </w:r>
      <w:proofErr w:type="spellEnd"/>
      <w:r w:rsidRPr="0040109B">
        <w:rPr>
          <w:rFonts w:ascii="Times New Roman" w:hAnsi="Times New Roman" w:cs="Times New Roman"/>
          <w:sz w:val="28"/>
          <w:szCs w:val="28"/>
        </w:rPr>
        <w:t>; наглядно-действенный характер содержания образования и упрощение системы учебн</w:t>
      </w:r>
      <w:proofErr w:type="gramStart"/>
      <w:r w:rsidRPr="0040109B">
        <w:rPr>
          <w:rFonts w:ascii="Times New Roman" w:hAnsi="Times New Roman" w:cs="Times New Roman"/>
          <w:sz w:val="28"/>
          <w:szCs w:val="28"/>
        </w:rPr>
        <w:t>о-</w:t>
      </w:r>
      <w:proofErr w:type="gramEnd"/>
      <w:r w:rsidRPr="0040109B">
        <w:rPr>
          <w:rFonts w:ascii="Times New Roman" w:hAnsi="Times New Roman" w:cs="Times New Roman"/>
          <w:sz w:val="28"/>
          <w:szCs w:val="28"/>
        </w:rPr>
        <w:t xml:space="preserve"> познавательных задач, решаемых в процессе образования; специальное обучение «переносу» сформированных знаний и умений в новые ситуации взаимодействия с действительностью; специальная помощь в развитии возможностей вербальной и невербальной коммуникации; 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 Для этой группы воспитанников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охватывает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B1458F" w:rsidRPr="0040109B" w:rsidRDefault="004B774E" w:rsidP="00E3426B">
      <w:pPr>
        <w:spacing w:line="360" w:lineRule="auto"/>
        <w:ind w:right="-1" w:firstLine="709"/>
        <w:jc w:val="both"/>
        <w:rPr>
          <w:rFonts w:ascii="Times New Roman" w:hAnsi="Times New Roman" w:cs="Times New Roman"/>
          <w:sz w:val="28"/>
          <w:szCs w:val="28"/>
        </w:rPr>
      </w:pPr>
      <w:r w:rsidRPr="0040109B">
        <w:rPr>
          <w:rFonts w:ascii="Times New Roman" w:hAnsi="Times New Roman" w:cs="Times New Roman"/>
          <w:sz w:val="28"/>
          <w:szCs w:val="28"/>
        </w:rPr>
        <w:t xml:space="preserve">На всех этапах образования обучающихся с ДЦП должно быть обеспечено </w:t>
      </w:r>
      <w:proofErr w:type="spellStart"/>
      <w:r w:rsidRPr="0040109B">
        <w:rPr>
          <w:rFonts w:ascii="Times New Roman" w:hAnsi="Times New Roman" w:cs="Times New Roman"/>
          <w:sz w:val="28"/>
          <w:szCs w:val="28"/>
        </w:rPr>
        <w:t>мультидисциплинарное</w:t>
      </w:r>
      <w:proofErr w:type="spellEnd"/>
      <w:r w:rsidRPr="0040109B">
        <w:rPr>
          <w:rFonts w:ascii="Times New Roman" w:hAnsi="Times New Roman" w:cs="Times New Roman"/>
          <w:sz w:val="28"/>
          <w:szCs w:val="28"/>
        </w:rPr>
        <w:t xml:space="preserve"> взаимодействие всех специалистов, осуществляющих психолого-педагогическое изучение, участвующих в проектировании индивидуального образовательного маршрута, разработке адаптированной образовательной программы, их реализации и корректировки программы по мере необходимости, проводящих анализ результативности обучения.</w:t>
      </w:r>
    </w:p>
    <w:sectPr w:rsidR="00B1458F" w:rsidRPr="0040109B" w:rsidSect="00F74D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6A" w:rsidRDefault="000A756A" w:rsidP="002F6E0D">
      <w:pPr>
        <w:spacing w:after="0" w:line="240" w:lineRule="auto"/>
      </w:pPr>
      <w:r>
        <w:separator/>
      </w:r>
    </w:p>
  </w:endnote>
  <w:endnote w:type="continuationSeparator" w:id="0">
    <w:p w:rsidR="000A756A" w:rsidRDefault="000A756A" w:rsidP="002F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6A" w:rsidRDefault="000A756A" w:rsidP="002F6E0D">
      <w:pPr>
        <w:spacing w:after="0" w:line="240" w:lineRule="auto"/>
      </w:pPr>
      <w:r>
        <w:separator/>
      </w:r>
    </w:p>
  </w:footnote>
  <w:footnote w:type="continuationSeparator" w:id="0">
    <w:p w:rsidR="000A756A" w:rsidRDefault="000A756A" w:rsidP="002F6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902"/>
    <w:multiLevelType w:val="hybridMultilevel"/>
    <w:tmpl w:val="08949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723B85"/>
    <w:multiLevelType w:val="hybridMultilevel"/>
    <w:tmpl w:val="28C453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9474B6"/>
    <w:multiLevelType w:val="hybridMultilevel"/>
    <w:tmpl w:val="63D2FBE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09C1CAD"/>
    <w:multiLevelType w:val="hybridMultilevel"/>
    <w:tmpl w:val="801C4F2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4E"/>
    <w:rsid w:val="000A756A"/>
    <w:rsid w:val="002F3377"/>
    <w:rsid w:val="002F6E0D"/>
    <w:rsid w:val="0040109B"/>
    <w:rsid w:val="00407034"/>
    <w:rsid w:val="00485994"/>
    <w:rsid w:val="004B774E"/>
    <w:rsid w:val="005C2075"/>
    <w:rsid w:val="005D76BA"/>
    <w:rsid w:val="00677833"/>
    <w:rsid w:val="007F6590"/>
    <w:rsid w:val="0080786B"/>
    <w:rsid w:val="008D7AB5"/>
    <w:rsid w:val="008F3C53"/>
    <w:rsid w:val="0098194E"/>
    <w:rsid w:val="00B1458F"/>
    <w:rsid w:val="00B378D2"/>
    <w:rsid w:val="00BE4AEA"/>
    <w:rsid w:val="00BE79CF"/>
    <w:rsid w:val="00D539A5"/>
    <w:rsid w:val="00E3426B"/>
    <w:rsid w:val="00E510B9"/>
    <w:rsid w:val="00EA3B79"/>
    <w:rsid w:val="00F313AE"/>
    <w:rsid w:val="00F74D8C"/>
    <w:rsid w:val="00F92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7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774E"/>
    <w:pPr>
      <w:ind w:left="720"/>
      <w:contextualSpacing/>
    </w:pPr>
  </w:style>
  <w:style w:type="paragraph" w:customStyle="1" w:styleId="default">
    <w:name w:val="default"/>
    <w:basedOn w:val="a"/>
    <w:uiPriority w:val="99"/>
    <w:semiHidden/>
    <w:rsid w:val="004B774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2F6E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6E0D"/>
  </w:style>
  <w:style w:type="paragraph" w:styleId="a7">
    <w:name w:val="footer"/>
    <w:basedOn w:val="a"/>
    <w:link w:val="a8"/>
    <w:uiPriority w:val="99"/>
    <w:semiHidden/>
    <w:unhideWhenUsed/>
    <w:rsid w:val="002F6E0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F6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74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774E"/>
    <w:pPr>
      <w:ind w:left="720"/>
      <w:contextualSpacing/>
    </w:pPr>
  </w:style>
  <w:style w:type="paragraph" w:customStyle="1" w:styleId="default">
    <w:name w:val="default"/>
    <w:basedOn w:val="a"/>
    <w:uiPriority w:val="99"/>
    <w:semiHidden/>
    <w:rsid w:val="004B774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2F6E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6E0D"/>
  </w:style>
  <w:style w:type="paragraph" w:styleId="a7">
    <w:name w:val="footer"/>
    <w:basedOn w:val="a"/>
    <w:link w:val="a8"/>
    <w:uiPriority w:val="99"/>
    <w:semiHidden/>
    <w:unhideWhenUsed/>
    <w:rsid w:val="002F6E0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F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99202">
      <w:bodyDiv w:val="1"/>
      <w:marLeft w:val="0"/>
      <w:marRight w:val="0"/>
      <w:marTop w:val="0"/>
      <w:marBottom w:val="0"/>
      <w:divBdr>
        <w:top w:val="none" w:sz="0" w:space="0" w:color="auto"/>
        <w:left w:val="none" w:sz="0" w:space="0" w:color="auto"/>
        <w:bottom w:val="none" w:sz="0" w:space="0" w:color="auto"/>
        <w:right w:val="none" w:sz="0" w:space="0" w:color="auto"/>
      </w:divBdr>
    </w:div>
    <w:div w:id="19078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4031-E12B-418E-BCD0-7BDAA45B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5625</Words>
  <Characters>32064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IVAN</cp:lastModifiedBy>
  <cp:revision>2</cp:revision>
  <dcterms:created xsi:type="dcterms:W3CDTF">2021-01-21T05:28:00Z</dcterms:created>
  <dcterms:modified xsi:type="dcterms:W3CDTF">2021-01-21T05:28:00Z</dcterms:modified>
</cp:coreProperties>
</file>