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harts/colors1.xml" ContentType="application/vnd.ms-office.chartcolorstyle+xml"/>
  <Default Extension="xlsx" ContentType="application/vnd.openxmlformats-officedocument.spreadsheetml.sheet"/>
  <Override PartName="/word/webSettings.xml" ContentType="application/vnd.openxmlformats-officedocument.wordprocessingml.webSettings+xml"/>
  <Override PartName="/docProps/core.xml" ContentType="application/vnd.openxmlformats-package.core-properties+xml"/>
  <Override PartName="/word/charts/chartEx1.xml" ContentType="application/vnd.ms-office.chartex+xml"/>
  <Override PartName="/word/charts/style1.xml" ContentType="application/vnd.ms-office.chartsty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0C7A" w:rsidRPr="00404B81" w:rsidRDefault="00C60C7A" w:rsidP="00C60C7A">
      <w:pPr>
        <w:pStyle w:val="4"/>
        <w:spacing w:before="0" w:beforeAutospacing="0" w:after="0" w:afterAutospacing="0"/>
        <w:jc w:val="center"/>
        <w:rPr>
          <w:bCs w:val="0"/>
        </w:rPr>
      </w:pPr>
      <w:r w:rsidRPr="00404B81">
        <w:rPr>
          <w:bCs w:val="0"/>
        </w:rPr>
        <w:t>Анкета-заявка</w:t>
      </w:r>
    </w:p>
    <w:p w:rsidR="00C60C7A" w:rsidRPr="00404B81" w:rsidRDefault="00C60C7A" w:rsidP="00C60C7A">
      <w:pPr>
        <w:pStyle w:val="4"/>
        <w:spacing w:before="0" w:beforeAutospacing="0" w:after="0" w:afterAutospacing="0"/>
        <w:jc w:val="center"/>
        <w:rPr>
          <w:bCs w:val="0"/>
        </w:rPr>
      </w:pPr>
      <w:r w:rsidRPr="00404B81">
        <w:rPr>
          <w:bCs w:val="0"/>
        </w:rPr>
        <w:t xml:space="preserve">участника регионального этапа Всероссийского конкурса </w:t>
      </w:r>
    </w:p>
    <w:p w:rsidR="00C60C7A" w:rsidRPr="00404B81" w:rsidRDefault="00C60C7A" w:rsidP="00C60C7A">
      <w:pPr>
        <w:pStyle w:val="4"/>
        <w:spacing w:before="0" w:beforeAutospacing="0" w:after="0" w:afterAutospacing="0"/>
        <w:jc w:val="center"/>
        <w:rPr>
          <w:bCs w:val="0"/>
        </w:rPr>
      </w:pPr>
      <w:r w:rsidRPr="00404B81">
        <w:rPr>
          <w:bCs w:val="0"/>
        </w:rPr>
        <w:t>научно-исследовательских работ обучающихся общеобразовательных учреждений</w:t>
      </w:r>
    </w:p>
    <w:p w:rsidR="00C60C7A" w:rsidRPr="00404B81" w:rsidRDefault="00C60C7A" w:rsidP="00C60C7A">
      <w:pPr>
        <w:pStyle w:val="4"/>
        <w:spacing w:before="0" w:beforeAutospacing="0" w:after="0" w:afterAutospacing="0"/>
        <w:jc w:val="center"/>
        <w:rPr>
          <w:bCs w:val="0"/>
        </w:rPr>
      </w:pPr>
      <w:r>
        <w:rPr>
          <w:bCs w:val="0"/>
        </w:rPr>
        <w:t>на 2020/2021</w:t>
      </w:r>
      <w:r w:rsidRPr="00404B81">
        <w:rPr>
          <w:bCs w:val="0"/>
        </w:rPr>
        <w:t xml:space="preserve"> учебный год</w:t>
      </w:r>
    </w:p>
    <w:p w:rsidR="00C60C7A" w:rsidRPr="00404B81" w:rsidRDefault="00C60C7A" w:rsidP="00C60C7A">
      <w:pPr>
        <w:pStyle w:val="4"/>
        <w:spacing w:before="0" w:beforeAutospacing="0" w:after="0" w:afterAutospacing="0"/>
      </w:pPr>
    </w:p>
    <w:p w:rsidR="00C60C7A" w:rsidRPr="001F771A" w:rsidRDefault="00C60C7A" w:rsidP="00C60C7A">
      <w:pPr>
        <w:pStyle w:val="4"/>
        <w:spacing w:before="0" w:beforeAutospacing="0" w:after="0" w:afterAutospacing="0" w:line="240" w:lineRule="atLeast"/>
        <w:rPr>
          <w:b w:val="0"/>
        </w:rPr>
      </w:pPr>
      <w:r w:rsidRPr="00E65BC4">
        <w:rPr>
          <w:b w:val="0"/>
        </w:rPr>
        <w:t>Работа представлена на  секцию</w:t>
      </w:r>
      <w:r>
        <w:rPr>
          <w:b w:val="0"/>
        </w:rPr>
        <w:t xml:space="preserve">  </w:t>
      </w:r>
      <w:r w:rsidR="00DF17C6">
        <w:t>и</w:t>
      </w:r>
      <w:r w:rsidR="00DF17C6" w:rsidRPr="00404B81">
        <w:t>сследования по естественно-математическому направлению</w:t>
      </w:r>
    </w:p>
    <w:p w:rsidR="00C60C7A" w:rsidRDefault="00C60C7A" w:rsidP="00C60C7A">
      <w:pPr>
        <w:pStyle w:val="a5"/>
        <w:spacing w:before="0" w:beforeAutospacing="0" w:after="0" w:afterAutospacing="0" w:line="240" w:lineRule="atLeast"/>
      </w:pPr>
      <w:r w:rsidRPr="00E65BC4">
        <w:t>Фамилия, имя, отчество автора (полностью)</w:t>
      </w:r>
      <w:r>
        <w:t xml:space="preserve">   </w:t>
      </w:r>
    </w:p>
    <w:p w:rsidR="00C60C7A" w:rsidRDefault="00C60C7A" w:rsidP="00C60C7A">
      <w:pPr>
        <w:pStyle w:val="a5"/>
        <w:spacing w:before="0" w:beforeAutospacing="0" w:after="0" w:afterAutospacing="0" w:line="240" w:lineRule="atLeast"/>
      </w:pPr>
      <w:r w:rsidRPr="00E65BC4">
        <w:t xml:space="preserve"> </w:t>
      </w:r>
      <w:r>
        <w:t xml:space="preserve">Юдина Алина </w:t>
      </w:r>
      <w:proofErr w:type="spellStart"/>
      <w:r>
        <w:t>Ильгизовна</w:t>
      </w:r>
      <w:proofErr w:type="spellEnd"/>
      <w:r w:rsidRPr="00E65BC4">
        <w:br/>
        <w:t>Название работы, подаваемой на конкурс</w:t>
      </w:r>
      <w:r>
        <w:t xml:space="preserve">                                                                                  </w:t>
      </w:r>
      <w:r w:rsidRPr="00E65BC4">
        <w:t xml:space="preserve"> </w:t>
      </w:r>
      <w:r>
        <w:t>Физики фронту</w:t>
      </w:r>
      <w:r w:rsidRPr="00404B81">
        <w:br/>
      </w:r>
      <w:r w:rsidRPr="00E65BC4">
        <w:t>Год, месяц, день рождения</w:t>
      </w:r>
      <w:r>
        <w:t>08.02.1999 года</w:t>
      </w:r>
    </w:p>
    <w:p w:rsidR="00C60C7A" w:rsidRPr="00E65BC4" w:rsidRDefault="00C60C7A" w:rsidP="00C60C7A">
      <w:pPr>
        <w:pStyle w:val="a5"/>
        <w:spacing w:before="0" w:beforeAutospacing="0" w:after="0" w:afterAutospacing="0" w:line="240" w:lineRule="atLeast"/>
      </w:pPr>
      <w:r w:rsidRPr="00E65BC4">
        <w:t xml:space="preserve"> Место учебы:</w:t>
      </w:r>
    </w:p>
    <w:p w:rsidR="00C60C7A" w:rsidRDefault="00C60C7A" w:rsidP="00C60C7A">
      <w:pPr>
        <w:pStyle w:val="a5"/>
        <w:spacing w:before="0" w:beforeAutospacing="0" w:after="0" w:afterAutospacing="0" w:line="240" w:lineRule="atLeast"/>
      </w:pPr>
      <w:r w:rsidRPr="00404B81">
        <w:t>образовательная организация</w:t>
      </w:r>
      <w:r>
        <w:t xml:space="preserve"> УКП «</w:t>
      </w:r>
      <w:proofErr w:type="spellStart"/>
      <w:r>
        <w:t>Алатырский</w:t>
      </w:r>
      <w:proofErr w:type="spellEnd"/>
      <w:r>
        <w:t xml:space="preserve"> технологический колледж»</w:t>
      </w:r>
    </w:p>
    <w:p w:rsidR="00C60C7A" w:rsidRPr="00404B81" w:rsidRDefault="00C60C7A" w:rsidP="00C60C7A">
      <w:pPr>
        <w:pStyle w:val="a5"/>
        <w:spacing w:before="0" w:beforeAutospacing="0" w:after="0" w:afterAutospacing="0" w:line="240" w:lineRule="atLeast"/>
      </w:pPr>
      <w:r>
        <w:t xml:space="preserve"> 11</w:t>
      </w:r>
      <w:r w:rsidR="00DF17C6">
        <w:t xml:space="preserve"> класс</w:t>
      </w:r>
      <w:r w:rsidRPr="00404B81">
        <w:br/>
        <w:t>Полный адрес образовательной организации:</w:t>
      </w:r>
    </w:p>
    <w:p w:rsidR="00C60C7A" w:rsidRDefault="00C60C7A" w:rsidP="00C60C7A">
      <w:pPr>
        <w:pStyle w:val="a5"/>
        <w:spacing w:before="0" w:beforeAutospacing="0" w:after="0" w:afterAutospacing="0" w:line="240" w:lineRule="atLeast"/>
      </w:pPr>
      <w:r w:rsidRPr="00404B81">
        <w:t>индекс</w:t>
      </w:r>
      <w:r>
        <w:t xml:space="preserve"> 429800</w:t>
      </w:r>
    </w:p>
    <w:p w:rsidR="00C60C7A" w:rsidRDefault="00C60C7A" w:rsidP="00C60C7A">
      <w:pPr>
        <w:pStyle w:val="a5"/>
        <w:spacing w:before="0" w:beforeAutospacing="0" w:after="0" w:afterAutospacing="0" w:line="240" w:lineRule="atLeast"/>
      </w:pPr>
      <w:r w:rsidRPr="00404B81">
        <w:t xml:space="preserve"> город</w:t>
      </w:r>
      <w:r>
        <w:t xml:space="preserve"> Алатырь</w:t>
      </w:r>
      <w:r w:rsidRPr="00404B81">
        <w:t xml:space="preserve"> </w:t>
      </w:r>
    </w:p>
    <w:p w:rsidR="00C60C7A" w:rsidRPr="00EA1105" w:rsidRDefault="00C60C7A" w:rsidP="00C60C7A">
      <w:pPr>
        <w:pStyle w:val="a5"/>
        <w:spacing w:before="0" w:beforeAutospacing="0" w:after="0" w:afterAutospacing="0" w:line="240" w:lineRule="atLeast"/>
      </w:pPr>
      <w:r>
        <w:t>Республика Чувашия</w:t>
      </w:r>
      <w:r w:rsidRPr="00404B81">
        <w:t xml:space="preserve"> </w:t>
      </w:r>
      <w:r w:rsidRPr="00404B81">
        <w:br/>
      </w:r>
      <w:proofErr w:type="spellStart"/>
      <w:r w:rsidRPr="00404B81">
        <w:t>E-mail</w:t>
      </w:r>
      <w:proofErr w:type="spellEnd"/>
      <w:r w:rsidRPr="00404B81">
        <w:t xml:space="preserve"> </w:t>
      </w:r>
      <w:hyperlink r:id="rId5" w:history="1">
        <w:r w:rsidRPr="0089006A">
          <w:rPr>
            <w:rStyle w:val="a6"/>
          </w:rPr>
          <w:t>_</w:t>
        </w:r>
        <w:r w:rsidRPr="0089006A">
          <w:rPr>
            <w:rStyle w:val="a6"/>
            <w:lang w:val="en-US"/>
          </w:rPr>
          <w:t>ustim</w:t>
        </w:r>
        <w:r w:rsidRPr="0089006A">
          <w:rPr>
            <w:rStyle w:val="a6"/>
          </w:rPr>
          <w:t>—</w:t>
        </w:r>
        <w:r w:rsidRPr="0089006A">
          <w:rPr>
            <w:rStyle w:val="a6"/>
            <w:lang w:val="en-US"/>
          </w:rPr>
          <w:t>valentina</w:t>
        </w:r>
        <w:r w:rsidRPr="0089006A">
          <w:rPr>
            <w:rStyle w:val="a6"/>
          </w:rPr>
          <w:t>@</w:t>
        </w:r>
        <w:r w:rsidRPr="0089006A">
          <w:rPr>
            <w:rStyle w:val="a6"/>
            <w:lang w:val="en-US"/>
          </w:rPr>
          <w:t>mail</w:t>
        </w:r>
        <w:r w:rsidRPr="0089006A">
          <w:rPr>
            <w:rStyle w:val="a6"/>
          </w:rPr>
          <w:t>.</w:t>
        </w:r>
        <w:r w:rsidRPr="0089006A">
          <w:rPr>
            <w:rStyle w:val="a6"/>
            <w:lang w:val="en-US"/>
          </w:rPr>
          <w:t>ru</w:t>
        </w:r>
      </w:hyperlink>
    </w:p>
    <w:p w:rsidR="00C60C7A" w:rsidRDefault="00C60C7A" w:rsidP="00C60C7A">
      <w:pPr>
        <w:pStyle w:val="a5"/>
        <w:spacing w:before="0" w:beforeAutospacing="0" w:after="0" w:afterAutospacing="0" w:line="240" w:lineRule="atLeast"/>
      </w:pPr>
      <w:r w:rsidRPr="00404B81">
        <w:t xml:space="preserve">Сотовый (или домашний телефон автора с междугородним телефонным кодом) </w:t>
      </w:r>
    </w:p>
    <w:p w:rsidR="00C60C7A" w:rsidRDefault="00C60C7A" w:rsidP="00C60C7A">
      <w:pPr>
        <w:pStyle w:val="a5"/>
        <w:spacing w:before="0" w:beforeAutospacing="0" w:after="0" w:afterAutospacing="0" w:line="240" w:lineRule="atLeast"/>
      </w:pPr>
      <w:r w:rsidRPr="00404B81">
        <w:t xml:space="preserve"> </w:t>
      </w:r>
      <w:r w:rsidRPr="00EA1105">
        <w:t>89278534106</w:t>
      </w:r>
      <w:r w:rsidRPr="00404B81">
        <w:br/>
      </w:r>
      <w:r w:rsidRPr="00E65BC4">
        <w:t xml:space="preserve">Фамилия, имя, отчество руководителя работы (полностью) </w:t>
      </w:r>
    </w:p>
    <w:p w:rsidR="00C60C7A" w:rsidRDefault="00C60C7A" w:rsidP="00C60C7A">
      <w:pPr>
        <w:pStyle w:val="a5"/>
        <w:spacing w:before="0" w:beforeAutospacing="0" w:after="0" w:afterAutospacing="0" w:line="240" w:lineRule="atLeast"/>
      </w:pPr>
      <w:r>
        <w:t>Устимова Валентина Владимировна</w:t>
      </w:r>
    </w:p>
    <w:p w:rsidR="00C60C7A" w:rsidRDefault="00C60C7A" w:rsidP="00C60C7A">
      <w:pPr>
        <w:pStyle w:val="a5"/>
        <w:spacing w:before="0" w:beforeAutospacing="0" w:after="0" w:afterAutospacing="0" w:line="240" w:lineRule="atLeast"/>
      </w:pPr>
      <w:r w:rsidRPr="00E65BC4">
        <w:t>Должность</w:t>
      </w:r>
      <w:r>
        <w:t xml:space="preserve"> учитель физики</w:t>
      </w:r>
      <w:r w:rsidRPr="00E65BC4">
        <w:br/>
        <w:t>Место работы</w:t>
      </w:r>
      <w:r>
        <w:t xml:space="preserve"> УКП «</w:t>
      </w:r>
      <w:proofErr w:type="spellStart"/>
      <w:r>
        <w:t>Алатырский</w:t>
      </w:r>
      <w:proofErr w:type="spellEnd"/>
      <w:r>
        <w:t xml:space="preserve"> технологический колледж»</w:t>
      </w:r>
      <w:r w:rsidRPr="00E65BC4">
        <w:t xml:space="preserve"> </w:t>
      </w:r>
      <w:r w:rsidRPr="00E65BC4">
        <w:br/>
        <w:t xml:space="preserve">телефон для связи (сотовый) </w:t>
      </w:r>
      <w:r w:rsidRPr="00EA1105">
        <w:t>89278534106</w:t>
      </w:r>
    </w:p>
    <w:p w:rsidR="00C60C7A" w:rsidRPr="007C4A64" w:rsidRDefault="00C60C7A" w:rsidP="00C60C7A">
      <w:pPr>
        <w:pStyle w:val="a5"/>
        <w:spacing w:before="0" w:beforeAutospacing="0" w:after="0" w:afterAutospacing="0" w:line="240" w:lineRule="atLeast"/>
        <w:rPr>
          <w:lang w:val="en-US"/>
        </w:rPr>
      </w:pPr>
      <w:r w:rsidRPr="00E65BC4">
        <w:t xml:space="preserve"> </w:t>
      </w:r>
      <w:r w:rsidRPr="00E65BC4">
        <w:rPr>
          <w:lang w:val="en-US"/>
        </w:rPr>
        <w:t>E</w:t>
      </w:r>
      <w:r w:rsidRPr="007C4A64">
        <w:rPr>
          <w:lang w:val="en-US"/>
        </w:rPr>
        <w:t xml:space="preserve">-mail </w:t>
      </w:r>
      <w:hyperlink r:id="rId6" w:history="1">
        <w:r w:rsidRPr="007C4A64">
          <w:rPr>
            <w:rStyle w:val="a6"/>
            <w:lang w:val="en-US"/>
          </w:rPr>
          <w:t>_</w:t>
        </w:r>
        <w:r w:rsidRPr="0089006A">
          <w:rPr>
            <w:rStyle w:val="a6"/>
            <w:lang w:val="en-US"/>
          </w:rPr>
          <w:t>ustim</w:t>
        </w:r>
        <w:r w:rsidRPr="007C4A64">
          <w:rPr>
            <w:rStyle w:val="a6"/>
            <w:lang w:val="en-US"/>
          </w:rPr>
          <w:t>—</w:t>
        </w:r>
        <w:r w:rsidRPr="0089006A">
          <w:rPr>
            <w:rStyle w:val="a6"/>
            <w:lang w:val="en-US"/>
          </w:rPr>
          <w:t>valentina</w:t>
        </w:r>
        <w:r w:rsidRPr="007C4A64">
          <w:rPr>
            <w:rStyle w:val="a6"/>
            <w:lang w:val="en-US"/>
          </w:rPr>
          <w:t>@</w:t>
        </w:r>
        <w:r w:rsidRPr="0089006A">
          <w:rPr>
            <w:rStyle w:val="a6"/>
            <w:lang w:val="en-US"/>
          </w:rPr>
          <w:t>mail</w:t>
        </w:r>
        <w:r w:rsidRPr="007C4A64">
          <w:rPr>
            <w:rStyle w:val="a6"/>
            <w:lang w:val="en-US"/>
          </w:rPr>
          <w:t>.</w:t>
        </w:r>
        <w:r w:rsidRPr="0089006A">
          <w:rPr>
            <w:rStyle w:val="a6"/>
            <w:lang w:val="en-US"/>
          </w:rPr>
          <w:t>ru</w:t>
        </w:r>
      </w:hyperlink>
    </w:p>
    <w:p w:rsidR="00C60C7A" w:rsidRPr="007C4A64" w:rsidRDefault="00C60C7A" w:rsidP="00C60C7A">
      <w:pPr>
        <w:pStyle w:val="a5"/>
        <w:spacing w:before="0" w:beforeAutospacing="0" w:after="0" w:afterAutospacing="0" w:line="240" w:lineRule="atLeast"/>
        <w:rPr>
          <w:lang w:val="en-US"/>
        </w:rPr>
      </w:pPr>
      <w:r w:rsidRPr="007C4A64">
        <w:rPr>
          <w:lang w:val="en-US"/>
        </w:rPr>
        <w:t xml:space="preserve"> </w:t>
      </w:r>
    </w:p>
    <w:p w:rsidR="00C60C7A" w:rsidRPr="00E65BC4" w:rsidRDefault="00C60C7A" w:rsidP="00C60C7A">
      <w:pPr>
        <w:pStyle w:val="a5"/>
        <w:pBdr>
          <w:bottom w:val="single" w:sz="12" w:space="1" w:color="auto"/>
        </w:pBdr>
        <w:spacing w:before="0" w:beforeAutospacing="0" w:after="0" w:afterAutospacing="0"/>
      </w:pPr>
      <w:r w:rsidRPr="00E65BC4">
        <w:t xml:space="preserve">Ф.И.О. руководителя образовательной  организации  </w:t>
      </w:r>
      <w:proofErr w:type="spellStart"/>
      <w:r>
        <w:t>Косолапенков</w:t>
      </w:r>
      <w:proofErr w:type="spellEnd"/>
      <w:r>
        <w:t xml:space="preserve"> В.Н.</w:t>
      </w:r>
    </w:p>
    <w:p w:rsidR="00C60C7A" w:rsidRPr="00E65BC4" w:rsidRDefault="00C60C7A" w:rsidP="00C60C7A">
      <w:pPr>
        <w:pStyle w:val="a5"/>
        <w:pBdr>
          <w:bottom w:val="single" w:sz="12" w:space="1" w:color="auto"/>
        </w:pBdr>
        <w:spacing w:before="0" w:beforeAutospacing="0" w:after="0" w:afterAutospacing="0"/>
      </w:pPr>
    </w:p>
    <w:p w:rsidR="00C60C7A" w:rsidRDefault="00C60C7A" w:rsidP="00C60C7A">
      <w:pPr>
        <w:pStyle w:val="a5"/>
        <w:spacing w:before="0" w:beforeAutospacing="0" w:after="0" w:afterAutospacing="0"/>
        <w:jc w:val="right"/>
      </w:pPr>
    </w:p>
    <w:p w:rsidR="00C60C7A" w:rsidRDefault="00C60C7A" w:rsidP="00C60C7A">
      <w:pPr>
        <w:pStyle w:val="a5"/>
        <w:spacing w:before="0" w:beforeAutospacing="0" w:after="0" w:afterAutospacing="0"/>
        <w:jc w:val="right"/>
      </w:pPr>
    </w:p>
    <w:p w:rsidR="00C60C7A" w:rsidRDefault="00C60C7A" w:rsidP="00C60C7A">
      <w:pPr>
        <w:pStyle w:val="a5"/>
        <w:spacing w:before="0" w:beforeAutospacing="0" w:after="0" w:afterAutospacing="0"/>
        <w:jc w:val="right"/>
      </w:pPr>
    </w:p>
    <w:p w:rsidR="00C60C7A" w:rsidRPr="00404B81" w:rsidRDefault="00C60C7A" w:rsidP="00C60C7A">
      <w:pPr>
        <w:pStyle w:val="a5"/>
        <w:spacing w:before="0" w:beforeAutospacing="0" w:after="0" w:afterAutospacing="0"/>
        <w:jc w:val="right"/>
      </w:pPr>
      <w:r w:rsidRPr="00404B81">
        <w:t xml:space="preserve">Дата заполнения </w:t>
      </w:r>
      <w:r w:rsidR="00DF17C6">
        <w:t>15</w:t>
      </w:r>
      <w:r>
        <w:t>.12.2020г.</w:t>
      </w:r>
      <w:r w:rsidRPr="00404B81">
        <w:t xml:space="preserve">      </w:t>
      </w:r>
    </w:p>
    <w:p w:rsidR="00C60C7A" w:rsidRDefault="00C60C7A" w:rsidP="00C60C7A"/>
    <w:p w:rsidR="00C60C7A" w:rsidRDefault="00C60C7A" w:rsidP="00C60C7A"/>
    <w:p w:rsidR="00C60C7A" w:rsidRDefault="00C60C7A" w:rsidP="00C60C7A"/>
    <w:p w:rsidR="00C60C7A" w:rsidRDefault="00C60C7A" w:rsidP="00C60C7A"/>
    <w:p w:rsidR="00C60C7A" w:rsidRDefault="00C60C7A" w:rsidP="00C60C7A"/>
    <w:p w:rsidR="00C60C7A" w:rsidRDefault="00C60C7A" w:rsidP="00C60C7A"/>
    <w:p w:rsidR="00C60C7A" w:rsidRDefault="00C60C7A" w:rsidP="00C60C7A"/>
    <w:p w:rsidR="00C60C7A" w:rsidRDefault="00C60C7A" w:rsidP="00C60C7A"/>
    <w:p w:rsidR="00C60C7A" w:rsidRDefault="00C60C7A" w:rsidP="00C60C7A"/>
    <w:p w:rsidR="00C60C7A" w:rsidRDefault="00C60C7A" w:rsidP="00C60C7A"/>
    <w:p w:rsidR="009A0E22" w:rsidRPr="00C217F5" w:rsidRDefault="009A0E22" w:rsidP="009A0E22">
      <w:pPr>
        <w:spacing w:after="0" w:line="240" w:lineRule="auto"/>
        <w:jc w:val="right"/>
        <w:rPr>
          <w:rFonts w:ascii="Times New Roman" w:hAnsi="Times New Roman"/>
          <w:sz w:val="24"/>
          <w:szCs w:val="24"/>
        </w:rPr>
      </w:pPr>
    </w:p>
    <w:p w:rsidR="009A0E22" w:rsidRDefault="009A0E22" w:rsidP="009A0E22">
      <w:pPr>
        <w:spacing w:after="0" w:line="240" w:lineRule="auto"/>
        <w:jc w:val="center"/>
        <w:rPr>
          <w:rFonts w:ascii="Times New Roman" w:hAnsi="Times New Roman"/>
          <w:b/>
          <w:sz w:val="24"/>
          <w:szCs w:val="24"/>
        </w:rPr>
      </w:pPr>
      <w:r w:rsidRPr="00C217F5">
        <w:rPr>
          <w:rFonts w:ascii="Times New Roman" w:hAnsi="Times New Roman"/>
          <w:b/>
          <w:sz w:val="24"/>
          <w:szCs w:val="24"/>
        </w:rPr>
        <w:t>ФИЗИКИ ФРОНТУ</w:t>
      </w:r>
    </w:p>
    <w:p w:rsidR="00DF17C6" w:rsidRPr="00DF17C6" w:rsidRDefault="00DF17C6" w:rsidP="00DF17C6">
      <w:pPr>
        <w:rPr>
          <w:rFonts w:ascii="Times New Roman" w:hAnsi="Times New Roman"/>
          <w:b/>
          <w:sz w:val="24"/>
          <w:szCs w:val="24"/>
        </w:rPr>
      </w:pPr>
      <w:r w:rsidRPr="00DF17C6">
        <w:rPr>
          <w:rFonts w:ascii="Times New Roman" w:hAnsi="Times New Roman"/>
          <w:b/>
          <w:sz w:val="24"/>
          <w:szCs w:val="24"/>
        </w:rPr>
        <w:t>Оглавление</w:t>
      </w:r>
    </w:p>
    <w:p w:rsidR="00DF17C6" w:rsidRPr="00DF17C6" w:rsidRDefault="00DF17C6" w:rsidP="00DF17C6">
      <w:pPr>
        <w:rPr>
          <w:rFonts w:ascii="Times New Roman" w:hAnsi="Times New Roman"/>
          <w:sz w:val="24"/>
          <w:szCs w:val="24"/>
        </w:rPr>
      </w:pPr>
      <w:r w:rsidRPr="00DF17C6">
        <w:rPr>
          <w:rFonts w:ascii="Times New Roman" w:hAnsi="Times New Roman"/>
          <w:sz w:val="24"/>
          <w:szCs w:val="24"/>
        </w:rPr>
        <w:t>Введение</w:t>
      </w:r>
    </w:p>
    <w:p w:rsidR="00DF17C6" w:rsidRPr="00DF17C6" w:rsidRDefault="00DF17C6" w:rsidP="00DF17C6">
      <w:pPr>
        <w:pStyle w:val="a7"/>
        <w:numPr>
          <w:ilvl w:val="0"/>
          <w:numId w:val="1"/>
        </w:numPr>
        <w:rPr>
          <w:rFonts w:ascii="Times New Roman" w:hAnsi="Times New Roman"/>
          <w:sz w:val="24"/>
          <w:szCs w:val="24"/>
        </w:rPr>
      </w:pPr>
      <w:r w:rsidRPr="00DF17C6">
        <w:rPr>
          <w:rFonts w:ascii="Times New Roman" w:hAnsi="Times New Roman"/>
          <w:sz w:val="24"/>
          <w:szCs w:val="24"/>
        </w:rPr>
        <w:t>А.П.Александров и его коллеги против магнитных мин.</w:t>
      </w:r>
    </w:p>
    <w:p w:rsidR="00DF17C6" w:rsidRPr="00DF17C6" w:rsidRDefault="00DF17C6" w:rsidP="00DF17C6">
      <w:pPr>
        <w:pStyle w:val="a7"/>
        <w:numPr>
          <w:ilvl w:val="0"/>
          <w:numId w:val="1"/>
        </w:numPr>
        <w:rPr>
          <w:rFonts w:ascii="Times New Roman" w:hAnsi="Times New Roman"/>
          <w:sz w:val="24"/>
          <w:szCs w:val="24"/>
        </w:rPr>
      </w:pPr>
      <w:r w:rsidRPr="00DF17C6">
        <w:rPr>
          <w:rFonts w:ascii="Times New Roman" w:hAnsi="Times New Roman"/>
          <w:sz w:val="24"/>
          <w:szCs w:val="24"/>
        </w:rPr>
        <w:t>Открытия А.Т. Калугина в борьбе с врагом.</w:t>
      </w:r>
    </w:p>
    <w:p w:rsidR="00DF17C6" w:rsidRPr="00DF17C6" w:rsidRDefault="00DF17C6" w:rsidP="00DF17C6">
      <w:pPr>
        <w:pStyle w:val="a7"/>
        <w:numPr>
          <w:ilvl w:val="0"/>
          <w:numId w:val="1"/>
        </w:numPr>
        <w:rPr>
          <w:rFonts w:ascii="Times New Roman" w:hAnsi="Times New Roman"/>
          <w:sz w:val="24"/>
          <w:szCs w:val="24"/>
        </w:rPr>
      </w:pPr>
      <w:r w:rsidRPr="00DF17C6">
        <w:rPr>
          <w:rFonts w:ascii="Times New Roman" w:hAnsi="Times New Roman"/>
          <w:sz w:val="24"/>
          <w:szCs w:val="24"/>
        </w:rPr>
        <w:t>Советские</w:t>
      </w:r>
      <w:r w:rsidR="00575D9D">
        <w:rPr>
          <w:rFonts w:ascii="Times New Roman" w:hAnsi="Times New Roman"/>
          <w:sz w:val="24"/>
          <w:szCs w:val="24"/>
        </w:rPr>
        <w:t xml:space="preserve"> </w:t>
      </w:r>
      <w:r w:rsidRPr="00DF17C6">
        <w:rPr>
          <w:rFonts w:ascii="Times New Roman" w:hAnsi="Times New Roman"/>
          <w:sz w:val="24"/>
          <w:szCs w:val="24"/>
        </w:rPr>
        <w:t xml:space="preserve"> </w:t>
      </w:r>
      <w:proofErr w:type="spellStart"/>
      <w:r w:rsidRPr="00DF17C6">
        <w:rPr>
          <w:rFonts w:ascii="Times New Roman" w:hAnsi="Times New Roman"/>
          <w:sz w:val="24"/>
          <w:szCs w:val="24"/>
        </w:rPr>
        <w:t>авиоконструкторы</w:t>
      </w:r>
      <w:proofErr w:type="spellEnd"/>
      <w:r w:rsidRPr="00DF17C6">
        <w:rPr>
          <w:rFonts w:ascii="Times New Roman" w:hAnsi="Times New Roman"/>
          <w:sz w:val="24"/>
          <w:szCs w:val="24"/>
        </w:rPr>
        <w:t xml:space="preserve"> против фашистов.</w:t>
      </w:r>
    </w:p>
    <w:p w:rsidR="00DF17C6" w:rsidRPr="00DF17C6" w:rsidRDefault="00DF17C6" w:rsidP="00DF17C6">
      <w:pPr>
        <w:pStyle w:val="a7"/>
        <w:numPr>
          <w:ilvl w:val="0"/>
          <w:numId w:val="1"/>
        </w:numPr>
        <w:rPr>
          <w:rFonts w:ascii="Times New Roman" w:hAnsi="Times New Roman"/>
          <w:sz w:val="24"/>
          <w:szCs w:val="24"/>
        </w:rPr>
      </w:pPr>
      <w:r w:rsidRPr="00DF17C6">
        <w:rPr>
          <w:rFonts w:ascii="Times New Roman" w:hAnsi="Times New Roman"/>
          <w:sz w:val="24"/>
          <w:szCs w:val="24"/>
        </w:rPr>
        <w:t>Боевые подвиги ВМ-13 «Катюши».</w:t>
      </w:r>
    </w:p>
    <w:p w:rsidR="00DF17C6" w:rsidRPr="00DF17C6" w:rsidRDefault="00DF17C6" w:rsidP="00DF17C6">
      <w:pPr>
        <w:pStyle w:val="a7"/>
        <w:numPr>
          <w:ilvl w:val="0"/>
          <w:numId w:val="1"/>
        </w:numPr>
        <w:rPr>
          <w:rFonts w:ascii="Times New Roman" w:hAnsi="Times New Roman"/>
          <w:sz w:val="24"/>
          <w:szCs w:val="24"/>
        </w:rPr>
      </w:pPr>
      <w:r w:rsidRPr="00DF17C6">
        <w:rPr>
          <w:rFonts w:ascii="Times New Roman" w:hAnsi="Times New Roman"/>
          <w:sz w:val="24"/>
          <w:szCs w:val="24"/>
        </w:rPr>
        <w:t>Автомат Калашникова и его всемирная известность.</w:t>
      </w:r>
    </w:p>
    <w:p w:rsidR="00DF17C6" w:rsidRPr="00DF17C6" w:rsidRDefault="00DF17C6" w:rsidP="00DF17C6">
      <w:pPr>
        <w:pStyle w:val="a7"/>
        <w:numPr>
          <w:ilvl w:val="0"/>
          <w:numId w:val="1"/>
        </w:numPr>
        <w:rPr>
          <w:rFonts w:ascii="Times New Roman" w:hAnsi="Times New Roman"/>
          <w:sz w:val="24"/>
          <w:szCs w:val="24"/>
        </w:rPr>
      </w:pPr>
      <w:r w:rsidRPr="00DF17C6">
        <w:rPr>
          <w:rFonts w:ascii="Times New Roman" w:hAnsi="Times New Roman"/>
          <w:sz w:val="24"/>
          <w:szCs w:val="24"/>
        </w:rPr>
        <w:t>Работы А.Ф. Иоффе, П.Л.Капицы, Г.С. Ландау на защите своего Отечества.</w:t>
      </w:r>
    </w:p>
    <w:p w:rsidR="00DF17C6" w:rsidRPr="00DF17C6" w:rsidRDefault="00DF17C6" w:rsidP="00DF17C6">
      <w:pPr>
        <w:pStyle w:val="a7"/>
        <w:numPr>
          <w:ilvl w:val="0"/>
          <w:numId w:val="1"/>
        </w:numPr>
        <w:rPr>
          <w:rFonts w:ascii="Times New Roman" w:hAnsi="Times New Roman"/>
          <w:sz w:val="24"/>
          <w:szCs w:val="24"/>
        </w:rPr>
      </w:pPr>
      <w:r w:rsidRPr="00DF17C6">
        <w:rPr>
          <w:rFonts w:ascii="Times New Roman" w:hAnsi="Times New Roman"/>
          <w:sz w:val="24"/>
          <w:szCs w:val="24"/>
        </w:rPr>
        <w:t>Опрос-исследование.</w:t>
      </w:r>
    </w:p>
    <w:p w:rsidR="00DF17C6" w:rsidRPr="00DF17C6" w:rsidRDefault="00DF17C6" w:rsidP="00DF17C6">
      <w:pPr>
        <w:pStyle w:val="a7"/>
        <w:numPr>
          <w:ilvl w:val="0"/>
          <w:numId w:val="1"/>
        </w:numPr>
        <w:rPr>
          <w:rFonts w:ascii="Times New Roman" w:hAnsi="Times New Roman"/>
          <w:sz w:val="24"/>
          <w:szCs w:val="24"/>
        </w:rPr>
      </w:pPr>
      <w:r w:rsidRPr="00DF17C6">
        <w:rPr>
          <w:rFonts w:ascii="Times New Roman" w:hAnsi="Times New Roman"/>
          <w:sz w:val="24"/>
          <w:szCs w:val="24"/>
        </w:rPr>
        <w:t>Вывод</w:t>
      </w:r>
    </w:p>
    <w:p w:rsidR="00DF17C6" w:rsidRPr="00C217F5" w:rsidRDefault="00DF17C6" w:rsidP="00DF17C6">
      <w:pPr>
        <w:spacing w:after="0" w:line="240" w:lineRule="auto"/>
        <w:rPr>
          <w:rFonts w:ascii="Times New Roman" w:hAnsi="Times New Roman"/>
          <w:b/>
          <w:sz w:val="24"/>
          <w:szCs w:val="24"/>
        </w:rPr>
      </w:pPr>
    </w:p>
    <w:p w:rsidR="009A0E22" w:rsidRPr="00C217F5" w:rsidRDefault="009A0E22" w:rsidP="009A0E22">
      <w:pPr>
        <w:spacing w:after="0" w:line="240" w:lineRule="auto"/>
        <w:jc w:val="center"/>
        <w:rPr>
          <w:rFonts w:ascii="Times New Roman" w:hAnsi="Times New Roman"/>
          <w:b/>
          <w:sz w:val="24"/>
          <w:szCs w:val="24"/>
        </w:rPr>
      </w:pPr>
    </w:p>
    <w:p w:rsidR="009A0E22" w:rsidRPr="00C217F5" w:rsidRDefault="009A0E22" w:rsidP="009A0E22">
      <w:pPr>
        <w:spacing w:after="0" w:line="240" w:lineRule="auto"/>
        <w:rPr>
          <w:rFonts w:ascii="Times New Roman" w:hAnsi="Times New Roman"/>
          <w:b/>
          <w:sz w:val="24"/>
          <w:szCs w:val="24"/>
        </w:rPr>
      </w:pPr>
      <w:r w:rsidRPr="00C217F5">
        <w:rPr>
          <w:rFonts w:ascii="Times New Roman" w:hAnsi="Times New Roman"/>
          <w:b/>
          <w:sz w:val="24"/>
          <w:szCs w:val="24"/>
        </w:rPr>
        <w:t xml:space="preserve">                </w:t>
      </w:r>
      <w:r w:rsidRPr="00C217F5">
        <w:rPr>
          <w:rFonts w:ascii="Times New Roman" w:hAnsi="Times New Roman"/>
          <w:sz w:val="24"/>
          <w:szCs w:val="24"/>
        </w:rPr>
        <w:t xml:space="preserve"> 9 мая 20</w:t>
      </w:r>
      <w:r w:rsidR="00C84E20">
        <w:rPr>
          <w:rFonts w:ascii="Times New Roman" w:hAnsi="Times New Roman"/>
          <w:sz w:val="24"/>
          <w:szCs w:val="24"/>
        </w:rPr>
        <w:t>20 года исполнилось 75</w:t>
      </w:r>
      <w:r w:rsidRPr="00C217F5">
        <w:rPr>
          <w:rFonts w:ascii="Times New Roman" w:hAnsi="Times New Roman"/>
          <w:sz w:val="24"/>
          <w:szCs w:val="24"/>
        </w:rPr>
        <w:t xml:space="preserve"> </w:t>
      </w:r>
      <w:r w:rsidR="00C84E20">
        <w:rPr>
          <w:rFonts w:ascii="Times New Roman" w:hAnsi="Times New Roman"/>
          <w:sz w:val="24"/>
          <w:szCs w:val="24"/>
        </w:rPr>
        <w:t>лет</w:t>
      </w:r>
      <w:r w:rsidRPr="00C217F5">
        <w:rPr>
          <w:rFonts w:ascii="Times New Roman" w:hAnsi="Times New Roman"/>
          <w:sz w:val="24"/>
          <w:szCs w:val="24"/>
        </w:rPr>
        <w:t xml:space="preserve"> со дня Великой Победы советского народа в Великой Отечественной войне. Многонациональный народ нашей страны в борьбе выстоял, и не просто выстоял, а победил, сокрушив фашизм. Победа СССР над фашизмом навсегда вписана золотыми буквами в историю человечества. На разгром врага, на Победу работала вся страна и воины, и тыл: женщины, старики, дети. День победы « </w:t>
      </w:r>
      <w:proofErr w:type="gramStart"/>
      <w:r w:rsidRPr="00C217F5">
        <w:rPr>
          <w:rFonts w:ascii="Times New Roman" w:hAnsi="Times New Roman"/>
          <w:sz w:val="24"/>
          <w:szCs w:val="24"/>
        </w:rPr>
        <w:t>приближали</w:t>
      </w:r>
      <w:proofErr w:type="gramEnd"/>
      <w:r w:rsidRPr="00C217F5">
        <w:rPr>
          <w:rFonts w:ascii="Times New Roman" w:hAnsi="Times New Roman"/>
          <w:sz w:val="24"/>
          <w:szCs w:val="24"/>
        </w:rPr>
        <w:t xml:space="preserve"> как могли» все, но огромный вклад, до сих пор не оцененный по достоинству, внесли ученые страны. </w:t>
      </w:r>
    </w:p>
    <w:p w:rsidR="009A0E22" w:rsidRPr="00C217F5" w:rsidRDefault="009A0E22" w:rsidP="009A0E22">
      <w:pPr>
        <w:spacing w:after="0" w:line="240" w:lineRule="auto"/>
        <w:ind w:left="-57"/>
        <w:rPr>
          <w:rFonts w:ascii="Times New Roman" w:hAnsi="Times New Roman"/>
          <w:sz w:val="24"/>
          <w:szCs w:val="24"/>
        </w:rPr>
      </w:pPr>
      <w:r w:rsidRPr="00C217F5">
        <w:rPr>
          <w:rFonts w:ascii="Times New Roman" w:hAnsi="Times New Roman"/>
          <w:sz w:val="24"/>
          <w:szCs w:val="24"/>
        </w:rPr>
        <w:t xml:space="preserve">            </w:t>
      </w:r>
      <w:r w:rsidRPr="00C217F5">
        <w:rPr>
          <w:rFonts w:ascii="Times New Roman" w:hAnsi="Times New Roman"/>
          <w:b/>
          <w:sz w:val="24"/>
          <w:szCs w:val="24"/>
        </w:rPr>
        <w:t>Цель работы:</w:t>
      </w:r>
      <w:r w:rsidRPr="00C217F5">
        <w:rPr>
          <w:rFonts w:ascii="Times New Roman" w:hAnsi="Times New Roman"/>
          <w:sz w:val="24"/>
          <w:szCs w:val="24"/>
        </w:rPr>
        <w:t xml:space="preserve">  перечислить открытия, изобретения, конструкторские находки, ставшие решающими факторами в деле Победы и принесшие славу и приоритет советской науке</w:t>
      </w:r>
      <w:proofErr w:type="gramStart"/>
      <w:r w:rsidRPr="00C217F5">
        <w:rPr>
          <w:rFonts w:ascii="Times New Roman" w:hAnsi="Times New Roman"/>
          <w:sz w:val="24"/>
          <w:szCs w:val="24"/>
        </w:rPr>
        <w:t xml:space="preserve"> .</w:t>
      </w:r>
      <w:proofErr w:type="gramEnd"/>
    </w:p>
    <w:p w:rsidR="009A0E22" w:rsidRPr="00C217F5" w:rsidRDefault="009A0E22" w:rsidP="009A0E22">
      <w:pPr>
        <w:spacing w:after="0" w:line="240" w:lineRule="auto"/>
        <w:ind w:left="-57"/>
        <w:rPr>
          <w:rFonts w:ascii="Times New Roman" w:hAnsi="Times New Roman"/>
          <w:sz w:val="24"/>
          <w:szCs w:val="24"/>
        </w:rPr>
      </w:pPr>
      <w:r w:rsidRPr="00C217F5">
        <w:rPr>
          <w:rFonts w:ascii="Times New Roman" w:hAnsi="Times New Roman"/>
          <w:sz w:val="24"/>
          <w:szCs w:val="24"/>
        </w:rPr>
        <w:t xml:space="preserve">             </w:t>
      </w:r>
      <w:r w:rsidRPr="00C217F5">
        <w:rPr>
          <w:rFonts w:ascii="Times New Roman" w:hAnsi="Times New Roman"/>
          <w:b/>
          <w:sz w:val="24"/>
          <w:szCs w:val="24"/>
        </w:rPr>
        <w:t>Задачи:</w:t>
      </w:r>
      <w:r w:rsidRPr="00C217F5">
        <w:rPr>
          <w:rFonts w:ascii="Times New Roman" w:hAnsi="Times New Roman"/>
          <w:sz w:val="24"/>
          <w:szCs w:val="24"/>
        </w:rPr>
        <w:t xml:space="preserve">  </w:t>
      </w:r>
    </w:p>
    <w:p w:rsidR="009A0E22" w:rsidRPr="00C217F5" w:rsidRDefault="009A0E22" w:rsidP="009A0E22">
      <w:pPr>
        <w:spacing w:after="0" w:line="240" w:lineRule="auto"/>
        <w:ind w:left="-57"/>
        <w:rPr>
          <w:rFonts w:ascii="Times New Roman" w:hAnsi="Times New Roman"/>
          <w:sz w:val="24"/>
          <w:szCs w:val="24"/>
        </w:rPr>
      </w:pPr>
      <w:r w:rsidRPr="00C217F5">
        <w:rPr>
          <w:rFonts w:ascii="Times New Roman" w:hAnsi="Times New Roman"/>
          <w:sz w:val="24"/>
          <w:szCs w:val="24"/>
        </w:rPr>
        <w:t xml:space="preserve">1)Установить имена советских ученых, разработки которых способствовали победе в ВОВ. </w:t>
      </w:r>
    </w:p>
    <w:p w:rsidR="009A0E22" w:rsidRPr="00C217F5" w:rsidRDefault="009A0E22" w:rsidP="009A0E22">
      <w:pPr>
        <w:spacing w:after="0" w:line="240" w:lineRule="auto"/>
        <w:ind w:left="-57"/>
        <w:rPr>
          <w:rFonts w:ascii="Times New Roman" w:hAnsi="Times New Roman"/>
          <w:sz w:val="24"/>
          <w:szCs w:val="24"/>
        </w:rPr>
      </w:pPr>
      <w:r w:rsidRPr="00C217F5">
        <w:rPr>
          <w:rFonts w:ascii="Times New Roman" w:hAnsi="Times New Roman"/>
          <w:sz w:val="24"/>
          <w:szCs w:val="24"/>
        </w:rPr>
        <w:t xml:space="preserve">2)Выяснить, какие задачи приходилось решать советским ученым. </w:t>
      </w:r>
      <w:r w:rsidRPr="00C217F5">
        <w:rPr>
          <w:rFonts w:ascii="Times New Roman" w:hAnsi="Times New Roman"/>
          <w:sz w:val="24"/>
          <w:szCs w:val="24"/>
        </w:rPr>
        <w:br/>
        <w:t xml:space="preserve">           </w:t>
      </w:r>
      <w:r w:rsidRPr="00C217F5">
        <w:rPr>
          <w:rFonts w:ascii="Times New Roman" w:hAnsi="Times New Roman"/>
          <w:b/>
          <w:sz w:val="24"/>
          <w:szCs w:val="24"/>
        </w:rPr>
        <w:t>Актуальность</w:t>
      </w:r>
      <w:r w:rsidRPr="00C217F5">
        <w:rPr>
          <w:rFonts w:ascii="Times New Roman" w:hAnsi="Times New Roman"/>
          <w:sz w:val="24"/>
          <w:szCs w:val="24"/>
        </w:rPr>
        <w:t xml:space="preserve"> данного исследования состоит в том, что реальных участников событий Великой Отечественной войны почти не осталось в жизни, наши ровесники знают о войне лишь из книг и кинофильмов. Но память человеческая несовершенна, многие события забываются. Мы должны знать реальных людей, которые приближали победу и подарили нам будущее. Работая над проектом, из книг, энциклопедий, газетных и журнальных статей я узнавала все новые факты о вкладе науки в Победу. Об этом надо рассказывать, этот материал надо приумножать и хранить, чтобы люди знали и помнили, кому мы обязаны годами мирной жизни без войны, кто спас мир от фашизма.</w:t>
      </w:r>
    </w:p>
    <w:p w:rsidR="009A0E22" w:rsidRPr="00C217F5" w:rsidRDefault="009A0E22" w:rsidP="009A0E22">
      <w:pPr>
        <w:spacing w:after="0" w:line="240" w:lineRule="auto"/>
        <w:rPr>
          <w:rFonts w:ascii="Times New Roman" w:hAnsi="Times New Roman"/>
          <w:b/>
          <w:sz w:val="24"/>
          <w:szCs w:val="24"/>
        </w:rPr>
      </w:pPr>
      <w:r w:rsidRPr="00C217F5">
        <w:rPr>
          <w:rFonts w:ascii="Times New Roman" w:hAnsi="Times New Roman"/>
          <w:b/>
          <w:sz w:val="24"/>
          <w:szCs w:val="24"/>
        </w:rPr>
        <w:t xml:space="preserve"> Методы исследования.</w:t>
      </w:r>
    </w:p>
    <w:p w:rsidR="009A0E22" w:rsidRPr="00C217F5" w:rsidRDefault="009A0E22" w:rsidP="009A0E22">
      <w:pPr>
        <w:spacing w:after="0" w:line="240" w:lineRule="auto"/>
        <w:rPr>
          <w:rFonts w:ascii="Times New Roman" w:hAnsi="Times New Roman"/>
          <w:color w:val="000000"/>
          <w:sz w:val="24"/>
          <w:szCs w:val="24"/>
        </w:rPr>
      </w:pPr>
      <w:r w:rsidRPr="00C217F5">
        <w:rPr>
          <w:rFonts w:ascii="Times New Roman" w:hAnsi="Times New Roman"/>
          <w:color w:val="000000"/>
          <w:sz w:val="24"/>
          <w:szCs w:val="24"/>
        </w:rPr>
        <w:t>Изучение и анализ литературы. Классификация и систематизация знаний. Опрос обучающихся. Создание презентации.</w:t>
      </w:r>
    </w:p>
    <w:p w:rsidR="009A0E22" w:rsidRPr="00C217F5" w:rsidRDefault="009A0E22" w:rsidP="009A0E22">
      <w:pPr>
        <w:spacing w:after="0" w:line="240" w:lineRule="auto"/>
        <w:rPr>
          <w:rFonts w:ascii="Times New Roman" w:hAnsi="Times New Roman"/>
          <w:sz w:val="24"/>
          <w:szCs w:val="24"/>
        </w:rPr>
      </w:pPr>
      <w:r w:rsidRPr="00C217F5">
        <w:rPr>
          <w:rFonts w:ascii="Times New Roman" w:hAnsi="Times New Roman"/>
          <w:sz w:val="24"/>
          <w:szCs w:val="24"/>
        </w:rPr>
        <w:t xml:space="preserve">  </w:t>
      </w:r>
    </w:p>
    <w:p w:rsidR="009A0E22" w:rsidRPr="00C217F5" w:rsidRDefault="009A0E22" w:rsidP="009A0E22">
      <w:pPr>
        <w:spacing w:after="0" w:line="240" w:lineRule="auto"/>
        <w:rPr>
          <w:rFonts w:ascii="Times New Roman" w:hAnsi="Times New Roman"/>
          <w:sz w:val="24"/>
          <w:szCs w:val="24"/>
        </w:rPr>
      </w:pPr>
      <w:r w:rsidRPr="00C217F5">
        <w:rPr>
          <w:rFonts w:ascii="Times New Roman" w:hAnsi="Times New Roman"/>
          <w:sz w:val="24"/>
          <w:szCs w:val="24"/>
        </w:rPr>
        <w:t xml:space="preserve">           Великая Отечественная война для советского народа началась 22 июня 1941 года. Уже 23 июня состоялось внеочередное расширенное заседание Президиума Академии наук СССР, который принял решение направить все силы и средства на быстрейшее завершение работ важных для обороны и народного хозяйства страны. Уже через 5 дней, 28 июня Академия наук обратилась к ученым всех стран с призывом сплотить силы для защиты человеческой культуры от фашизма. Великая Отечественная война всколыхнула весь народ, в том числе и людей, занимающихся наукой, и, конечно, физиков. Всем </w:t>
      </w:r>
      <w:r w:rsidRPr="00C217F5">
        <w:rPr>
          <w:rFonts w:ascii="Times New Roman" w:hAnsi="Times New Roman"/>
          <w:sz w:val="24"/>
          <w:szCs w:val="24"/>
        </w:rPr>
        <w:lastRenderedPageBreak/>
        <w:t>понятно, что значительную роль в создании современного оружия играет техника, основой которой служит физическая наука. Какой бы новый вид вооружения не создавался, он неминуемо опирается на физические законы.  Отечественная наука и техника тоже встала на военную вахту. Как писал выдающийся физик и организатор науки Сергей Иванович Вавилов, «…научная громада от академика до лаборанта и механика направила без промедления все свои усилия, знания и умения на прямую или косвенную помощь фронту. Физики теоретики от вопросов о внутриядерных силах и квантовой электродинамики перешли к вопросам баллистики, военной акустики, радио. отложив на время острейшие вопросы космической радиации ,спектроскопии ,занялись дефектоскопией, заводским спектральным анализом, радиолокацией</w:t>
      </w:r>
      <w:proofErr w:type="gramStart"/>
      <w:r w:rsidRPr="00C217F5">
        <w:rPr>
          <w:rFonts w:ascii="Times New Roman" w:hAnsi="Times New Roman"/>
          <w:sz w:val="24"/>
          <w:szCs w:val="24"/>
        </w:rPr>
        <w:t>… В</w:t>
      </w:r>
      <w:proofErr w:type="gramEnd"/>
      <w:r w:rsidRPr="00C217F5">
        <w:rPr>
          <w:rFonts w:ascii="Times New Roman" w:hAnsi="Times New Roman"/>
          <w:sz w:val="24"/>
          <w:szCs w:val="24"/>
        </w:rPr>
        <w:t>о многих случаях физики работали непосредственно на фронте, испытывая свои предложения на деле, немало физиков пало на поле брани, защищая Родину»</w:t>
      </w:r>
    </w:p>
    <w:p w:rsidR="009A0E22" w:rsidRPr="00C217F5" w:rsidRDefault="009A0E22" w:rsidP="009A0E22">
      <w:pPr>
        <w:spacing w:after="0" w:line="240" w:lineRule="auto"/>
        <w:rPr>
          <w:rFonts w:ascii="Times New Roman" w:hAnsi="Times New Roman"/>
          <w:sz w:val="24"/>
          <w:szCs w:val="24"/>
        </w:rPr>
      </w:pPr>
      <w:r w:rsidRPr="00C217F5">
        <w:rPr>
          <w:rFonts w:ascii="Times New Roman" w:hAnsi="Times New Roman"/>
          <w:sz w:val="24"/>
          <w:szCs w:val="24"/>
        </w:rPr>
        <w:t xml:space="preserve">          Патриотический лозунг «Все для фронта, все для победы!» определили главный смысл работы каждого нашего человека, каждого ученого, конструктора, инженера. Ряд ведущих физиков Петр Леонидович Капица, Анатолий Петрович Александров, Абрам Федорович Иоффе вошли в состав различных комиссий, созданных Академией наук СССР для планирования и координации оборонных научно-технических исследований.</w:t>
      </w:r>
    </w:p>
    <w:p w:rsidR="009A0E22" w:rsidRPr="00C217F5" w:rsidRDefault="009A0E22" w:rsidP="009A0E22">
      <w:pPr>
        <w:spacing w:after="0" w:line="240" w:lineRule="auto"/>
        <w:rPr>
          <w:rFonts w:ascii="Times New Roman" w:hAnsi="Times New Roman"/>
          <w:sz w:val="24"/>
          <w:szCs w:val="24"/>
        </w:rPr>
      </w:pPr>
      <w:r w:rsidRPr="00C217F5">
        <w:rPr>
          <w:rFonts w:ascii="Times New Roman" w:hAnsi="Times New Roman"/>
          <w:sz w:val="24"/>
          <w:szCs w:val="24"/>
        </w:rPr>
        <w:t xml:space="preserve">           Размагничивание кораблей явилось одной из многих важных задач оборонного значения. Противник уже в первые дни войны создал серьезную минную угрозу у выходов из наших военно-морских баз и на основных морских путях. Уже 24 июня 1941 года в устье Финского залива на минах магнитного действия подорвались эсминец «Гневный» и крейсер   « Максим Горький». Перед физиками была поставлена задача создать эффективный метод защиты кораблей от этих мин. Ее решение было возложено на Ленинградский физико-технический институт, а возглавил работы А.П. Александров. Еще до войны в Ленинградском физико-техническом институте группой ученых были начаты работы по уменьшению возможности поражения кораблей магнитными минами. В их ходе был создан обмоточный метод размагничивания судов. Известно, что земной шар создает вокруг себя магнитное поле. Оно небольшое по величине, всего около десятитысячной доли Тесла. Однако его достаточно, чтобы ориентировать стрелку компаса по своим силовым линиям. Если в этом поле  находится массивный предмет, например, корабль, и железа (вернее стали) в нем много, несколько тысяч тонн, то магнитное поле концентрируется и может увеличиваться в несколько десятков раз.  К августу 1941 года ученые защитили  от магнитных мин основную часть боевых кораблей на всех действующих флотах и флотилиях. Этот подвиг ученых увековечен памятником им в Севастополе! На кораблях специальным образом располагали большие катушки из проводов, по которым пропускался электрический ток. Он порождал магнитное поле, компенсирующее поле корабля, т.е. поле прямо противоположного направления. Все боевые корабли подвергались в портах «антимагнитной обработке»  и выходили в море размагниченными. Тем самым были спасены многие тысячи жизней наших военных моряков. </w:t>
      </w:r>
    </w:p>
    <w:p w:rsidR="009A0E22" w:rsidRPr="00C217F5" w:rsidRDefault="009A0E22" w:rsidP="009A0E22">
      <w:pPr>
        <w:spacing w:after="0" w:line="240" w:lineRule="auto"/>
        <w:jc w:val="both"/>
        <w:rPr>
          <w:rFonts w:ascii="Times New Roman" w:hAnsi="Times New Roman"/>
          <w:sz w:val="24"/>
          <w:szCs w:val="24"/>
        </w:rPr>
      </w:pPr>
      <w:r w:rsidRPr="00C217F5">
        <w:rPr>
          <w:rFonts w:ascii="Times New Roman" w:hAnsi="Times New Roman"/>
          <w:sz w:val="24"/>
          <w:szCs w:val="24"/>
        </w:rPr>
        <w:t xml:space="preserve">         Работа группы ученых атомников под руководством Игоря Васильевича Курчатова в городе Севастополе была сопряжена не только с большой ответственностью, но и опасностью. Устройство мин, применявшихся фашистами, постоянно менялось, и для успешной борьбы с ними необходимо было изучить их устройство. Разборку мин неизвестной конструкции зачастую собственноручно производил сам Игорь Васильевич. Суровая действительность военного лихолетья заставляла рисковать жизнью даже крупнейшего ученого нашей страны. </w:t>
      </w:r>
    </w:p>
    <w:p w:rsidR="009A0E22" w:rsidRPr="00C217F5" w:rsidRDefault="009A0E22" w:rsidP="009A0E22">
      <w:pPr>
        <w:spacing w:after="0" w:line="240" w:lineRule="auto"/>
        <w:rPr>
          <w:rFonts w:ascii="Times New Roman" w:hAnsi="Times New Roman"/>
          <w:sz w:val="24"/>
          <w:szCs w:val="24"/>
        </w:rPr>
      </w:pPr>
      <w:r w:rsidRPr="00C217F5">
        <w:rPr>
          <w:rFonts w:ascii="Times New Roman" w:hAnsi="Times New Roman"/>
          <w:sz w:val="24"/>
          <w:szCs w:val="24"/>
        </w:rPr>
        <w:t xml:space="preserve">           Заметим, что в это время, опираясь на помощь почти двухсот талантливейших физиков, изгнанных фашизмом из Европы, в США успешно заканчивал работы по пуску первого в мире атомного реактора знаменитый итальянский физик </w:t>
      </w:r>
      <w:proofErr w:type="spellStart"/>
      <w:r w:rsidRPr="00C217F5">
        <w:rPr>
          <w:rFonts w:ascii="Times New Roman" w:hAnsi="Times New Roman"/>
          <w:sz w:val="24"/>
          <w:szCs w:val="24"/>
        </w:rPr>
        <w:t>Энрико</w:t>
      </w:r>
      <w:proofErr w:type="spellEnd"/>
      <w:r w:rsidRPr="00C217F5">
        <w:rPr>
          <w:rFonts w:ascii="Times New Roman" w:hAnsi="Times New Roman"/>
          <w:sz w:val="24"/>
          <w:szCs w:val="24"/>
        </w:rPr>
        <w:t xml:space="preserve"> Ферми. Только в 1943 году И.В. Курчатову удалось вплотную заняться вопросами атомной энергетики, и </w:t>
      </w:r>
      <w:r w:rsidRPr="00C217F5">
        <w:rPr>
          <w:rFonts w:ascii="Times New Roman" w:hAnsi="Times New Roman"/>
          <w:sz w:val="24"/>
          <w:szCs w:val="24"/>
        </w:rPr>
        <w:lastRenderedPageBreak/>
        <w:t xml:space="preserve">уже в 1946 году в нашей стране был пущен созданный под его руководством атомный реактор. </w:t>
      </w:r>
    </w:p>
    <w:p w:rsidR="009A0E22" w:rsidRPr="00C217F5" w:rsidRDefault="009A0E22" w:rsidP="009A0E22">
      <w:pPr>
        <w:spacing w:after="0" w:line="240" w:lineRule="auto"/>
        <w:rPr>
          <w:rFonts w:ascii="Times New Roman" w:hAnsi="Times New Roman"/>
          <w:sz w:val="24"/>
          <w:szCs w:val="24"/>
        </w:rPr>
      </w:pPr>
      <w:r w:rsidRPr="00C217F5">
        <w:rPr>
          <w:rFonts w:ascii="Times New Roman" w:hAnsi="Times New Roman"/>
          <w:sz w:val="24"/>
          <w:szCs w:val="24"/>
        </w:rPr>
        <w:t xml:space="preserve">         </w:t>
      </w:r>
      <w:proofErr w:type="gramStart"/>
      <w:r w:rsidRPr="00C217F5">
        <w:rPr>
          <w:rFonts w:ascii="Times New Roman" w:hAnsi="Times New Roman"/>
          <w:sz w:val="24"/>
          <w:szCs w:val="24"/>
        </w:rPr>
        <w:t>В первые</w:t>
      </w:r>
      <w:proofErr w:type="gramEnd"/>
      <w:r w:rsidRPr="00C217F5">
        <w:rPr>
          <w:rFonts w:ascii="Times New Roman" w:hAnsi="Times New Roman"/>
          <w:sz w:val="24"/>
          <w:szCs w:val="24"/>
        </w:rPr>
        <w:t xml:space="preserve"> месяцы войны А.Т. </w:t>
      </w:r>
      <w:proofErr w:type="spellStart"/>
      <w:r w:rsidRPr="00C217F5">
        <w:rPr>
          <w:rFonts w:ascii="Times New Roman" w:hAnsi="Times New Roman"/>
          <w:sz w:val="24"/>
          <w:szCs w:val="24"/>
        </w:rPr>
        <w:t>Качугин</w:t>
      </w:r>
      <w:proofErr w:type="spellEnd"/>
      <w:r w:rsidRPr="00C217F5">
        <w:rPr>
          <w:rFonts w:ascii="Times New Roman" w:hAnsi="Times New Roman"/>
          <w:sz w:val="24"/>
          <w:szCs w:val="24"/>
        </w:rPr>
        <w:t xml:space="preserve"> придумал « партизанскую мастику» - тол. Обезвредить его было невозможно. Внешне он напоминал кусок мыла. Партизаны крепили его под вагонами</w:t>
      </w:r>
      <w:proofErr w:type="gramStart"/>
      <w:r w:rsidRPr="00C217F5">
        <w:rPr>
          <w:rFonts w:ascii="Times New Roman" w:hAnsi="Times New Roman"/>
          <w:sz w:val="24"/>
          <w:szCs w:val="24"/>
        </w:rPr>
        <w:t xml:space="preserve"> .</w:t>
      </w:r>
      <w:proofErr w:type="gramEnd"/>
      <w:r w:rsidRPr="00C217F5">
        <w:rPr>
          <w:rFonts w:ascii="Times New Roman" w:hAnsi="Times New Roman"/>
          <w:sz w:val="24"/>
          <w:szCs w:val="24"/>
        </w:rPr>
        <w:t xml:space="preserve"> Немецкий эшелон набирал скорость, и «мастика» под воздействием встречного ветра взрывалась. Тысячи фашистских вагонов с войсками и техникой пошли под откос благодаря </w:t>
      </w:r>
      <w:proofErr w:type="spellStart"/>
      <w:r w:rsidRPr="00C217F5">
        <w:rPr>
          <w:rFonts w:ascii="Times New Roman" w:hAnsi="Times New Roman"/>
          <w:sz w:val="24"/>
          <w:szCs w:val="24"/>
        </w:rPr>
        <w:t>качугинскому</w:t>
      </w:r>
      <w:proofErr w:type="spellEnd"/>
      <w:r w:rsidRPr="00C217F5">
        <w:rPr>
          <w:rFonts w:ascii="Times New Roman" w:hAnsi="Times New Roman"/>
          <w:sz w:val="24"/>
          <w:szCs w:val="24"/>
        </w:rPr>
        <w:t xml:space="preserve"> изобретению.  А.Т. </w:t>
      </w:r>
      <w:proofErr w:type="spellStart"/>
      <w:r w:rsidRPr="00C217F5">
        <w:rPr>
          <w:rFonts w:ascii="Times New Roman" w:hAnsi="Times New Roman"/>
          <w:sz w:val="24"/>
          <w:szCs w:val="24"/>
        </w:rPr>
        <w:t>Качугин</w:t>
      </w:r>
      <w:proofErr w:type="spellEnd"/>
      <w:r w:rsidRPr="00C217F5">
        <w:rPr>
          <w:rFonts w:ascii="Times New Roman" w:hAnsi="Times New Roman"/>
          <w:sz w:val="24"/>
          <w:szCs w:val="24"/>
        </w:rPr>
        <w:t xml:space="preserve"> предложил методы изготовления дешевых </w:t>
      </w:r>
      <w:proofErr w:type="gramStart"/>
      <w:r w:rsidRPr="00C217F5">
        <w:rPr>
          <w:rFonts w:ascii="Times New Roman" w:hAnsi="Times New Roman"/>
          <w:sz w:val="24"/>
          <w:szCs w:val="24"/>
        </w:rPr>
        <w:t xml:space="preserve">( </w:t>
      </w:r>
      <w:proofErr w:type="spellStart"/>
      <w:proofErr w:type="gramEnd"/>
      <w:r w:rsidRPr="00C217F5">
        <w:rPr>
          <w:rFonts w:ascii="Times New Roman" w:hAnsi="Times New Roman"/>
          <w:sz w:val="24"/>
          <w:szCs w:val="24"/>
        </w:rPr>
        <w:t>бесцериевые</w:t>
      </w:r>
      <w:proofErr w:type="spellEnd"/>
      <w:r w:rsidRPr="00C217F5">
        <w:rPr>
          <w:rFonts w:ascii="Times New Roman" w:hAnsi="Times New Roman"/>
          <w:sz w:val="24"/>
          <w:szCs w:val="24"/>
        </w:rPr>
        <w:t xml:space="preserve"> кремни) зажигалок,  что решало проблему дефицита спичек, разработал одну из модификаций « зажигательных бутылок», которая  использовалась против немецких танков зимой 1941 года при обороне Москвы. Бутылка с самовоспламеняющейся жидкостью КС, падая на твердое тело, разбивалась.  Жидкость разливалась и горела ярким пламенем до 3 минут, достигая температуры 1000  °C. При этом она прилипала к броне или залепляла смотровые щели, стекла, приборы наблюдения, ослепляла дымом экипаж, выкуривая его из танка и сжигая все внутри танка. Попадая на тело, капля горящей жидкости вызывала сильные, трудно зажигаемые ожоги. </w:t>
      </w:r>
    </w:p>
    <w:p w:rsidR="009A0E22" w:rsidRPr="00C217F5" w:rsidRDefault="00151EFB" w:rsidP="00603593">
      <w:pPr>
        <w:spacing w:after="0" w:line="240" w:lineRule="auto"/>
        <w:rPr>
          <w:rFonts w:ascii="Times New Roman" w:hAnsi="Times New Roman"/>
          <w:sz w:val="24"/>
          <w:szCs w:val="24"/>
        </w:rPr>
      </w:pPr>
      <w:r>
        <w:rPr>
          <w:rFonts w:ascii="Times New Roman" w:hAnsi="Times New Roman"/>
          <w:sz w:val="24"/>
          <w:szCs w:val="24"/>
        </w:rPr>
        <w:t xml:space="preserve">          </w:t>
      </w:r>
      <w:r w:rsidR="009A0E22" w:rsidRPr="00C217F5">
        <w:rPr>
          <w:rFonts w:ascii="Times New Roman" w:hAnsi="Times New Roman"/>
          <w:sz w:val="24"/>
          <w:szCs w:val="24"/>
        </w:rPr>
        <w:t>Не менее важную задачу перед учеными поставил</w:t>
      </w:r>
      <w:r>
        <w:rPr>
          <w:rFonts w:ascii="Times New Roman" w:hAnsi="Times New Roman"/>
          <w:sz w:val="24"/>
          <w:szCs w:val="24"/>
        </w:rPr>
        <w:t xml:space="preserve">а военная авиация.        </w:t>
      </w:r>
      <w:r w:rsidR="009A0E22" w:rsidRPr="00C217F5">
        <w:rPr>
          <w:rFonts w:ascii="Times New Roman" w:hAnsi="Times New Roman"/>
          <w:sz w:val="24"/>
          <w:szCs w:val="24"/>
        </w:rPr>
        <w:t>В ходе испытания скоростных машин летчики столкнулись с явлением флаттер</w:t>
      </w:r>
      <w:proofErr w:type="gramStart"/>
      <w:r w:rsidR="009A0E22" w:rsidRPr="00C217F5">
        <w:rPr>
          <w:rFonts w:ascii="Times New Roman" w:hAnsi="Times New Roman"/>
          <w:sz w:val="24"/>
          <w:szCs w:val="24"/>
        </w:rPr>
        <w:t>а-</w:t>
      </w:r>
      <w:proofErr w:type="gramEnd"/>
      <w:r w:rsidR="009A0E22" w:rsidRPr="00C217F5">
        <w:rPr>
          <w:rFonts w:ascii="Times New Roman" w:hAnsi="Times New Roman"/>
          <w:sz w:val="24"/>
          <w:szCs w:val="24"/>
        </w:rPr>
        <w:t xml:space="preserve"> внезапного разрушения самолета из-за появления интенсивных вибраций. Группа Мстислава Всеволодовича Келдыша, изучив это явление, разработала надежные меры по предупреждению флаттера. Ученым были даны рекомендации, которые требовалось учитывать при конструировании самолетов Их приняли во внимание, и за время войны не было случаев разрушения самолетов из-за флаттеров.  В результате такой работы наша авиация не знала потерь, связанных с этим явлением, и появилась возможность значительно увеличить скорость и маневренность самолетов. </w:t>
      </w:r>
    </w:p>
    <w:p w:rsidR="009A0E22" w:rsidRPr="00C217F5" w:rsidRDefault="00151EFB" w:rsidP="009A0E22">
      <w:pPr>
        <w:spacing w:after="0" w:line="240" w:lineRule="auto"/>
        <w:jc w:val="both"/>
        <w:rPr>
          <w:rFonts w:ascii="Times New Roman" w:hAnsi="Times New Roman"/>
          <w:sz w:val="24"/>
          <w:szCs w:val="24"/>
        </w:rPr>
      </w:pPr>
      <w:r>
        <w:rPr>
          <w:rFonts w:ascii="Times New Roman" w:hAnsi="Times New Roman"/>
          <w:sz w:val="24"/>
          <w:szCs w:val="24"/>
        </w:rPr>
        <w:t xml:space="preserve">         </w:t>
      </w:r>
      <w:r w:rsidR="009A0E22" w:rsidRPr="00C217F5">
        <w:rPr>
          <w:rFonts w:ascii="Times New Roman" w:hAnsi="Times New Roman"/>
          <w:sz w:val="24"/>
          <w:szCs w:val="24"/>
        </w:rPr>
        <w:t xml:space="preserve">Знаменитый воздушный ас трижды Герой Советского Союза И.Н. </w:t>
      </w:r>
      <w:proofErr w:type="spellStart"/>
      <w:r w:rsidR="009A0E22" w:rsidRPr="00C217F5">
        <w:rPr>
          <w:rFonts w:ascii="Times New Roman" w:hAnsi="Times New Roman"/>
          <w:sz w:val="24"/>
          <w:szCs w:val="24"/>
        </w:rPr>
        <w:t>Кожедуб</w:t>
      </w:r>
      <w:proofErr w:type="spellEnd"/>
      <w:r w:rsidR="009A0E22" w:rsidRPr="00C217F5">
        <w:rPr>
          <w:rFonts w:ascii="Times New Roman" w:hAnsi="Times New Roman"/>
          <w:sz w:val="24"/>
          <w:szCs w:val="24"/>
        </w:rPr>
        <w:t xml:space="preserve">, сбивший в годы войны 62 вражеских самолета, в своих воспоминаниях, делясь впечатлениями о качестве самолетов конструктора С.А. Лавочкина, писал о том, что в экстремальных ситуациях ему удавалось достигать скоростей, превышающих </w:t>
      </w:r>
      <w:proofErr w:type="gramStart"/>
      <w:r w:rsidR="009A0E22" w:rsidRPr="00C217F5">
        <w:rPr>
          <w:rFonts w:ascii="Times New Roman" w:hAnsi="Times New Roman"/>
          <w:sz w:val="24"/>
          <w:szCs w:val="24"/>
        </w:rPr>
        <w:t>расчетную</w:t>
      </w:r>
      <w:proofErr w:type="gramEnd"/>
      <w:r w:rsidR="009A0E22" w:rsidRPr="00C217F5">
        <w:rPr>
          <w:rFonts w:ascii="Times New Roman" w:hAnsi="Times New Roman"/>
          <w:sz w:val="24"/>
          <w:szCs w:val="24"/>
        </w:rPr>
        <w:t xml:space="preserve"> на несколько десятков километров в час. Этот факт свидетельствует о большой ответственности наших авиаконструкторов, создающих новую технику. Сам Семен Алексеевич Лавочкин писал: « Я не вижу моего враг</w:t>
      </w:r>
      <w:proofErr w:type="gramStart"/>
      <w:r w:rsidR="009A0E22" w:rsidRPr="00C217F5">
        <w:rPr>
          <w:rFonts w:ascii="Times New Roman" w:hAnsi="Times New Roman"/>
          <w:sz w:val="24"/>
          <w:szCs w:val="24"/>
        </w:rPr>
        <w:t>а-</w:t>
      </w:r>
      <w:proofErr w:type="gramEnd"/>
      <w:r w:rsidR="009A0E22" w:rsidRPr="00C217F5">
        <w:rPr>
          <w:rFonts w:ascii="Times New Roman" w:hAnsi="Times New Roman"/>
          <w:sz w:val="24"/>
          <w:szCs w:val="24"/>
        </w:rPr>
        <w:t xml:space="preserve"> немца-конструктора, который сидит над своими чертежами… в глубоком убежище. Но, не видя  его, я воюю с ним. Я знаю, что бы там ни придумал немец, я обязан придумать лучше. Я собираю всю мою волю и фантазию, …все мои знания и опыт…чтобы в день, когда два новых самолета наш и вражеский столкнулись в военном небе, наш оказался победителем»</w:t>
      </w:r>
      <w:proofErr w:type="gramStart"/>
      <w:r w:rsidR="009A0E22" w:rsidRPr="00C217F5">
        <w:rPr>
          <w:rFonts w:ascii="Times New Roman" w:hAnsi="Times New Roman"/>
          <w:sz w:val="24"/>
          <w:szCs w:val="24"/>
        </w:rPr>
        <w:t xml:space="preserve"> .</w:t>
      </w:r>
      <w:proofErr w:type="gramEnd"/>
      <w:r w:rsidR="009A0E22" w:rsidRPr="00C217F5">
        <w:rPr>
          <w:rFonts w:ascii="Times New Roman" w:hAnsi="Times New Roman"/>
          <w:sz w:val="24"/>
          <w:szCs w:val="24"/>
        </w:rPr>
        <w:t xml:space="preserve"> В 1943 году А.С. Лавочкин за свой творческий вклад в победу в величайшей битве за Волгу получил высокое звание Героя Социалистического Труда.</w:t>
      </w:r>
    </w:p>
    <w:p w:rsidR="009A0E22" w:rsidRPr="00C217F5" w:rsidRDefault="009A0E22" w:rsidP="009A0E22">
      <w:pPr>
        <w:spacing w:after="0" w:line="240" w:lineRule="auto"/>
        <w:ind w:left="150"/>
        <w:jc w:val="both"/>
        <w:rPr>
          <w:rFonts w:ascii="Times New Roman" w:hAnsi="Times New Roman"/>
          <w:sz w:val="24"/>
          <w:szCs w:val="24"/>
        </w:rPr>
      </w:pPr>
      <w:r w:rsidRPr="00C217F5">
        <w:rPr>
          <w:rFonts w:ascii="Times New Roman" w:hAnsi="Times New Roman"/>
          <w:sz w:val="24"/>
          <w:szCs w:val="24"/>
        </w:rPr>
        <w:t xml:space="preserve">          Разработки теории взрыва, получения порохов и взрывчатых веществ. Академик Ю.Г. </w:t>
      </w:r>
      <w:proofErr w:type="spellStart"/>
      <w:r w:rsidRPr="00C217F5">
        <w:rPr>
          <w:rFonts w:ascii="Times New Roman" w:hAnsi="Times New Roman"/>
          <w:sz w:val="24"/>
          <w:szCs w:val="24"/>
        </w:rPr>
        <w:t>Мамедалиев</w:t>
      </w:r>
      <w:proofErr w:type="spellEnd"/>
      <w:r w:rsidRPr="00C217F5">
        <w:rPr>
          <w:rFonts w:ascii="Times New Roman" w:hAnsi="Times New Roman"/>
          <w:sz w:val="24"/>
          <w:szCs w:val="24"/>
        </w:rPr>
        <w:t xml:space="preserve"> в 1941году выполнил работы по синтезу толуола </w:t>
      </w:r>
      <w:proofErr w:type="gramStart"/>
      <w:r w:rsidRPr="00C217F5">
        <w:rPr>
          <w:rFonts w:ascii="Times New Roman" w:hAnsi="Times New Roman"/>
          <w:sz w:val="24"/>
          <w:szCs w:val="24"/>
        </w:rPr>
        <w:t xml:space="preserve">( </w:t>
      </w:r>
      <w:proofErr w:type="gramEnd"/>
      <w:r w:rsidRPr="00C217F5">
        <w:rPr>
          <w:rFonts w:ascii="Times New Roman" w:hAnsi="Times New Roman"/>
          <w:sz w:val="24"/>
          <w:szCs w:val="24"/>
        </w:rPr>
        <w:t>метилбензол). Его использовали для получения тротила. Тротил с щелочами образует соли, которые легко взрываются при механических воздействиях. Материал использовали для производства взрывчатых веществ, зарядов к взрывным снарядам, подводным минам, торпедам. Во время Второй мировой войны его было произведено около 1 миллиона тонн.</w:t>
      </w:r>
    </w:p>
    <w:p w:rsidR="009A0E22" w:rsidRPr="00C217F5" w:rsidRDefault="009A0E22" w:rsidP="009A0E22">
      <w:pPr>
        <w:spacing w:after="0" w:line="240" w:lineRule="auto"/>
        <w:ind w:left="150"/>
        <w:jc w:val="both"/>
        <w:rPr>
          <w:rFonts w:ascii="Times New Roman" w:hAnsi="Times New Roman"/>
          <w:sz w:val="24"/>
          <w:szCs w:val="24"/>
        </w:rPr>
      </w:pPr>
      <w:r w:rsidRPr="00C217F5">
        <w:rPr>
          <w:rFonts w:ascii="Times New Roman" w:hAnsi="Times New Roman"/>
          <w:sz w:val="24"/>
          <w:szCs w:val="24"/>
        </w:rPr>
        <w:t xml:space="preserve">          Напряженными творческими поисками в годы Великой Отечественно войны были заняты также ученые и конструкторы-артиллеристы. Ученые вложили свои знания и труд в создании новых артиллерийских установок, которые обеспечивали мощный маневренный огонь и массивные залпы. В начале 1942 года вооружение нашей армии пополнилось новым мощным орудием – 76-миллиметровой пушкой, ставшей самой массовой пушкой Великой Отечественной войны и признанной одной из гениальных конструкций в истории ствольной артиллерии. Грозным оружием военного периода являлся созданный советскими учеными и конструкторами гвардейской  миномет БМ-13, широко известный под названием «Катюша». </w:t>
      </w:r>
    </w:p>
    <w:p w:rsidR="009A0E22" w:rsidRPr="00C217F5" w:rsidRDefault="009A0E22" w:rsidP="009A0E22">
      <w:pPr>
        <w:spacing w:after="0" w:line="240" w:lineRule="auto"/>
        <w:ind w:left="150"/>
        <w:rPr>
          <w:rFonts w:ascii="Times New Roman" w:hAnsi="Times New Roman"/>
          <w:sz w:val="24"/>
          <w:szCs w:val="24"/>
        </w:rPr>
      </w:pPr>
      <w:r w:rsidRPr="00C217F5">
        <w:rPr>
          <w:rFonts w:ascii="Times New Roman" w:hAnsi="Times New Roman"/>
          <w:sz w:val="24"/>
          <w:szCs w:val="24"/>
        </w:rPr>
        <w:lastRenderedPageBreak/>
        <w:t xml:space="preserve">         Внезапность и </w:t>
      </w:r>
      <w:proofErr w:type="spellStart"/>
      <w:r w:rsidRPr="00C217F5">
        <w:rPr>
          <w:rFonts w:ascii="Times New Roman" w:hAnsi="Times New Roman"/>
          <w:sz w:val="24"/>
          <w:szCs w:val="24"/>
        </w:rPr>
        <w:t>массированность</w:t>
      </w:r>
      <w:proofErr w:type="spellEnd"/>
      <w:r w:rsidRPr="00C217F5">
        <w:rPr>
          <w:rFonts w:ascii="Times New Roman" w:hAnsi="Times New Roman"/>
          <w:sz w:val="24"/>
          <w:szCs w:val="24"/>
        </w:rPr>
        <w:t xml:space="preserve"> огня « Катюш»  наносили большие потери противнику и настолько сильно действовали морально, что части противника обращались в паническое бегство. Вот как, например, выглядит рассказ одного пленного фашиста</w:t>
      </w:r>
      <w:proofErr w:type="gramStart"/>
      <w:r w:rsidRPr="00C217F5">
        <w:rPr>
          <w:rFonts w:ascii="Times New Roman" w:hAnsi="Times New Roman"/>
          <w:sz w:val="24"/>
          <w:szCs w:val="24"/>
        </w:rPr>
        <w:t xml:space="preserve"> :</w:t>
      </w:r>
      <w:proofErr w:type="gramEnd"/>
      <w:r w:rsidRPr="00C217F5">
        <w:rPr>
          <w:rFonts w:ascii="Times New Roman" w:hAnsi="Times New Roman"/>
          <w:sz w:val="24"/>
          <w:szCs w:val="24"/>
        </w:rPr>
        <w:t xml:space="preserve"> « Сегодня в 8 часов утра русские открыли по нашим позициям убийственный огонь из орудий</w:t>
      </w:r>
      <w:proofErr w:type="gramStart"/>
      <w:r w:rsidRPr="00C217F5">
        <w:rPr>
          <w:rFonts w:ascii="Times New Roman" w:hAnsi="Times New Roman"/>
          <w:sz w:val="24"/>
          <w:szCs w:val="24"/>
        </w:rPr>
        <w:t xml:space="preserve"> ,</w:t>
      </w:r>
      <w:proofErr w:type="gramEnd"/>
      <w:r w:rsidRPr="00C217F5">
        <w:rPr>
          <w:rFonts w:ascii="Times New Roman" w:hAnsi="Times New Roman"/>
          <w:sz w:val="24"/>
          <w:szCs w:val="24"/>
        </w:rPr>
        <w:t xml:space="preserve"> минометов и    </w:t>
      </w:r>
      <w:r w:rsidR="00C60C7A">
        <w:rPr>
          <w:rFonts w:ascii="Times New Roman" w:hAnsi="Times New Roman"/>
          <w:sz w:val="24"/>
          <w:szCs w:val="24"/>
        </w:rPr>
        <w:t xml:space="preserve">  </w:t>
      </w:r>
      <w:r w:rsidRPr="00C217F5">
        <w:rPr>
          <w:rFonts w:ascii="Times New Roman" w:hAnsi="Times New Roman"/>
          <w:sz w:val="24"/>
          <w:szCs w:val="24"/>
        </w:rPr>
        <w:t xml:space="preserve"> « Катюш». Я никогда в жизни не испытывала такого ужаса. Нас словно ураганом повалило на дно траншей. Мы лежали, боясь поднять голову. Многие солдаты обезумели и бились головой о землю. Мне казалось, что происходит землетрясение».</w:t>
      </w:r>
    </w:p>
    <w:p w:rsidR="009A0E22" w:rsidRPr="00C217F5" w:rsidRDefault="009A0E22" w:rsidP="009A0E22">
      <w:pPr>
        <w:spacing w:after="0" w:line="240" w:lineRule="auto"/>
        <w:ind w:left="150"/>
        <w:rPr>
          <w:rFonts w:ascii="Times New Roman" w:hAnsi="Times New Roman"/>
          <w:sz w:val="24"/>
          <w:szCs w:val="24"/>
        </w:rPr>
      </w:pPr>
      <w:r w:rsidRPr="00C217F5">
        <w:rPr>
          <w:rFonts w:ascii="Times New Roman" w:hAnsi="Times New Roman"/>
          <w:sz w:val="24"/>
          <w:szCs w:val="24"/>
        </w:rPr>
        <w:t xml:space="preserve">         Заметим, что в ходе войны грозное оружие совершенствовалось, благодаря исследованиям крупных ученых-физиков, в том числе академика С.А. </w:t>
      </w:r>
      <w:proofErr w:type="spellStart"/>
      <w:r w:rsidRPr="00C217F5">
        <w:rPr>
          <w:rFonts w:ascii="Times New Roman" w:hAnsi="Times New Roman"/>
          <w:sz w:val="24"/>
          <w:szCs w:val="24"/>
        </w:rPr>
        <w:t>Христиановича</w:t>
      </w:r>
      <w:proofErr w:type="spellEnd"/>
      <w:r w:rsidRPr="00C217F5">
        <w:rPr>
          <w:rFonts w:ascii="Times New Roman" w:hAnsi="Times New Roman"/>
          <w:sz w:val="24"/>
          <w:szCs w:val="24"/>
        </w:rPr>
        <w:t xml:space="preserve"> и члена-корреспондента Н.М. Беляева.  Ими были выяснены причины разброса снарядов при сходе с направляющей рамы и высказаны рекомендации для достижения более точного полета снарядов по  намеченной траектории. Кроме того, ученые разработали новую рецептуру топлива для реактивных снарядов и теорию его горения, что в дальнейшем позволило применять более тяжелые реактивные снаряды массой </w:t>
      </w:r>
      <w:smartTag w:uri="urn:schemas-microsoft-com:office:smarttags" w:element="metricconverter">
        <w:smartTagPr>
          <w:attr w:name="ProductID" w:val="72 кг"/>
        </w:smartTagPr>
        <w:r w:rsidRPr="00C217F5">
          <w:rPr>
            <w:rFonts w:ascii="Times New Roman" w:hAnsi="Times New Roman"/>
            <w:sz w:val="24"/>
            <w:szCs w:val="24"/>
          </w:rPr>
          <w:t>72 кг</w:t>
        </w:r>
      </w:smartTag>
      <w:r w:rsidRPr="00C217F5">
        <w:rPr>
          <w:rFonts w:ascii="Times New Roman" w:hAnsi="Times New Roman"/>
          <w:sz w:val="24"/>
          <w:szCs w:val="24"/>
        </w:rPr>
        <w:t>.</w:t>
      </w:r>
    </w:p>
    <w:p w:rsidR="009A0E22" w:rsidRPr="00C217F5" w:rsidRDefault="009A0E22" w:rsidP="009A0E22">
      <w:pPr>
        <w:spacing w:after="0" w:line="240" w:lineRule="auto"/>
        <w:ind w:left="150"/>
        <w:jc w:val="both"/>
        <w:rPr>
          <w:rFonts w:ascii="Times New Roman" w:hAnsi="Times New Roman"/>
          <w:sz w:val="24"/>
          <w:szCs w:val="24"/>
        </w:rPr>
      </w:pPr>
      <w:r w:rsidRPr="00C217F5">
        <w:rPr>
          <w:rFonts w:ascii="Times New Roman" w:hAnsi="Times New Roman"/>
          <w:sz w:val="24"/>
          <w:szCs w:val="24"/>
        </w:rPr>
        <w:t xml:space="preserve">         Основное стрелковое оружие российской пехоты- автомат Калашникова. Разработка начата в 1943 году сержантом Калашниковым в госпитальной палате. Автомат создан «солдатом для солдат»</w:t>
      </w:r>
      <w:proofErr w:type="gramStart"/>
      <w:r w:rsidRPr="00C217F5">
        <w:rPr>
          <w:rFonts w:ascii="Times New Roman" w:hAnsi="Times New Roman"/>
          <w:sz w:val="24"/>
          <w:szCs w:val="24"/>
        </w:rPr>
        <w:t xml:space="preserve"> ,</w:t>
      </w:r>
      <w:proofErr w:type="gramEnd"/>
      <w:r w:rsidRPr="00C217F5">
        <w:rPr>
          <w:rFonts w:ascii="Times New Roman" w:hAnsi="Times New Roman"/>
          <w:sz w:val="24"/>
          <w:szCs w:val="24"/>
        </w:rPr>
        <w:t xml:space="preserve"> как говорят военные, в 1947 году.  Принят АК-47 на вооружение Советской Армии в 1949 году</w:t>
      </w:r>
      <w:proofErr w:type="gramStart"/>
      <w:r w:rsidRPr="00C217F5">
        <w:rPr>
          <w:rFonts w:ascii="Times New Roman" w:hAnsi="Times New Roman"/>
          <w:sz w:val="24"/>
          <w:szCs w:val="24"/>
        </w:rPr>
        <w:t xml:space="preserve"> ,</w:t>
      </w:r>
      <w:proofErr w:type="gramEnd"/>
      <w:r w:rsidRPr="00C217F5">
        <w:rPr>
          <w:rFonts w:ascii="Times New Roman" w:hAnsi="Times New Roman"/>
          <w:sz w:val="24"/>
          <w:szCs w:val="24"/>
        </w:rPr>
        <w:t xml:space="preserve"> а старшему сержанту Калашникову присуждена была Сталинская премия. И сейчас АК н</w:t>
      </w:r>
      <w:r w:rsidR="002159AC">
        <w:rPr>
          <w:rFonts w:ascii="Times New Roman" w:hAnsi="Times New Roman"/>
          <w:sz w:val="24"/>
          <w:szCs w:val="24"/>
        </w:rPr>
        <w:t>е потерял своей актуальности.</w:t>
      </w:r>
    </w:p>
    <w:p w:rsidR="009A0E22" w:rsidRPr="00C217F5" w:rsidRDefault="009A0E22" w:rsidP="002159AC">
      <w:pPr>
        <w:spacing w:after="0" w:line="240" w:lineRule="auto"/>
        <w:ind w:left="150"/>
        <w:jc w:val="both"/>
        <w:rPr>
          <w:rFonts w:ascii="Times New Roman" w:hAnsi="Times New Roman"/>
          <w:sz w:val="24"/>
          <w:szCs w:val="24"/>
        </w:rPr>
      </w:pPr>
      <w:r w:rsidRPr="00C217F5">
        <w:rPr>
          <w:rFonts w:ascii="Times New Roman" w:hAnsi="Times New Roman"/>
          <w:sz w:val="24"/>
          <w:szCs w:val="24"/>
        </w:rPr>
        <w:t xml:space="preserve">           Немалый вклад в развитие радиотехнических средств и установок, предназначенных для военных целей, внес в годы Великой Отечественной войны академик А.Ф. Иоффе, который в то время являлся председателем комиссии по научно-техническим военно-морским вопросам. Специально для партизанских отрядов им был разработан </w:t>
      </w:r>
      <w:proofErr w:type="spellStart"/>
      <w:r w:rsidRPr="00C217F5">
        <w:rPr>
          <w:rFonts w:ascii="Times New Roman" w:hAnsi="Times New Roman"/>
          <w:sz w:val="24"/>
          <w:szCs w:val="24"/>
        </w:rPr>
        <w:t>термоэлектрогенератор</w:t>
      </w:r>
      <w:proofErr w:type="spellEnd"/>
      <w:r w:rsidRPr="00C217F5">
        <w:rPr>
          <w:rFonts w:ascii="Times New Roman" w:hAnsi="Times New Roman"/>
          <w:sz w:val="24"/>
          <w:szCs w:val="24"/>
        </w:rPr>
        <w:t xml:space="preserve">, служивший источником питания для радиоприемников и передатчиков. Он состоял из нескольких термоэлементов, крепившихся к дну солдатского котелка. В котелок наливалась вода, и он ставился на костер. Вода определяла температуру одних спаев, а температуру других "задавало" пламя костра, нагревающее дно котелка. Перепада температур в таком случае в 250-300 градусов хватало для надежного обеспечения питания переносной радиоаппаратуры партизан. Подобный </w:t>
      </w:r>
      <w:proofErr w:type="spellStart"/>
      <w:r w:rsidRPr="00C217F5">
        <w:rPr>
          <w:rFonts w:ascii="Times New Roman" w:hAnsi="Times New Roman"/>
          <w:sz w:val="24"/>
          <w:szCs w:val="24"/>
        </w:rPr>
        <w:t>термогенератор</w:t>
      </w:r>
      <w:proofErr w:type="spellEnd"/>
      <w:r w:rsidRPr="00C217F5">
        <w:rPr>
          <w:rFonts w:ascii="Times New Roman" w:hAnsi="Times New Roman"/>
          <w:sz w:val="24"/>
          <w:szCs w:val="24"/>
        </w:rPr>
        <w:t xml:space="preserve"> был прост по конструкторскому оформлению, удобен в эксплуатации, а главное - готовым к действию в любое время.</w:t>
      </w:r>
    </w:p>
    <w:p w:rsidR="009A0E22" w:rsidRPr="00C217F5" w:rsidRDefault="009A0E22" w:rsidP="009A0E22">
      <w:pPr>
        <w:spacing w:after="0" w:line="240" w:lineRule="auto"/>
        <w:ind w:left="150"/>
        <w:jc w:val="both"/>
        <w:rPr>
          <w:rFonts w:ascii="Times New Roman" w:hAnsi="Times New Roman"/>
          <w:sz w:val="24"/>
          <w:szCs w:val="24"/>
        </w:rPr>
      </w:pPr>
      <w:r w:rsidRPr="00C217F5">
        <w:rPr>
          <w:rFonts w:ascii="Times New Roman" w:hAnsi="Times New Roman"/>
          <w:sz w:val="24"/>
          <w:szCs w:val="24"/>
        </w:rPr>
        <w:t xml:space="preserve">                     Весомую отдачу на полях сражений дали разработки ученых в области металлургии и металловедения. Труды академика Л.Ф. Верещагина позволили создать первую в мире установку по упрочению стволов минометов и других артиллерийских систем, в которых был использован принцип действия сверхвысоких давлений на кристаллическую структуру металла. Эта установка дала возможность увеличить срок службы орудий, их дальнобойность, а также применять для их изготовления менее качественные сорта стали.</w:t>
      </w:r>
    </w:p>
    <w:p w:rsidR="009A0E22" w:rsidRPr="00C217F5" w:rsidRDefault="009A0E22" w:rsidP="009A0E22">
      <w:pPr>
        <w:spacing w:after="0" w:line="240" w:lineRule="auto"/>
        <w:ind w:left="150"/>
        <w:jc w:val="both"/>
        <w:rPr>
          <w:rFonts w:ascii="Times New Roman" w:hAnsi="Times New Roman"/>
          <w:sz w:val="24"/>
          <w:szCs w:val="24"/>
        </w:rPr>
      </w:pPr>
      <w:r w:rsidRPr="00C217F5">
        <w:rPr>
          <w:rFonts w:ascii="Times New Roman" w:hAnsi="Times New Roman"/>
          <w:sz w:val="24"/>
          <w:szCs w:val="24"/>
        </w:rPr>
        <w:t xml:space="preserve">         Уместно отметить работы лауреата Нобелевской премии академика П.Л. Капицы. Чтобы обеспечить чрезвычайно возросшую потребность различных отраслей военной промышленности в жидком кислороде, Петр Леонидович с группой сотрудников Института физических проблем сконструировали самую мощную в мире </w:t>
      </w:r>
      <w:proofErr w:type="spellStart"/>
      <w:r w:rsidRPr="00C217F5">
        <w:rPr>
          <w:rFonts w:ascii="Times New Roman" w:hAnsi="Times New Roman"/>
          <w:sz w:val="24"/>
          <w:szCs w:val="24"/>
        </w:rPr>
        <w:t>ожижительную</w:t>
      </w:r>
      <w:proofErr w:type="spellEnd"/>
      <w:r w:rsidRPr="00C217F5">
        <w:rPr>
          <w:rFonts w:ascii="Times New Roman" w:hAnsi="Times New Roman"/>
          <w:sz w:val="24"/>
          <w:szCs w:val="24"/>
        </w:rPr>
        <w:t xml:space="preserve"> установку. Она давала </w:t>
      </w:r>
      <w:smartTag w:uri="urn:schemas-microsoft-com:office:smarttags" w:element="metricconverter">
        <w:smartTagPr>
          <w:attr w:name="ProductID" w:val="2000 кг"/>
        </w:smartTagPr>
        <w:r w:rsidRPr="00C217F5">
          <w:rPr>
            <w:rFonts w:ascii="Times New Roman" w:hAnsi="Times New Roman"/>
            <w:sz w:val="24"/>
            <w:szCs w:val="24"/>
          </w:rPr>
          <w:t>2000 кг</w:t>
        </w:r>
      </w:smartTag>
      <w:r w:rsidRPr="00C217F5">
        <w:rPr>
          <w:rFonts w:ascii="Times New Roman" w:hAnsi="Times New Roman"/>
          <w:sz w:val="24"/>
          <w:szCs w:val="24"/>
        </w:rPr>
        <w:t xml:space="preserve"> жидкого кислорода в час и резко отличалась от имеющихся аналогов тем, что сжижение происходило при давлении всего в 6 атмосфер (ранее требовались давления порядка 200 атмосфер), занимаемая установкой площадь сократилась в 4 раза, а производительность ее возросла в 6-7 раз. Наряду с этим П.Л. Капицей предложен эффективный метод борьбы с неразорвавшимися фашистскими бомбами и снарядами, который сводился к замораживанию детонаторов-взрывателей жидким воздухом.</w:t>
      </w:r>
    </w:p>
    <w:p w:rsidR="009A0E22" w:rsidRPr="00C217F5" w:rsidRDefault="009A0E22" w:rsidP="009A0E22">
      <w:pPr>
        <w:spacing w:after="0" w:line="240" w:lineRule="auto"/>
        <w:rPr>
          <w:rFonts w:ascii="Times New Roman" w:hAnsi="Times New Roman"/>
          <w:sz w:val="24"/>
          <w:szCs w:val="24"/>
        </w:rPr>
      </w:pPr>
      <w:r w:rsidRPr="00C217F5">
        <w:rPr>
          <w:rFonts w:ascii="Times New Roman" w:hAnsi="Times New Roman"/>
          <w:sz w:val="24"/>
          <w:szCs w:val="24"/>
        </w:rPr>
        <w:t xml:space="preserve">             В 1942-1943 годах под руководством профессора И.И. Китайгородского была решена сложнейшая научно-техническая задача - разработан рецепт получения </w:t>
      </w:r>
      <w:r w:rsidRPr="00C217F5">
        <w:rPr>
          <w:rFonts w:ascii="Times New Roman" w:hAnsi="Times New Roman"/>
          <w:sz w:val="24"/>
          <w:szCs w:val="24"/>
        </w:rPr>
        <w:lastRenderedPageBreak/>
        <w:t>бронестекла, прочность которого в 25 раз превосходила прочность обычного стекла. На его основе удалось создать прозрачную пуленепробиваемую броню для кабин самолетов. Наши летчики получили возможность более безопасного обзора пространства во время боя.</w:t>
      </w:r>
    </w:p>
    <w:p w:rsidR="009A0E22" w:rsidRPr="00C217F5" w:rsidRDefault="009A0E22" w:rsidP="009A0E22">
      <w:pPr>
        <w:spacing w:after="0" w:line="240" w:lineRule="auto"/>
        <w:ind w:left="150"/>
        <w:rPr>
          <w:rFonts w:ascii="Times New Roman" w:hAnsi="Times New Roman"/>
          <w:sz w:val="24"/>
          <w:szCs w:val="24"/>
        </w:rPr>
      </w:pPr>
      <w:r w:rsidRPr="00C217F5">
        <w:rPr>
          <w:rFonts w:ascii="Times New Roman" w:hAnsi="Times New Roman"/>
          <w:sz w:val="24"/>
          <w:szCs w:val="24"/>
        </w:rPr>
        <w:t xml:space="preserve">           Специальным постановлением Совета Народных Комиссаров СССР в 1944 году на предприятиях оборонной промышленности внедрен метод спектрального анализа для быстрого и точного контроля состава черных и цветных металлов в процессе их производства. Основная заслуга в разработке этого метода принадлежит известному оптику академику Г.С. </w:t>
      </w:r>
      <w:proofErr w:type="spellStart"/>
      <w:r w:rsidRPr="00C217F5">
        <w:rPr>
          <w:rFonts w:ascii="Times New Roman" w:hAnsi="Times New Roman"/>
          <w:sz w:val="24"/>
          <w:szCs w:val="24"/>
        </w:rPr>
        <w:t>Ландсбергу</w:t>
      </w:r>
      <w:proofErr w:type="spellEnd"/>
      <w:r w:rsidRPr="00C217F5">
        <w:rPr>
          <w:rFonts w:ascii="Times New Roman" w:hAnsi="Times New Roman"/>
          <w:sz w:val="24"/>
          <w:szCs w:val="24"/>
        </w:rPr>
        <w:t>.</w:t>
      </w:r>
    </w:p>
    <w:p w:rsidR="009A0E22" w:rsidRPr="00C217F5" w:rsidRDefault="009A0E22" w:rsidP="009A0E22">
      <w:pPr>
        <w:spacing w:after="0" w:line="240" w:lineRule="auto"/>
        <w:ind w:left="150"/>
        <w:jc w:val="both"/>
        <w:rPr>
          <w:rFonts w:ascii="Times New Roman" w:hAnsi="Times New Roman"/>
          <w:sz w:val="24"/>
          <w:szCs w:val="24"/>
        </w:rPr>
      </w:pPr>
      <w:r w:rsidRPr="00C217F5">
        <w:rPr>
          <w:rFonts w:ascii="Times New Roman" w:hAnsi="Times New Roman"/>
          <w:sz w:val="24"/>
          <w:szCs w:val="24"/>
        </w:rPr>
        <w:t xml:space="preserve">           Примечательно, что ученые, работавшие в различных областях науки и техники и ковавшие общенародную победу в смертельной битве со злейшим врагом человечества, - фашизмом, проявляли безграничный патриотизм и огромную любовь к Отчизне, стойкость и личное мужество.       </w:t>
      </w:r>
    </w:p>
    <w:p w:rsidR="009A0E22" w:rsidRPr="00C217F5" w:rsidRDefault="009A0E22" w:rsidP="009A0E22">
      <w:pPr>
        <w:spacing w:after="0" w:line="240" w:lineRule="auto"/>
        <w:ind w:left="150"/>
        <w:rPr>
          <w:rFonts w:ascii="Times New Roman" w:hAnsi="Times New Roman"/>
          <w:sz w:val="24"/>
          <w:szCs w:val="24"/>
        </w:rPr>
      </w:pPr>
      <w:r w:rsidRPr="00C217F5">
        <w:rPr>
          <w:rFonts w:ascii="Times New Roman" w:hAnsi="Times New Roman"/>
          <w:sz w:val="24"/>
          <w:szCs w:val="24"/>
        </w:rPr>
        <w:t xml:space="preserve">           В истории обороны Ленинграда, когда город 29 месяцев, почти 2 года, был во вражеском кольце, и в деятельности ленинградских ученых во время блокады есть эпизод, который связан с « Дорогой жизни». Эта дорога пролегла по льду замерзшего Ладожского озера: была проложена автотрасса, связывающая окруженный врагом город с  большой землей. От нее зависела жизнь. Вскоре выяснилось на первый взгляд совершенно необъяснимое обстоятельство: когда грузовики шли в Ленинград максимально нагруженные, лед выдерживал, а на обратном пути, когда они вывозили больных и голодных людей, то есть имели значительно меньший груз, лед часто ломался и машины проваливались под лед. Руководство города поставило перед учеными задачу: выяснить, в чем дело, и дать рекомендации, избавляющие от этой опасности.  Группа ученых, возглавляемая членом-корреспондентом АН СССР П.П. </w:t>
      </w:r>
      <w:proofErr w:type="spellStart"/>
      <w:r w:rsidRPr="00C217F5">
        <w:rPr>
          <w:rFonts w:ascii="Times New Roman" w:hAnsi="Times New Roman"/>
          <w:sz w:val="24"/>
          <w:szCs w:val="24"/>
        </w:rPr>
        <w:t>Кобеко</w:t>
      </w:r>
      <w:proofErr w:type="spellEnd"/>
      <w:r w:rsidRPr="00C217F5">
        <w:rPr>
          <w:rFonts w:ascii="Times New Roman" w:hAnsi="Times New Roman"/>
          <w:sz w:val="24"/>
          <w:szCs w:val="24"/>
        </w:rPr>
        <w:t xml:space="preserve">, изучила механические свойства ледового покрова (его прочность, хрупкость, грузоподъемность, условия пролома) и на основе этого разработала правила движения автоколонн по льду. Физик П.П. </w:t>
      </w:r>
      <w:proofErr w:type="spellStart"/>
      <w:r w:rsidRPr="00C217F5">
        <w:rPr>
          <w:rFonts w:ascii="Times New Roman" w:hAnsi="Times New Roman"/>
          <w:sz w:val="24"/>
          <w:szCs w:val="24"/>
        </w:rPr>
        <w:t>Кобеко</w:t>
      </w:r>
      <w:proofErr w:type="spellEnd"/>
      <w:r w:rsidRPr="00C217F5">
        <w:rPr>
          <w:rFonts w:ascii="Times New Roman" w:hAnsi="Times New Roman"/>
          <w:sz w:val="24"/>
          <w:szCs w:val="24"/>
        </w:rPr>
        <w:t xml:space="preserve"> установил, что главную роль играет деформация льда. Эта деформация и распространяющиеся от нее по льду упругие волны зависят от скорости движения транспорта.  Критическая скорость </w:t>
      </w:r>
      <w:smartTag w:uri="urn:schemas-microsoft-com:office:smarttags" w:element="metricconverter">
        <w:smartTagPr>
          <w:attr w:name="ProductID" w:val="35 км/ч"/>
        </w:smartTagPr>
        <w:r w:rsidRPr="00C217F5">
          <w:rPr>
            <w:rFonts w:ascii="Times New Roman" w:hAnsi="Times New Roman"/>
            <w:sz w:val="24"/>
            <w:szCs w:val="24"/>
          </w:rPr>
          <w:t>35 км/ч</w:t>
        </w:r>
      </w:smartTag>
      <w:proofErr w:type="gramStart"/>
      <w:r w:rsidRPr="00C217F5">
        <w:rPr>
          <w:rFonts w:ascii="Times New Roman" w:hAnsi="Times New Roman"/>
          <w:sz w:val="24"/>
          <w:szCs w:val="24"/>
        </w:rPr>
        <w:t xml:space="preserve"> :</w:t>
      </w:r>
      <w:proofErr w:type="gramEnd"/>
      <w:r w:rsidRPr="00C217F5">
        <w:rPr>
          <w:rFonts w:ascii="Times New Roman" w:hAnsi="Times New Roman"/>
          <w:sz w:val="24"/>
          <w:szCs w:val="24"/>
        </w:rPr>
        <w:t xml:space="preserve"> если транспорт шел со скоростью, близкой к скорости распространения ледовой волны, то даже одна машина могла вызвать гибельный резонанс и пролом льда. Большую роль играла интерференция волн сотрясений, возникающих при встрече машин или обгоне; сложение амплитуд колебания вызывало разрушение льда. Благодаря строгому выполнению этих правил, дорога действовала без аварий, не было случая разрушения льда из-за деформации или резонанса при движении транспорта.</w:t>
      </w:r>
    </w:p>
    <w:p w:rsidR="009A0E22" w:rsidRPr="00C217F5" w:rsidRDefault="009A0E22" w:rsidP="002159AC">
      <w:pPr>
        <w:spacing w:after="0" w:line="240" w:lineRule="auto"/>
        <w:ind w:left="150"/>
        <w:rPr>
          <w:rFonts w:ascii="Times New Roman" w:hAnsi="Times New Roman"/>
          <w:sz w:val="24"/>
          <w:szCs w:val="24"/>
        </w:rPr>
      </w:pPr>
      <w:r w:rsidRPr="00C217F5">
        <w:rPr>
          <w:rFonts w:ascii="Times New Roman" w:hAnsi="Times New Roman"/>
          <w:sz w:val="24"/>
          <w:szCs w:val="24"/>
        </w:rPr>
        <w:t xml:space="preserve">           Суммиров</w:t>
      </w:r>
      <w:r w:rsidR="002159AC">
        <w:rPr>
          <w:rFonts w:ascii="Times New Roman" w:hAnsi="Times New Roman"/>
          <w:sz w:val="24"/>
          <w:szCs w:val="24"/>
        </w:rPr>
        <w:t xml:space="preserve">ать вклад отечественной физики </w:t>
      </w:r>
      <w:r w:rsidRPr="00C217F5">
        <w:rPr>
          <w:rFonts w:ascii="Times New Roman" w:hAnsi="Times New Roman"/>
          <w:sz w:val="24"/>
          <w:szCs w:val="24"/>
        </w:rPr>
        <w:t>и техники в дело Победы над фашистской Германией помогает высказывание академика С. И. Вавилова: «Советская наука с честью выдержала суровые испытания войны…Дальновидное объединение теоретических высот с конкретными техническими заданиями, неуклонно проводившееся в советских физических институтах, в полной мере оправдало себя в пережитые грозные годы».</w:t>
      </w:r>
    </w:p>
    <w:p w:rsidR="009A0E22" w:rsidRPr="00C217F5" w:rsidRDefault="009A0E22" w:rsidP="009A0E22">
      <w:pPr>
        <w:spacing w:after="0" w:line="240" w:lineRule="auto"/>
        <w:ind w:left="150"/>
        <w:jc w:val="both"/>
        <w:rPr>
          <w:rFonts w:ascii="Times New Roman" w:hAnsi="Times New Roman"/>
          <w:i/>
          <w:sz w:val="24"/>
          <w:szCs w:val="24"/>
        </w:rPr>
      </w:pPr>
      <w:r w:rsidRPr="00C217F5">
        <w:rPr>
          <w:rFonts w:ascii="Times New Roman" w:hAnsi="Times New Roman"/>
          <w:i/>
          <w:sz w:val="24"/>
          <w:szCs w:val="24"/>
        </w:rPr>
        <w:t>Опрос-исследование</w:t>
      </w:r>
    </w:p>
    <w:p w:rsidR="009A0E22" w:rsidRPr="00C217F5" w:rsidRDefault="009A0E22" w:rsidP="009A0E22">
      <w:pPr>
        <w:spacing w:after="0" w:line="240" w:lineRule="auto"/>
        <w:ind w:left="150"/>
        <w:rPr>
          <w:rFonts w:ascii="Times New Roman" w:hAnsi="Times New Roman"/>
          <w:sz w:val="24"/>
          <w:szCs w:val="24"/>
        </w:rPr>
      </w:pPr>
      <w:r w:rsidRPr="00C217F5">
        <w:rPr>
          <w:rFonts w:ascii="Times New Roman" w:hAnsi="Times New Roman"/>
          <w:sz w:val="24"/>
          <w:szCs w:val="24"/>
        </w:rPr>
        <w:t xml:space="preserve">           В ходе проектной работы я провела опрос-исследование в виде викторины. Викторина была проведена среди обучающихся 9-12 классов УКП Опрос показал, что моё поколение мало знает о вкладе ученых-физиков в дело Великой Победы. Очень хочется, чтобы молодёжь знала историю Великой Отечественной войны как можно глубже и шире. Эти знания помогут нам вдумываться в прошедшие события, осмысливать их и сделать важные для сегодняшнего дня выводы.</w:t>
      </w:r>
    </w:p>
    <w:p w:rsidR="009A0E22" w:rsidRPr="00C217F5" w:rsidRDefault="009A0E22" w:rsidP="009A0E22">
      <w:pPr>
        <w:spacing w:after="0" w:line="240" w:lineRule="auto"/>
        <w:ind w:left="150"/>
        <w:jc w:val="both"/>
        <w:rPr>
          <w:rFonts w:ascii="Times New Roman" w:hAnsi="Times New Roman"/>
          <w:sz w:val="24"/>
          <w:szCs w:val="24"/>
        </w:rPr>
      </w:pPr>
      <w:r w:rsidRPr="00C217F5">
        <w:rPr>
          <w:rFonts w:ascii="Times New Roman" w:hAnsi="Times New Roman"/>
          <w:sz w:val="24"/>
          <w:szCs w:val="24"/>
        </w:rPr>
        <w:t xml:space="preserve"> Вопросы 1, 2, 6, 7 оказались наиболее сложными, никто из девчат не смог на них ответить.  45% опрошенных кое-как смогли дать ответы на остальные вопросы викторины.</w:t>
      </w:r>
    </w:p>
    <w:p w:rsidR="009A0E22" w:rsidRPr="00C217F5" w:rsidRDefault="009A0E22" w:rsidP="009A0E22">
      <w:pPr>
        <w:spacing w:after="0" w:line="240" w:lineRule="auto"/>
        <w:ind w:left="150"/>
        <w:jc w:val="both"/>
        <w:rPr>
          <w:rFonts w:ascii="Times New Roman" w:hAnsi="Times New Roman"/>
          <w:i/>
          <w:sz w:val="24"/>
          <w:szCs w:val="24"/>
        </w:rPr>
      </w:pPr>
    </w:p>
    <w:p w:rsidR="009A0E22" w:rsidRPr="00C217F5" w:rsidRDefault="009A0E22" w:rsidP="009A0E22">
      <w:pPr>
        <w:spacing w:after="0" w:line="240" w:lineRule="auto"/>
        <w:ind w:left="150"/>
        <w:jc w:val="both"/>
        <w:rPr>
          <w:rFonts w:ascii="Times New Roman" w:hAnsi="Times New Roman"/>
          <w:i/>
          <w:sz w:val="24"/>
          <w:szCs w:val="24"/>
        </w:rPr>
      </w:pPr>
      <ve:AlternateContent>
        <mc:Choice xmlns:wpc="http://schemas.microsoft.com/office/word/2010/wordprocessingCanvas" xmlns:cx="http://schemas.microsoft.com/office/drawing/2014/chartex" xmlns:cx1="http://schemas.microsoft.com/office/drawing/2015/9/8/chartex" xmlns:mc="http://schemas.openxmlformats.org/markup-compatibility/2006" xmlns:wp14="http://schemas.microsoft.com/office/word/2010/wordprocessingDrawing"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Requires="cx1">
          <w:drawing>
            <wp:inline distT="0" distB="0" distL="0" distR="0" wp14:anchorId="6ACF31A8" wp14:editId="29B0E04F">
              <wp:extent cx="5000625" cy="2190750"/>
              <wp:effectExtent l="0" t="0" r="9525" b="0"/>
              <wp:docPr id="1" name="Диаграмма 2"/>
              <wp:cNvGraphicFramePr>
                <a:graphicFrameLocks xmlns:a="http://schemas.openxmlformats.org/drawingml/2006/main"/>
              </wp:cNvGraphicFramePr>
              <a:graphic xmlns:a="http://schemas.openxmlformats.org/drawingml/2006/main">
                <a:graphicData uri="http://schemas.microsoft.com/office/drawing/2014/chartex">
                  <cx:chart xmlns:cx="http://schemas.microsoft.com/office/drawing/2014/chartex" xmlns:r="http://schemas.openxmlformats.org/officeDocument/2006/relationships" r:id="rId7"/>
                </a:graphicData>
              </a:graphic>
            </wp:inline>
          </w:drawing>
        </mc:Choice>
        <ve:Fallback>
          <w:r w:rsidRPr="00C217F5">
            <w:rPr>
              <w:rFonts w:ascii="Times New Roman" w:hAnsi="Times New Roman"/>
              <w:i/>
              <w:noProof/>
              <w:sz w:val="24"/>
              <w:szCs w:val="24"/>
              <w:lang w:eastAsia="ru-RU"/>
            </w:rPr>
            <w:lastRenderedPageBreak/>
            <w:drawing>
              <wp:inline distT="0" distB="0" distL="0" distR="0">
                <wp:extent cx="5000625" cy="2190750"/>
                <wp:effectExtent l="0" t="0" r="9525" b="0"/>
                <wp:docPr id="1" name="Диаграмма 2"/>
                <wp:cNvGraphicFramePr>
                  <a:graphicFrameLocks xmlns:a="http://schemas.openxmlformats.org/drawingml/2006/main" noGrp="1" noDrilldown="1" noSelect="1" noChangeAspect="1" noMove="1" noResize="1"/>
                </wp:cNvGraphicFramePr>
                <a:graphic xmlns:a="http://schemas.openxmlformats.org/drawingml/2006/main">
                  <a:graphicData uri="http://schemas.openxmlformats.org/drawingml/2006/picture">
                    <pic:pic xmlns:pic="http://schemas.openxmlformats.org/drawingml/2006/picture">
                      <pic:nvPicPr>
                        <pic:cNvPr id="1" name="Диаграмма 2"/>
                        <pic:cNvPicPr>
                          <a:picLocks noGrp="1" noRot="1" noChangeAspect="1" noMove="1" noResize="1" noEditPoints="1" noAdjustHandles="1" noChangeArrowheads="1" noChangeShapeType="1"/>
                        </pic:cNvPicPr>
                      </pic:nvPicPr>
                      <pic:blipFill>
                        <a:blip r:embed="rId8" cstate="print"/>
                        <a:stretch>
                          <a:fillRect/>
                        </a:stretch>
                      </pic:blipFill>
                      <pic:spPr>
                        <a:xfrm>
                          <a:off x="0" y="0"/>
                          <a:ext cx="5000625" cy="2190750"/>
                        </a:xfrm>
                        <a:prstGeom prst="rect">
                          <a:avLst/>
                        </a:prstGeom>
                      </pic:spPr>
                    </pic:pic>
                  </a:graphicData>
                </a:graphic>
              </wp:inline>
            </w:drawing>
          </w:r>
        </ve:Fallback>
      </ve:AlternateContent>
    </w:p>
    <w:p w:rsidR="009A0E22" w:rsidRDefault="009A0E22" w:rsidP="009A0E22">
      <w:pPr>
        <w:spacing w:after="0" w:line="240" w:lineRule="auto"/>
        <w:ind w:left="150"/>
        <w:jc w:val="both"/>
        <w:rPr>
          <w:rFonts w:ascii="Times New Roman" w:hAnsi="Times New Roman"/>
          <w:i/>
          <w:sz w:val="24"/>
          <w:szCs w:val="24"/>
        </w:rPr>
      </w:pPr>
    </w:p>
    <w:p w:rsidR="00C60C7A" w:rsidRPr="00C217F5" w:rsidRDefault="00C60C7A" w:rsidP="009A0E22">
      <w:pPr>
        <w:spacing w:after="0" w:line="240" w:lineRule="auto"/>
        <w:ind w:left="150"/>
        <w:jc w:val="both"/>
        <w:rPr>
          <w:rFonts w:ascii="Times New Roman" w:hAnsi="Times New Roman"/>
          <w:i/>
          <w:sz w:val="24"/>
          <w:szCs w:val="24"/>
        </w:rPr>
      </w:pPr>
    </w:p>
    <w:p w:rsidR="009A0E22" w:rsidRPr="002159AC" w:rsidRDefault="002159AC" w:rsidP="009A0E22">
      <w:pPr>
        <w:spacing w:after="0" w:line="240" w:lineRule="auto"/>
        <w:ind w:left="150"/>
        <w:jc w:val="both"/>
        <w:rPr>
          <w:rFonts w:ascii="Times New Roman" w:hAnsi="Times New Roman"/>
          <w:b/>
          <w:sz w:val="24"/>
          <w:szCs w:val="24"/>
        </w:rPr>
      </w:pPr>
      <w:r w:rsidRPr="002159AC">
        <w:rPr>
          <w:rFonts w:ascii="Times New Roman" w:hAnsi="Times New Roman"/>
          <w:b/>
          <w:sz w:val="24"/>
          <w:szCs w:val="24"/>
        </w:rPr>
        <w:t>Вывод:</w:t>
      </w:r>
    </w:p>
    <w:p w:rsidR="009A0E22" w:rsidRPr="00C217F5" w:rsidRDefault="009A0E22" w:rsidP="00C217F5">
      <w:pPr>
        <w:spacing w:after="0" w:line="240" w:lineRule="auto"/>
        <w:ind w:left="150"/>
        <w:rPr>
          <w:rFonts w:ascii="Times New Roman" w:hAnsi="Times New Roman"/>
          <w:sz w:val="24"/>
          <w:szCs w:val="24"/>
        </w:rPr>
      </w:pPr>
      <w:r w:rsidRPr="00C217F5">
        <w:rPr>
          <w:rFonts w:ascii="Times New Roman" w:hAnsi="Times New Roman"/>
          <w:sz w:val="24"/>
          <w:szCs w:val="24"/>
        </w:rPr>
        <w:t xml:space="preserve">       В ходе  работы </w:t>
      </w:r>
      <w:r w:rsidR="00C217F5">
        <w:rPr>
          <w:rFonts w:ascii="Times New Roman" w:hAnsi="Times New Roman"/>
          <w:sz w:val="24"/>
          <w:szCs w:val="24"/>
        </w:rPr>
        <w:t>я</w:t>
      </w:r>
      <w:r w:rsidR="00603593">
        <w:rPr>
          <w:rFonts w:ascii="Times New Roman" w:hAnsi="Times New Roman"/>
          <w:sz w:val="24"/>
          <w:szCs w:val="24"/>
        </w:rPr>
        <w:t xml:space="preserve"> </w:t>
      </w:r>
      <w:r w:rsidR="00C217F5">
        <w:rPr>
          <w:rFonts w:ascii="Times New Roman" w:hAnsi="Times New Roman"/>
          <w:sz w:val="24"/>
          <w:szCs w:val="24"/>
        </w:rPr>
        <w:t>выяснила</w:t>
      </w:r>
      <w:r w:rsidRPr="00C217F5">
        <w:rPr>
          <w:rFonts w:ascii="Times New Roman" w:hAnsi="Times New Roman"/>
          <w:sz w:val="24"/>
          <w:szCs w:val="24"/>
        </w:rPr>
        <w:t xml:space="preserve">, что  к началу Великой Отечественной войны промышленная база фашисткой Германии вместе с базой ее союзников и порабощенных стран превышала советскую в 1,5 – 2 раза, а в 1942 году в связи с захватом богатейших районов СССР в 3-4 раза. Хотя Советский Союз располагал значительно более слабой военно- промышленной базой, чем противник, он превзошел его в производстве военной техники: по орудиям-более чем в 2 раза, по танкам и самоходным артиллерийским установкам (САУ) – почти в 2 раза, по самолетам – в 1,7 раза, по автоматам и минометам – в 5 раз. В январе 1945 года мы имели в 2,8 раза больше танков и САУ, чем гитлеровцы, в 3,3 раза больше артиллерии и минометов, в 7,4 раза больше авиации. </w:t>
      </w:r>
    </w:p>
    <w:p w:rsidR="009A0E22" w:rsidRPr="00C217F5" w:rsidRDefault="009A0E22" w:rsidP="009A0E22">
      <w:pPr>
        <w:spacing w:after="0" w:line="240" w:lineRule="auto"/>
        <w:ind w:left="150"/>
        <w:jc w:val="both"/>
        <w:rPr>
          <w:rFonts w:ascii="Times New Roman" w:hAnsi="Times New Roman"/>
          <w:sz w:val="24"/>
          <w:szCs w:val="24"/>
        </w:rPr>
      </w:pPr>
      <w:r w:rsidRPr="00C217F5">
        <w:rPr>
          <w:rFonts w:ascii="Times New Roman" w:hAnsi="Times New Roman"/>
          <w:sz w:val="24"/>
          <w:szCs w:val="24"/>
        </w:rPr>
        <w:t xml:space="preserve">       </w:t>
      </w:r>
      <w:proofErr w:type="gramStart"/>
      <w:r w:rsidRPr="00C217F5">
        <w:rPr>
          <w:rFonts w:ascii="Times New Roman" w:hAnsi="Times New Roman"/>
          <w:sz w:val="24"/>
          <w:szCs w:val="24"/>
        </w:rPr>
        <w:t>Покуда</w:t>
      </w:r>
      <w:proofErr w:type="gramEnd"/>
      <w:r w:rsidRPr="00C217F5">
        <w:rPr>
          <w:rFonts w:ascii="Times New Roman" w:hAnsi="Times New Roman"/>
          <w:sz w:val="24"/>
          <w:szCs w:val="24"/>
        </w:rPr>
        <w:t xml:space="preserve"> сердца стучатся,- помните! Война, бушевавшая над нашей планетой </w:t>
      </w:r>
      <w:r w:rsidR="00C217F5">
        <w:rPr>
          <w:rFonts w:ascii="Times New Roman" w:hAnsi="Times New Roman"/>
          <w:sz w:val="24"/>
          <w:szCs w:val="24"/>
        </w:rPr>
        <w:t>пять</w:t>
      </w:r>
      <w:r w:rsidRPr="00C217F5">
        <w:rPr>
          <w:rFonts w:ascii="Times New Roman" w:hAnsi="Times New Roman"/>
          <w:sz w:val="24"/>
          <w:szCs w:val="24"/>
        </w:rPr>
        <w:t xml:space="preserve"> лет, в ходе которой были убиты свыше</w:t>
      </w:r>
      <w:r w:rsidR="00C217F5">
        <w:rPr>
          <w:rFonts w:ascii="Times New Roman" w:hAnsi="Times New Roman"/>
          <w:sz w:val="24"/>
          <w:szCs w:val="24"/>
        </w:rPr>
        <w:t>27</w:t>
      </w:r>
      <w:r w:rsidRPr="00C217F5">
        <w:rPr>
          <w:rFonts w:ascii="Times New Roman" w:hAnsi="Times New Roman"/>
          <w:sz w:val="24"/>
          <w:szCs w:val="24"/>
        </w:rPr>
        <w:t xml:space="preserve"> миллионов человек закончилась 9 мая 1945 года</w:t>
      </w:r>
      <w:r w:rsidR="00C217F5">
        <w:rPr>
          <w:rFonts w:ascii="Times New Roman" w:hAnsi="Times New Roman"/>
          <w:sz w:val="24"/>
          <w:szCs w:val="24"/>
        </w:rPr>
        <w:t xml:space="preserve">, </w:t>
      </w:r>
      <w:r w:rsidRPr="00C217F5">
        <w:rPr>
          <w:rFonts w:ascii="Times New Roman" w:hAnsi="Times New Roman"/>
          <w:sz w:val="24"/>
          <w:szCs w:val="24"/>
        </w:rPr>
        <w:t>победой Советского Союза над гитлеровской Германией. Эта победа означала спасение человечества от ужасов фашизма. Она спасла народы от порабощения и уничтожения. Оставшиеся в живых должн</w:t>
      </w:r>
      <w:r w:rsidR="00C217F5">
        <w:rPr>
          <w:rFonts w:ascii="Times New Roman" w:hAnsi="Times New Roman"/>
          <w:sz w:val="24"/>
          <w:szCs w:val="24"/>
        </w:rPr>
        <w:t>ы помнить, а их внуки и потомки</w:t>
      </w:r>
      <w:r w:rsidRPr="00C217F5">
        <w:rPr>
          <w:rFonts w:ascii="Times New Roman" w:hAnsi="Times New Roman"/>
          <w:sz w:val="24"/>
          <w:szCs w:val="24"/>
        </w:rPr>
        <w:t xml:space="preserve"> знать, какой ценой она была завоевана. Память о сотнях тысяч замученных в концентрационных, о миллионах погибших в сражениях, призывает всех нас беречь мир, как самую большую ценность, как залог жизни. После войны немцы признали, что наши наука и техника были на высоте требований, которые предъявило время. И действительно, советские ученые, в частности физики, самым непосредственным образом исполнили свой патриотический долг помощи фронту. Слава, Вам! Слава!</w:t>
      </w:r>
    </w:p>
    <w:p w:rsidR="009A0E22" w:rsidRPr="002159AC" w:rsidRDefault="009A0E22" w:rsidP="009A0E22">
      <w:pPr>
        <w:spacing w:after="0" w:line="240" w:lineRule="auto"/>
        <w:jc w:val="both"/>
        <w:rPr>
          <w:rFonts w:ascii="Times New Roman" w:hAnsi="Times New Roman"/>
          <w:b/>
          <w:sz w:val="24"/>
          <w:szCs w:val="24"/>
        </w:rPr>
      </w:pPr>
      <w:r w:rsidRPr="002159AC">
        <w:rPr>
          <w:rFonts w:ascii="Times New Roman" w:hAnsi="Times New Roman"/>
          <w:b/>
          <w:sz w:val="24"/>
          <w:szCs w:val="24"/>
        </w:rPr>
        <w:t>Список литературы:</w:t>
      </w:r>
    </w:p>
    <w:p w:rsidR="009A0E22" w:rsidRPr="00C217F5" w:rsidRDefault="009A0E22" w:rsidP="00C217F5">
      <w:pPr>
        <w:spacing w:after="0" w:line="240" w:lineRule="auto"/>
        <w:jc w:val="both"/>
        <w:rPr>
          <w:rFonts w:ascii="Times New Roman" w:hAnsi="Times New Roman"/>
          <w:sz w:val="24"/>
          <w:szCs w:val="24"/>
        </w:rPr>
      </w:pPr>
      <w:r w:rsidRPr="00C217F5">
        <w:rPr>
          <w:rFonts w:ascii="Times New Roman" w:hAnsi="Times New Roman"/>
          <w:sz w:val="24"/>
          <w:szCs w:val="24"/>
        </w:rPr>
        <w:t>1)</w:t>
      </w:r>
      <w:proofErr w:type="spellStart"/>
      <w:r w:rsidRPr="00C217F5">
        <w:rPr>
          <w:rFonts w:ascii="Times New Roman" w:hAnsi="Times New Roman"/>
          <w:sz w:val="24"/>
          <w:szCs w:val="24"/>
        </w:rPr>
        <w:t>Реданский</w:t>
      </w:r>
      <w:proofErr w:type="spellEnd"/>
      <w:r w:rsidRPr="00C217F5">
        <w:rPr>
          <w:rFonts w:ascii="Times New Roman" w:hAnsi="Times New Roman"/>
          <w:sz w:val="24"/>
          <w:szCs w:val="24"/>
        </w:rPr>
        <w:t xml:space="preserve"> В., </w:t>
      </w:r>
      <w:proofErr w:type="spellStart"/>
      <w:r w:rsidRPr="00C217F5">
        <w:rPr>
          <w:rFonts w:ascii="Times New Roman" w:hAnsi="Times New Roman"/>
          <w:sz w:val="24"/>
          <w:szCs w:val="24"/>
        </w:rPr>
        <w:t>Гордиевский</w:t>
      </w:r>
      <w:proofErr w:type="spellEnd"/>
      <w:r w:rsidRPr="00C217F5">
        <w:rPr>
          <w:rFonts w:ascii="Times New Roman" w:hAnsi="Times New Roman"/>
          <w:sz w:val="24"/>
          <w:szCs w:val="24"/>
        </w:rPr>
        <w:t xml:space="preserve"> А. Выдающиеся военные учёные и конструкторы России // Ориентир. — 2002. — № 1.</w:t>
      </w:r>
    </w:p>
    <w:p w:rsidR="009A0E22" w:rsidRPr="00C217F5" w:rsidRDefault="009A0E22" w:rsidP="009A0E22">
      <w:pPr>
        <w:spacing w:after="0" w:line="240" w:lineRule="auto"/>
        <w:ind w:left="150"/>
        <w:jc w:val="both"/>
        <w:rPr>
          <w:rFonts w:ascii="Times New Roman" w:hAnsi="Times New Roman"/>
          <w:sz w:val="24"/>
          <w:szCs w:val="24"/>
        </w:rPr>
      </w:pPr>
      <w:r w:rsidRPr="00C217F5">
        <w:rPr>
          <w:rFonts w:ascii="Times New Roman" w:hAnsi="Times New Roman"/>
          <w:sz w:val="24"/>
          <w:szCs w:val="24"/>
        </w:rPr>
        <w:t>2)Левшин Л.В. Сергей Иванович Вавилов</w:t>
      </w:r>
      <w:proofErr w:type="gramStart"/>
      <w:r w:rsidRPr="00C217F5">
        <w:rPr>
          <w:rFonts w:ascii="Times New Roman" w:hAnsi="Times New Roman"/>
          <w:sz w:val="24"/>
          <w:szCs w:val="24"/>
        </w:rPr>
        <w:t xml:space="preserve"> .</w:t>
      </w:r>
      <w:proofErr w:type="gramEnd"/>
      <w:r w:rsidRPr="00C217F5">
        <w:rPr>
          <w:rFonts w:ascii="Times New Roman" w:hAnsi="Times New Roman"/>
          <w:sz w:val="24"/>
          <w:szCs w:val="24"/>
        </w:rPr>
        <w:t>М.: Просвещение,1970.</w:t>
      </w:r>
    </w:p>
    <w:p w:rsidR="009A0E22" w:rsidRPr="00C217F5" w:rsidRDefault="009A0E22" w:rsidP="009A0E22">
      <w:pPr>
        <w:spacing w:after="0" w:line="240" w:lineRule="auto"/>
        <w:ind w:left="150"/>
        <w:jc w:val="both"/>
        <w:rPr>
          <w:rFonts w:ascii="Times New Roman" w:hAnsi="Times New Roman"/>
          <w:sz w:val="24"/>
          <w:szCs w:val="24"/>
        </w:rPr>
      </w:pPr>
      <w:r w:rsidRPr="00C217F5">
        <w:rPr>
          <w:rFonts w:ascii="Times New Roman" w:hAnsi="Times New Roman"/>
          <w:sz w:val="24"/>
          <w:szCs w:val="24"/>
        </w:rPr>
        <w:t>3)</w:t>
      </w:r>
      <w:proofErr w:type="spellStart"/>
      <w:r w:rsidRPr="00C217F5">
        <w:rPr>
          <w:rFonts w:ascii="Times New Roman" w:hAnsi="Times New Roman"/>
          <w:sz w:val="24"/>
          <w:szCs w:val="24"/>
        </w:rPr>
        <w:t>Арлазоров</w:t>
      </w:r>
      <w:proofErr w:type="spellEnd"/>
      <w:r w:rsidRPr="00C217F5">
        <w:rPr>
          <w:rFonts w:ascii="Times New Roman" w:hAnsi="Times New Roman"/>
          <w:sz w:val="24"/>
          <w:szCs w:val="24"/>
        </w:rPr>
        <w:t xml:space="preserve"> М.М. Фронт идет через КБ.М.: Знание,1969.</w:t>
      </w:r>
    </w:p>
    <w:p w:rsidR="009A0E22" w:rsidRPr="00C217F5" w:rsidRDefault="009A0E22" w:rsidP="009A0E22">
      <w:pPr>
        <w:spacing w:after="0" w:line="240" w:lineRule="auto"/>
        <w:ind w:left="150"/>
        <w:jc w:val="both"/>
        <w:rPr>
          <w:rFonts w:ascii="Times New Roman" w:hAnsi="Times New Roman"/>
          <w:sz w:val="24"/>
          <w:szCs w:val="24"/>
        </w:rPr>
      </w:pPr>
      <w:r w:rsidRPr="00C217F5">
        <w:rPr>
          <w:rFonts w:ascii="Times New Roman" w:hAnsi="Times New Roman"/>
          <w:sz w:val="24"/>
          <w:szCs w:val="24"/>
        </w:rPr>
        <w:t>4) Литературная газета. 1984.25 июня.</w:t>
      </w:r>
    </w:p>
    <w:p w:rsidR="009A0E22" w:rsidRPr="00C217F5" w:rsidRDefault="009A0E22" w:rsidP="009A0E22">
      <w:pPr>
        <w:spacing w:after="0" w:line="240" w:lineRule="auto"/>
        <w:ind w:left="150"/>
        <w:jc w:val="both"/>
        <w:rPr>
          <w:rFonts w:ascii="Times New Roman" w:hAnsi="Times New Roman"/>
          <w:sz w:val="24"/>
          <w:szCs w:val="24"/>
        </w:rPr>
      </w:pPr>
      <w:r w:rsidRPr="00C217F5">
        <w:rPr>
          <w:rFonts w:ascii="Times New Roman" w:hAnsi="Times New Roman"/>
          <w:sz w:val="24"/>
          <w:szCs w:val="24"/>
        </w:rPr>
        <w:t>5) 220 лет Академии наук СССР. 1945.</w:t>
      </w:r>
    </w:p>
    <w:p w:rsidR="009A0E22" w:rsidRPr="00C217F5" w:rsidRDefault="009A0E22" w:rsidP="009A0E22">
      <w:pPr>
        <w:spacing w:after="0" w:line="240" w:lineRule="auto"/>
        <w:ind w:left="150"/>
        <w:jc w:val="both"/>
        <w:rPr>
          <w:rFonts w:ascii="Times New Roman" w:hAnsi="Times New Roman"/>
          <w:sz w:val="24"/>
          <w:szCs w:val="24"/>
        </w:rPr>
      </w:pPr>
      <w:r w:rsidRPr="00C217F5">
        <w:rPr>
          <w:rFonts w:ascii="Times New Roman" w:hAnsi="Times New Roman"/>
          <w:sz w:val="24"/>
          <w:szCs w:val="24"/>
        </w:rPr>
        <w:t>6) Лебедев А.А. Из воспоминаний о С.И. Вавилове // в кн.: Труды Института истории естествознания и техники. 1957</w:t>
      </w:r>
    </w:p>
    <w:p w:rsidR="009A0E22" w:rsidRPr="00C217F5" w:rsidRDefault="009A0E22" w:rsidP="009A0E22">
      <w:pPr>
        <w:spacing w:after="0" w:line="240" w:lineRule="auto"/>
        <w:ind w:left="150"/>
        <w:jc w:val="both"/>
        <w:rPr>
          <w:rFonts w:ascii="Times New Roman" w:hAnsi="Times New Roman"/>
          <w:sz w:val="24"/>
          <w:szCs w:val="24"/>
        </w:rPr>
      </w:pPr>
      <w:r w:rsidRPr="00C217F5">
        <w:rPr>
          <w:rFonts w:ascii="Times New Roman" w:hAnsi="Times New Roman"/>
          <w:sz w:val="24"/>
          <w:szCs w:val="24"/>
        </w:rPr>
        <w:t>7) Алексеев Е.П. «Советские ученые — фронту» — М.: Знание, 1985 год</w:t>
      </w:r>
    </w:p>
    <w:p w:rsidR="009A0E22" w:rsidRPr="00C217F5" w:rsidRDefault="009A0E22" w:rsidP="009A0E22">
      <w:pPr>
        <w:spacing w:after="0" w:line="240" w:lineRule="auto"/>
        <w:ind w:left="150"/>
        <w:jc w:val="both"/>
        <w:rPr>
          <w:rFonts w:ascii="Times New Roman" w:hAnsi="Times New Roman"/>
          <w:sz w:val="24"/>
          <w:szCs w:val="24"/>
        </w:rPr>
      </w:pPr>
    </w:p>
    <w:p w:rsidR="009A0E22" w:rsidRPr="00C217F5" w:rsidRDefault="009A0E22" w:rsidP="009A0E22">
      <w:pPr>
        <w:spacing w:after="0" w:line="240" w:lineRule="auto"/>
        <w:ind w:left="150"/>
        <w:jc w:val="both"/>
        <w:rPr>
          <w:rFonts w:ascii="Times New Roman" w:hAnsi="Times New Roman"/>
          <w:sz w:val="24"/>
          <w:szCs w:val="24"/>
        </w:rPr>
      </w:pPr>
      <w:r w:rsidRPr="00C217F5">
        <w:rPr>
          <w:rFonts w:ascii="Times New Roman" w:hAnsi="Times New Roman"/>
          <w:sz w:val="24"/>
          <w:szCs w:val="24"/>
        </w:rPr>
        <w:t xml:space="preserve"> </w:t>
      </w:r>
    </w:p>
    <w:p w:rsidR="0090592F" w:rsidRPr="00C217F5" w:rsidRDefault="0090592F">
      <w:pPr>
        <w:rPr>
          <w:sz w:val="24"/>
          <w:szCs w:val="24"/>
        </w:rPr>
      </w:pPr>
      <w:bookmarkStart w:id="0" w:name="_GoBack"/>
      <w:bookmarkEnd w:id="0"/>
    </w:p>
    <w:sectPr w:rsidR="0090592F" w:rsidRPr="00C217F5" w:rsidSect="00C60C7A">
      <w:pgSz w:w="11906" w:h="16838"/>
      <w:pgMar w:top="1134" w:right="849" w:bottom="1276"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87486F"/>
    <w:multiLevelType w:val="hybridMultilevel"/>
    <w:tmpl w:val="E1B8CE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A0E22"/>
    <w:rsid w:val="00151EFB"/>
    <w:rsid w:val="001C6C87"/>
    <w:rsid w:val="002159AC"/>
    <w:rsid w:val="002B3358"/>
    <w:rsid w:val="00525572"/>
    <w:rsid w:val="00575D9D"/>
    <w:rsid w:val="00576A0D"/>
    <w:rsid w:val="00603593"/>
    <w:rsid w:val="006C07A4"/>
    <w:rsid w:val="0090592F"/>
    <w:rsid w:val="009A0E22"/>
    <w:rsid w:val="00C2063E"/>
    <w:rsid w:val="00C217F5"/>
    <w:rsid w:val="00C60C7A"/>
    <w:rsid w:val="00C84E20"/>
    <w:rsid w:val="00DF17C6"/>
    <w:rsid w:val="00F015AC"/>
    <w:rsid w:val="00F9615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0E22"/>
    <w:pPr>
      <w:spacing w:after="200" w:line="276" w:lineRule="auto"/>
    </w:pPr>
    <w:rPr>
      <w:rFonts w:ascii="Calibri" w:eastAsia="Calibri" w:hAnsi="Calibri" w:cs="Times New Roman"/>
    </w:rPr>
  </w:style>
  <w:style w:type="paragraph" w:styleId="4">
    <w:name w:val="heading 4"/>
    <w:basedOn w:val="a"/>
    <w:link w:val="40"/>
    <w:uiPriority w:val="9"/>
    <w:qFormat/>
    <w:rsid w:val="00C60C7A"/>
    <w:pPr>
      <w:spacing w:before="100" w:beforeAutospacing="1" w:after="100" w:afterAutospacing="1" w:line="240" w:lineRule="auto"/>
      <w:outlineLvl w:val="3"/>
    </w:pPr>
    <w:rPr>
      <w:rFonts w:ascii="Times New Roman" w:eastAsia="Times New Roman" w:hAnsi="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84E2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84E20"/>
    <w:rPr>
      <w:rFonts w:ascii="Tahoma" w:eastAsia="Calibri" w:hAnsi="Tahoma" w:cs="Tahoma"/>
      <w:sz w:val="16"/>
      <w:szCs w:val="16"/>
    </w:rPr>
  </w:style>
  <w:style w:type="character" w:customStyle="1" w:styleId="40">
    <w:name w:val="Заголовок 4 Знак"/>
    <w:basedOn w:val="a0"/>
    <w:link w:val="4"/>
    <w:uiPriority w:val="9"/>
    <w:rsid w:val="00C60C7A"/>
    <w:rPr>
      <w:rFonts w:ascii="Times New Roman" w:eastAsia="Times New Roman" w:hAnsi="Times New Roman" w:cs="Times New Roman"/>
      <w:b/>
      <w:bCs/>
      <w:sz w:val="24"/>
      <w:szCs w:val="24"/>
      <w:lang w:eastAsia="ru-RU"/>
    </w:rPr>
  </w:style>
  <w:style w:type="paragraph" w:styleId="a5">
    <w:name w:val="Normal (Web)"/>
    <w:basedOn w:val="a"/>
    <w:uiPriority w:val="99"/>
    <w:unhideWhenUsed/>
    <w:rsid w:val="00C60C7A"/>
    <w:pPr>
      <w:spacing w:before="100" w:beforeAutospacing="1" w:after="100" w:afterAutospacing="1" w:line="240" w:lineRule="auto"/>
    </w:pPr>
    <w:rPr>
      <w:rFonts w:ascii="Times New Roman" w:eastAsia="Times New Roman" w:hAnsi="Times New Roman"/>
      <w:sz w:val="24"/>
      <w:szCs w:val="24"/>
      <w:lang w:eastAsia="ru-RU"/>
    </w:rPr>
  </w:style>
  <w:style w:type="character" w:styleId="a6">
    <w:name w:val="Hyperlink"/>
    <w:basedOn w:val="a0"/>
    <w:uiPriority w:val="99"/>
    <w:unhideWhenUsed/>
    <w:rsid w:val="00C60C7A"/>
    <w:rPr>
      <w:color w:val="0563C1" w:themeColor="hyperlink"/>
      <w:u w:val="single"/>
    </w:rPr>
  </w:style>
  <w:style w:type="paragraph" w:styleId="a7">
    <w:name w:val="List Paragraph"/>
    <w:basedOn w:val="a"/>
    <w:uiPriority w:val="34"/>
    <w:qFormat/>
    <w:rsid w:val="00DF17C6"/>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microsoft.com/office/2014/relationships/chartEx" Target="charts/chartEx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_ustim&#8212;valentina@mail.ru" TargetMode="External"/><Relationship Id="rId5" Type="http://schemas.openxmlformats.org/officeDocument/2006/relationships/hyperlink" Target="mailto:_ustim&#8212;valentina@mail.r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charts/_rels/chartEx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_____Microsoft_Excel.xlsx"/></Relationships>
</file>

<file path=word/charts/chartEx1.xml><?xml version="1.0" encoding="utf-8"?>
<cx:chartSpace xmlns:a="http://schemas.openxmlformats.org/drawingml/2006/main" xmlns:r="http://schemas.openxmlformats.org/officeDocument/2006/relationships" xmlns:cx="http://schemas.microsoft.com/office/drawing/2014/chartex">
  <cx:chartData>
    <cx:externalData r:id="rId1" cx:autoUpdate="0"/>
    <cx:data id="0">
      <cx:strDim type="cat">
        <cx:f dir="row">Лист1!$A$2:$A$4</cx:f>
        <cx:lvl ptCount="3">
          <cx:pt idx="0">Ответили на несколько  вопросов </cx:pt>
          <cx:pt idx="1"> Ответили хотя бы на один вопрос</cx:pt>
          <cx:pt idx="2"> Не ответили ни на один вопрос</cx:pt>
        </cx:lvl>
      </cx:strDim>
      <cx:numDim type="size">
        <cx:f dir="row">Лист1!$B$2:$B$4</cx:f>
        <cx:lvl ptCount="3" formatCode="General">
          <cx:pt idx="0">0.34999999999999998</cx:pt>
          <cx:pt idx="1">0.45000000000000001</cx:pt>
          <cx:pt idx="2">0.20000000000000001</cx:pt>
        </cx:lvl>
      </cx:numDim>
    </cx:data>
  </cx:chartData>
  <cx:chart>
    <cx:title pos="t" align="ctr" overlay="0">
      <cx:tx>
        <cx:rich>
          <a:bodyPr rot="0" spcFirstLastPara="1" vertOverflow="ellipsis" vert="horz" wrap="square" lIns="38100" tIns="19050" rIns="38100" bIns="19050" anchor="ctr" anchorCtr="1" compatLnSpc="0"/>
          <a:lstStyle/>
          <a:p>
            <a:pPr algn="ctr" rtl="0">
              <a:defRPr sz="1800" b="1" i="0" u="none" strike="noStrike" kern="1200" baseline="0">
                <a:solidFill>
                  <a:sysClr val="windowText" lastClr="000000"/>
                </a:solidFill>
                <a:latin typeface="+mn-lt"/>
                <a:ea typeface="+mn-ea"/>
                <a:cs typeface="+mn-cs"/>
              </a:defRPr>
            </a:pPr>
            <a:r>
              <a:rPr kumimoji="0" lang="ru-RU" sz="1800" b="1" i="0" u="none" strike="noStrike" kern="1200" cap="none" spc="0" normalizeH="0" baseline="0" noProof="0">
                <a:ln>
                  <a:noFill/>
                </a:ln>
                <a:solidFill>
                  <a:sysClr val="windowText" lastClr="000000"/>
                </a:solidFill>
                <a:effectLst/>
                <a:uLnTx/>
                <a:uFillTx/>
                <a:latin typeface="Calibri"/>
              </a:rPr>
              <a:t>Результаты викторины "Физики-фронту"</a:t>
            </a:r>
          </a:p>
        </cx:rich>
      </cx:tx>
    </cx:title>
    <cx:plotArea>
      <cx:plotAreaRegion>
        <cx:series layoutId="sunburst" uniqueId="{61E70D29-B7AB-40A1-AB74-574A3EC55701}">
          <cx:tx>
            <cx:txData>
              <cx:f>Лист1!$B$1</cx:f>
              <cx:v>Результаты викторины "Физики-фронту"</cx:v>
            </cx:txData>
          </cx:tx>
          <cx:dataId val="0"/>
        </cx:series>
      </cx:plotAreaRegion>
    </cx:plotArea>
    <cx:legend pos="t" align="ctr" overlay="0"/>
  </cx:chart>
  <cx:clrMapOvr bg1="lt1" tx1="dk1" bg2="lt2" tx2="dk2" accent1="accent1" accent2="accent2" accent3="accent3" accent4="accent4" accent5="accent5" accent6="accent6" hlink="hlink" folHlink="folHlink"/>
</cx:chartSpace>
</file>

<file path=word/charts/colors1.xml><?xml version="1.0" encoding="utf-8"?>
<cs:colorStyle xmlns:cs="http://schemas.microsoft.com/office/drawing/2012/chartStyle" xmlns:a="http://schemas.openxmlformats.org/drawingml/2006/main" meth="acrossLinear" id="2">
  <a:schemeClr val="accent1"/>
  <a:schemeClr val="accent2"/>
  <a:schemeClr val="accent3"/>
  <a:schemeClr val="accent4"/>
  <a:schemeClr val="accent5"/>
  <a:schemeClr val="accent6"/>
</cs:colorStyle>
</file>

<file path=word/charts/style1.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TotalTime>
  <Pages>7</Pages>
  <Words>3195</Words>
  <Characters>18215</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21368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Евгений Устимов</dc:creator>
  <cp:keywords/>
  <dc:description/>
  <cp:lastModifiedBy>Евгений Устимов</cp:lastModifiedBy>
  <cp:revision>14</cp:revision>
  <dcterms:created xsi:type="dcterms:W3CDTF">2019-05-10T20:22:00Z</dcterms:created>
  <dcterms:modified xsi:type="dcterms:W3CDTF">2020-12-15T05:00:00Z</dcterms:modified>
</cp:coreProperties>
</file>