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6C88" w14:textId="19365ACE" w:rsidR="00EF5126" w:rsidRDefault="00D41C66" w:rsidP="002661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МДОУ «Колосок»</w:t>
      </w:r>
    </w:p>
    <w:p w14:paraId="55465E76" w14:textId="4BE2F7C7" w:rsidR="00D41C66" w:rsidRPr="002661FF" w:rsidRDefault="00D41C66" w:rsidP="002661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Авторы: Тоньшева А.Н.,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Капкова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И.Е.</w:t>
      </w:r>
    </w:p>
    <w:p w14:paraId="356676DF" w14:textId="5F376768" w:rsidR="00EF5126" w:rsidRPr="00D41C66" w:rsidRDefault="00EF5126" w:rsidP="002661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Проектирование образовательного процесса в ДОО в условиях реализации ФГОС ДО</w:t>
      </w:r>
      <w:r w:rsidR="00D41C66" w:rsidRPr="00D41C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процессе взаимодействия всех специалистов МДОУ</w:t>
      </w:r>
    </w:p>
    <w:p w14:paraId="36EB1E35" w14:textId="77777777" w:rsidR="00A83847" w:rsidRPr="002661FF" w:rsidRDefault="006F66DC" w:rsidP="002661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Проектирование образовательного процесса мы осуществляем в соответствии </w:t>
      </w:r>
      <w:r w:rsidR="00A83847" w:rsidRPr="002661FF">
        <w:rPr>
          <w:rFonts w:ascii="Times New Roman" w:eastAsia="Calibri" w:hAnsi="Times New Roman" w:cs="Times New Roman"/>
          <w:sz w:val="28"/>
          <w:szCs w:val="28"/>
        </w:rPr>
        <w:t>ФГОС дошкольного образования, СанПиН к устройству, содержанию и организации режима работы в дошкольных организациях, с 01.09.2013г. и федеральным законом «Об образовании в РФ</w:t>
      </w:r>
      <w:r w:rsidR="00A83847" w:rsidRPr="002661F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E4494" w:rsidRPr="002661F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E4494" w:rsidRPr="002661FF">
        <w:rPr>
          <w:rFonts w:ascii="Times New Roman" w:hAnsi="Times New Roman" w:cs="Times New Roman"/>
          <w:sz w:val="28"/>
          <w:szCs w:val="28"/>
        </w:rPr>
        <w:t xml:space="preserve">«Примерной основной образовательной программой дошкольного образования «От рождения до школы», под ред. Н.Е. </w:t>
      </w:r>
      <w:proofErr w:type="spellStart"/>
      <w:r w:rsidR="007E4494" w:rsidRPr="002661F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E4494" w:rsidRPr="002661FF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="00487C28" w:rsidRPr="002661FF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487C28" w:rsidRPr="002661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основной общеобразовательной программ</w:t>
      </w:r>
      <w:r w:rsidR="007E4494" w:rsidRPr="002661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="00487C28" w:rsidRPr="002661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дошкольного учреждения</w:t>
      </w:r>
      <w:r w:rsidR="00A83847" w:rsidRPr="002661F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F29EE2" w14:textId="77777777" w:rsidR="006F66DC" w:rsidRPr="002661FF" w:rsidRDefault="00A83847" w:rsidP="002661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При планировании и моделировании образовательного процесса мы учитываем главн</w:t>
      </w:r>
      <w:r w:rsidR="00487C28" w:rsidRPr="002661FF">
        <w:rPr>
          <w:rFonts w:ascii="Times New Roman" w:eastAsia="Calibri" w:hAnsi="Times New Roman" w:cs="Times New Roman"/>
          <w:sz w:val="28"/>
          <w:szCs w:val="28"/>
        </w:rPr>
        <w:t>у</w:t>
      </w:r>
      <w:r w:rsidRPr="002661FF">
        <w:rPr>
          <w:rFonts w:ascii="Times New Roman" w:eastAsia="Calibri" w:hAnsi="Times New Roman" w:cs="Times New Roman"/>
          <w:sz w:val="28"/>
          <w:szCs w:val="28"/>
        </w:rPr>
        <w:t>ю цель политики в сфере дошкольного образования – качественное образование дошкольников.</w:t>
      </w:r>
    </w:p>
    <w:p w14:paraId="1AC636D2" w14:textId="77777777" w:rsidR="00322A7C" w:rsidRPr="002661FF" w:rsidRDefault="00322A7C" w:rsidP="002661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В проектировании образовательного процесса принимают участие все специалисты ДОУ и воспитатели под руководством Заместителя заведующего по воспитательной методической работе.</w:t>
      </w:r>
    </w:p>
    <w:p w14:paraId="4131CD5D" w14:textId="77777777" w:rsidR="00D0286C" w:rsidRPr="002661FF" w:rsidRDefault="00487C28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 Проектирование образовательного процесса включает составление рабочей программы </w:t>
      </w:r>
      <w:r w:rsidR="00D0286C" w:rsidRPr="002661FF">
        <w:rPr>
          <w:rFonts w:ascii="Times New Roman" w:eastAsia="Calibri" w:hAnsi="Times New Roman" w:cs="Times New Roman"/>
          <w:sz w:val="28"/>
          <w:szCs w:val="28"/>
        </w:rPr>
        <w:t xml:space="preserve">педагога на учебный год, календарно-тематическое планирование на каждый день и создание </w:t>
      </w:r>
      <w:r w:rsidR="002661FF">
        <w:rPr>
          <w:rFonts w:ascii="Times New Roman" w:eastAsia="Calibri" w:hAnsi="Times New Roman" w:cs="Times New Roman"/>
          <w:sz w:val="28"/>
          <w:szCs w:val="28"/>
        </w:rPr>
        <w:t xml:space="preserve">и оформление </w:t>
      </w:r>
      <w:r w:rsidR="00D0286C" w:rsidRPr="002661FF">
        <w:rPr>
          <w:rFonts w:ascii="Times New Roman" w:hAnsi="Times New Roman" w:cs="Times New Roman"/>
          <w:sz w:val="28"/>
          <w:szCs w:val="28"/>
        </w:rPr>
        <w:t>содержательно-насыщенной, трансформируемой, полифункциональной, вариативной, доступной и безопасной</w:t>
      </w:r>
      <w:r w:rsidR="00D0286C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среды.</w:t>
      </w:r>
    </w:p>
    <w:p w14:paraId="2EA02FAB" w14:textId="77777777" w:rsidR="001C33FD" w:rsidRPr="002661FF" w:rsidRDefault="001C33FD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9D1C80" w:rsidRPr="002661FF">
        <w:rPr>
          <w:rFonts w:ascii="Times New Roman" w:eastAsia="Calibri" w:hAnsi="Times New Roman" w:cs="Times New Roman"/>
          <w:sz w:val="28"/>
          <w:szCs w:val="28"/>
        </w:rPr>
        <w:t xml:space="preserve">проектировании </w:t>
      </w:r>
      <w:r w:rsidRPr="002661FF">
        <w:rPr>
          <w:rFonts w:ascii="Times New Roman" w:eastAsia="Calibri" w:hAnsi="Times New Roman" w:cs="Times New Roman"/>
          <w:sz w:val="28"/>
          <w:szCs w:val="28"/>
        </w:rPr>
        <w:t>воспитательно-образовательной работы с детьми,  мы соблюдаем следующие требования:</w:t>
      </w:r>
    </w:p>
    <w:p w14:paraId="52518684" w14:textId="77777777" w:rsidR="001C33FD" w:rsidRPr="002661FF" w:rsidRDefault="001C33FD" w:rsidP="002661F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соответствие принципу развивающего образования, целью которого является развитие каждого ребенка;</w:t>
      </w:r>
    </w:p>
    <w:p w14:paraId="1CA2562A" w14:textId="77777777" w:rsidR="001C33FD" w:rsidRPr="002661FF" w:rsidRDefault="001C33FD" w:rsidP="002661F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14:paraId="1AD0456E" w14:textId="77777777" w:rsidR="001C33FD" w:rsidRPr="002661FF" w:rsidRDefault="001C33FD" w:rsidP="002661F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lastRenderedPageBreak/>
        <w:t>принцип интеграции образовательных областей в соответствии с возрастными возможностями и особенностями воспитанников группы;</w:t>
      </w:r>
    </w:p>
    <w:p w14:paraId="43043AF8" w14:textId="77777777" w:rsidR="001C33FD" w:rsidRPr="002661FF" w:rsidRDefault="001C33FD" w:rsidP="002661F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145703CE" w14:textId="77777777" w:rsidR="001C33FD" w:rsidRPr="002661FF" w:rsidRDefault="001C33FD" w:rsidP="002661F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соответствие содержания и форм организации детей возрастным и психолого-педагогическим основам дошкольной педагогики.</w:t>
      </w:r>
    </w:p>
    <w:p w14:paraId="6939A2CA" w14:textId="77777777" w:rsidR="00322A7C" w:rsidRPr="002661FF" w:rsidRDefault="00322A7C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271EFC" w14:textId="77777777" w:rsidR="009D1C80" w:rsidRPr="002661FF" w:rsidRDefault="009D1C80" w:rsidP="002661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При составлении рабочей программы мы </w:t>
      </w:r>
    </w:p>
    <w:p w14:paraId="6EDC9032" w14:textId="77777777" w:rsidR="009D1C80" w:rsidRPr="002661FF" w:rsidRDefault="009D1C80" w:rsidP="002661F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661FF">
        <w:rPr>
          <w:rFonts w:ascii="Times New Roman" w:eastAsia="Calibri" w:hAnsi="Times New Roman" w:cs="Times New Roman"/>
          <w:spacing w:val="-2"/>
          <w:sz w:val="28"/>
          <w:szCs w:val="28"/>
        </w:rPr>
        <w:t>выделяем цели и задачи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ДОО;</w:t>
      </w:r>
    </w:p>
    <w:p w14:paraId="1E94C886" w14:textId="77777777" w:rsidR="009D1C80" w:rsidRPr="002661FF" w:rsidRDefault="009D1C80" w:rsidP="002661F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прописываем предполагаемые и желаемые результаты работы, которые должны быть достигнуты к концу планируемого периода;</w:t>
      </w:r>
    </w:p>
    <w:p w14:paraId="4CDD87FB" w14:textId="77777777" w:rsidR="009D1C80" w:rsidRPr="002661FF" w:rsidRDefault="009D1C80" w:rsidP="002661F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>выбираем оптимальные пути, средства, методы, помогающие добиться поставленных целей, а значит получить планируемый результат.</w:t>
      </w:r>
    </w:p>
    <w:p w14:paraId="69B69713" w14:textId="77777777" w:rsidR="003E68E9" w:rsidRPr="002661FF" w:rsidRDefault="003E68E9" w:rsidP="00266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Рабочая программа включает в себя </w:t>
      </w:r>
      <w:r w:rsidRPr="002661FF">
        <w:rPr>
          <w:rFonts w:ascii="Times New Roman" w:hAnsi="Times New Roman" w:cs="Times New Roman"/>
          <w:sz w:val="28"/>
          <w:szCs w:val="28"/>
        </w:rPr>
        <w:t xml:space="preserve">3 раздела  </w:t>
      </w:r>
    </w:p>
    <w:p w14:paraId="1CCEAD83" w14:textId="77777777" w:rsidR="003E68E9" w:rsidRPr="002661FF" w:rsidRDefault="003E68E9" w:rsidP="00266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FF">
        <w:rPr>
          <w:rFonts w:ascii="Times New Roman" w:hAnsi="Times New Roman" w:cs="Times New Roman"/>
          <w:sz w:val="28"/>
          <w:szCs w:val="28"/>
        </w:rPr>
        <w:t>-годовые задачи,</w:t>
      </w:r>
    </w:p>
    <w:p w14:paraId="3FE34CDD" w14:textId="77777777" w:rsidR="003E68E9" w:rsidRPr="002661FF" w:rsidRDefault="003E68E9" w:rsidP="00266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FF">
        <w:rPr>
          <w:rFonts w:ascii="Times New Roman" w:hAnsi="Times New Roman" w:cs="Times New Roman"/>
          <w:sz w:val="28"/>
          <w:szCs w:val="28"/>
        </w:rPr>
        <w:t>-список детей по подгруппам</w:t>
      </w:r>
    </w:p>
    <w:p w14:paraId="0E087EB3" w14:textId="77777777" w:rsidR="003E68E9" w:rsidRPr="002661FF" w:rsidRDefault="003E68E9" w:rsidP="00266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FF">
        <w:rPr>
          <w:rFonts w:ascii="Times New Roman" w:hAnsi="Times New Roman" w:cs="Times New Roman"/>
          <w:sz w:val="28"/>
          <w:szCs w:val="28"/>
        </w:rPr>
        <w:t xml:space="preserve">-расписание образовательной деятельности и кружковой работы </w:t>
      </w:r>
    </w:p>
    <w:p w14:paraId="76F14648" w14:textId="77777777" w:rsidR="003E68E9" w:rsidRPr="002661FF" w:rsidRDefault="003E68E9" w:rsidP="00266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FF">
        <w:rPr>
          <w:rFonts w:ascii="Times New Roman" w:hAnsi="Times New Roman" w:cs="Times New Roman"/>
          <w:sz w:val="28"/>
          <w:szCs w:val="28"/>
        </w:rPr>
        <w:t>-циклограмма работы воспитателя.</w:t>
      </w:r>
    </w:p>
    <w:p w14:paraId="21222D45" w14:textId="77777777" w:rsidR="003E68E9" w:rsidRPr="002661FF" w:rsidRDefault="003E68E9" w:rsidP="00266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FF">
        <w:rPr>
          <w:rFonts w:ascii="Times New Roman" w:hAnsi="Times New Roman" w:cs="Times New Roman"/>
          <w:sz w:val="28"/>
          <w:szCs w:val="28"/>
        </w:rPr>
        <w:t>2 раздел комплексно-тематическое планирование психолого-педагогической работы с детьми по пяти образовательным областям, с конкретизацией по месяцам, неделям</w:t>
      </w:r>
      <w:r w:rsidR="00A02A90" w:rsidRPr="002661FF">
        <w:rPr>
          <w:rFonts w:ascii="Times New Roman" w:hAnsi="Times New Roman" w:cs="Times New Roman"/>
          <w:sz w:val="28"/>
          <w:szCs w:val="28"/>
        </w:rPr>
        <w:t xml:space="preserve">, которое включает в себя </w:t>
      </w:r>
      <w:r w:rsidRPr="002661FF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по видам детской деятельности: игровая, двигательная, коммуникативная, трудовая, познавательно-исследовательская, </w:t>
      </w:r>
      <w:r w:rsidRPr="002661FF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продуктивная, музыкально-художественная, чтение.  </w:t>
      </w:r>
      <w:r w:rsidR="00A02A90" w:rsidRPr="002661FF">
        <w:rPr>
          <w:rFonts w:ascii="Times New Roman" w:hAnsi="Times New Roman" w:cs="Times New Roman"/>
          <w:sz w:val="28"/>
          <w:szCs w:val="28"/>
        </w:rPr>
        <w:t>П</w:t>
      </w:r>
      <w:r w:rsidRPr="002661FF">
        <w:rPr>
          <w:rFonts w:ascii="Times New Roman" w:hAnsi="Times New Roman" w:cs="Times New Roman"/>
          <w:sz w:val="28"/>
          <w:szCs w:val="28"/>
        </w:rPr>
        <w:t xml:space="preserve">ланирование образовательной деятельности (НОД)  </w:t>
      </w:r>
      <w:r w:rsidR="00A02A90" w:rsidRPr="002661FF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14:paraId="372F864F" w14:textId="77777777" w:rsidR="003E68E9" w:rsidRPr="002661FF" w:rsidRDefault="003E68E9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5406129" w14:textId="77777777" w:rsidR="00D0286C" w:rsidRPr="002661FF" w:rsidRDefault="00487C28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планировании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придерживаемся к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омплексно-тематическ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модел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и, в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которой лежит системообразующий принцип. </w:t>
      </w:r>
    </w:p>
    <w:p w14:paraId="01DC4148" w14:textId="77777777" w:rsidR="00EF5126" w:rsidRPr="002661FF" w:rsidRDefault="003E68E9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о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рганизаци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образовательн</w:t>
      </w:r>
      <w:r w:rsidR="00D0286C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содержания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выбираем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тем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ые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выступа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как сообщаемое знание и представля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тся в эмоционально-образной форме. Реализация темы в разных видах детской деятельности </w:t>
      </w:r>
      <w:r w:rsidR="00A02A90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позволяет нам взрослым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02A90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занимать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более свободн</w:t>
      </w:r>
      <w:r w:rsidR="00A02A90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позици</w:t>
      </w:r>
      <w:r w:rsidR="00A02A90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EF5126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приближая ее к партнерской.</w:t>
      </w:r>
    </w:p>
    <w:p w14:paraId="79C12365" w14:textId="77777777" w:rsidR="002661FF" w:rsidRDefault="002661FF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тем мы определяем самостоятельно.</w:t>
      </w:r>
    </w:p>
    <w:p w14:paraId="0177DB66" w14:textId="77777777" w:rsidR="002238D0" w:rsidRPr="002661FF" w:rsidRDefault="002238D0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При выборе и планировании тем мы </w:t>
      </w:r>
      <w:proofErr w:type="spellStart"/>
      <w:r w:rsidRPr="002661FF">
        <w:rPr>
          <w:rFonts w:ascii="Times New Roman" w:eastAsia="Calibri" w:hAnsi="Times New Roman" w:cs="Times New Roman"/>
          <w:sz w:val="28"/>
          <w:szCs w:val="28"/>
        </w:rPr>
        <w:t>руководствовуемся</w:t>
      </w:r>
      <w:proofErr w:type="spellEnd"/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61FF">
        <w:rPr>
          <w:rFonts w:ascii="Times New Roman" w:eastAsia="Calibri" w:hAnsi="Times New Roman" w:cs="Times New Roman"/>
          <w:sz w:val="28"/>
          <w:szCs w:val="28"/>
        </w:rPr>
        <w:t>темообразующими</w:t>
      </w:r>
      <w:proofErr w:type="spellEnd"/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 факторами, предложенными Н.А. Коротковой</w:t>
      </w:r>
      <w:r w:rsidRPr="002661F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2661F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288C47" w14:textId="77777777" w:rsidR="002238D0" w:rsidRPr="002661FF" w:rsidRDefault="002238D0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i/>
          <w:sz w:val="28"/>
          <w:szCs w:val="28"/>
        </w:rPr>
        <w:t>первый фактор</w:t>
      </w:r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14:paraId="249A70CA" w14:textId="77777777" w:rsidR="002238D0" w:rsidRPr="002661FF" w:rsidRDefault="002238D0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i/>
          <w:sz w:val="28"/>
          <w:szCs w:val="28"/>
        </w:rPr>
        <w:t>второй фактор</w:t>
      </w:r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 – воображаемые события, описываемые в художественном произведении, которое воспитатель читает детям. Это такой же сильный </w:t>
      </w:r>
      <w:proofErr w:type="spellStart"/>
      <w:r w:rsidRPr="002661FF">
        <w:rPr>
          <w:rFonts w:ascii="Times New Roman" w:eastAsia="Calibri" w:hAnsi="Times New Roman" w:cs="Times New Roman"/>
          <w:sz w:val="28"/>
          <w:szCs w:val="28"/>
        </w:rPr>
        <w:t>темообразующий</w:t>
      </w:r>
      <w:proofErr w:type="spellEnd"/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 фактор, как и реальные события;</w:t>
      </w:r>
    </w:p>
    <w:p w14:paraId="53E5B11A" w14:textId="77777777" w:rsidR="002238D0" w:rsidRPr="002661FF" w:rsidRDefault="002238D0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i/>
          <w:sz w:val="28"/>
          <w:szCs w:val="28"/>
        </w:rPr>
        <w:t>третий фактор</w:t>
      </w:r>
      <w:r w:rsidRPr="002661FF">
        <w:rPr>
          <w:rFonts w:ascii="Times New Roman" w:eastAsia="Calibri" w:hAnsi="Times New Roman" w:cs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“Что это такое?”, “Что с этим делать?”, “Как это действует?”);</w:t>
      </w:r>
    </w:p>
    <w:p w14:paraId="2DC8035F" w14:textId="77777777" w:rsidR="002238D0" w:rsidRPr="002661FF" w:rsidRDefault="002238D0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i/>
          <w:sz w:val="28"/>
          <w:szCs w:val="28"/>
        </w:rPr>
        <w:t>четвертый фактор</w:t>
      </w:r>
      <w:r w:rsidRPr="00266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61FF">
        <w:rPr>
          <w:rFonts w:ascii="Times New Roman" w:eastAsia="Calibri" w:hAnsi="Times New Roman" w:cs="Times New Roman"/>
          <w:sz w:val="28"/>
          <w:szCs w:val="28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14:paraId="6D360D94" w14:textId="77777777" w:rsidR="002238D0" w:rsidRPr="002661FF" w:rsidRDefault="002238D0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B3DE33" w14:textId="77777777" w:rsidR="002238D0" w:rsidRPr="002661FF" w:rsidRDefault="002238D0" w:rsidP="002661F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14:paraId="0860390D" w14:textId="77777777" w:rsidR="007E4494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A02A90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Использование этой модели позволяет нам </w:t>
      </w:r>
      <w:r w:rsidR="007E4494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</w:t>
      </w:r>
      <w:r w:rsidR="00A02A90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рганизаци</w:t>
      </w:r>
      <w:r w:rsidR="007E4494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предметной</w:t>
      </w:r>
      <w:r w:rsidR="007E4494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пространственной</w:t>
      </w: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среды,</w:t>
      </w:r>
      <w:r w:rsidR="007E4494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соблюдать требования ФГОС –</w:t>
      </w:r>
      <w:proofErr w:type="spellStart"/>
      <w:r w:rsidR="007E4494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трансформируемость</w:t>
      </w:r>
      <w:proofErr w:type="spellEnd"/>
      <w:r w:rsidR="007E4494"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вариативность и содержательную насыщенность, </w:t>
      </w:r>
    </w:p>
    <w:p w14:paraId="6E795820" w14:textId="77777777" w:rsidR="008D24B4" w:rsidRPr="002661FF" w:rsidRDefault="008D24B4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Далее, выбрав темы мы осуществляем и</w:t>
      </w:r>
      <w:r w:rsidR="00EF5126" w:rsidRPr="00266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нтегративный подход к </w:t>
      </w:r>
      <w:r w:rsidR="006F66DC" w:rsidRPr="00266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проектированию образовательного процесса</w:t>
      </w:r>
      <w:r w:rsidRPr="00266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который опирается </w:t>
      </w:r>
      <w:r w:rsidR="00EF5126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формулирование содержательных задач по разным направлениям с целью дополнения и взаимного обогащения друг </w:t>
      </w:r>
      <w:proofErr w:type="gramStart"/>
      <w:r w:rsidR="00EF5126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друга,  использование</w:t>
      </w:r>
      <w:proofErr w:type="gramEnd"/>
      <w:r w:rsidR="00EF5126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форм взаимодействия педагога с детьми и детей между собой,  взаимосвязанным видам деятельности, формирующим разнообразные сущностные связи в представлениях ребенка о мире</w:t>
      </w:r>
      <w:r w:rsidR="00FE30A9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Пример.</w:t>
      </w:r>
    </w:p>
    <w:p w14:paraId="4036AA80" w14:textId="77777777" w:rsidR="00EF5126" w:rsidRPr="002661FF" w:rsidRDefault="00FE30A9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мы</w:t>
      </w:r>
      <w:r w:rsidR="00EF5126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анализируе</w:t>
      </w:r>
      <w:r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F5126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виды деятельности позволяют ребенку не только узнать новое и поиграть, но и на какой опыт можно опереться, какие задачи развития связаны с данными видами детских деятельностей, как можно объединить их друг с другом, как максимально мотивированно и целесообразно ввести дошкольников в изучаемый фрагмент, объединить разрозненные сведения в единое целое, освоить и обобщить материал, стимулировать детское творчество, поощрять коммуникацию, </w:t>
      </w:r>
      <w:proofErr w:type="spellStart"/>
      <w:r w:rsidR="00EF5126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презентировать</w:t>
      </w:r>
      <w:proofErr w:type="spellEnd"/>
      <w:r w:rsidR="00EF5126"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результат, учитывая точку зрения ребенка.</w:t>
      </w:r>
    </w:p>
    <w:p w14:paraId="0C37D97A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(предметах, природе, человеческих отношениях, способах познания и </w:t>
      </w:r>
      <w:proofErr w:type="spellStart"/>
      <w:r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26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 к познанию, творчеству. </w:t>
      </w:r>
    </w:p>
    <w:p w14:paraId="559EE327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14:paraId="4B7D3419" w14:textId="77777777" w:rsidR="00EF5126" w:rsidRPr="002661FF" w:rsidRDefault="00EF5126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2661FF">
        <w:rPr>
          <w:rFonts w:ascii="Times New Roman" w:eastAsia="Calibri" w:hAnsi="Times New Roman" w:cs="Times New Roman"/>
          <w:sz w:val="28"/>
          <w:szCs w:val="28"/>
        </w:rPr>
        <w:lastRenderedPageBreak/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14:paraId="1D447043" w14:textId="77777777" w:rsidR="00EF5126" w:rsidRPr="002661FF" w:rsidRDefault="00EF5126" w:rsidP="002661FF">
      <w:pPr>
        <w:pStyle w:val="a5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планирования и отслеживания результатов</w:t>
      </w:r>
    </w:p>
    <w:p w14:paraId="65937143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Алгоритм планирования образовательного про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щим образом. </w:t>
      </w:r>
    </w:p>
    <w:p w14:paraId="646CF6A6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Шаг первый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выбор основы для построения тема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14:paraId="433F19F1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Шаг второй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распределение тематики на учеб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14:paraId="66D31202" w14:textId="77777777" w:rsidR="00EF5126" w:rsidRPr="002661FF" w:rsidRDefault="00EF5126" w:rsidP="002661F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661FF">
        <w:rPr>
          <w:rFonts w:ascii="Times New Roman" w:eastAsia="Calibri" w:hAnsi="Times New Roman" w:cs="Times New Roman"/>
          <w:i/>
          <w:sz w:val="28"/>
          <w:szCs w:val="28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14:paraId="4A66C04D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14:paraId="62EC2130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столице России, ее исто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рии", или "формирование первичных представле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ний о себе, семье, обще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14:paraId="17C218C3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Далее следует отобрать содержание образовательного материала согласно образовательной программе. 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14:paraId="0C3CC104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C57792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88C998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14:paraId="1DAAB6D8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14:paraId="39354227" w14:textId="77777777" w:rsidR="00EF5126" w:rsidRPr="002661FF" w:rsidRDefault="00EF5126" w:rsidP="002661FF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выделение из программы и формулирование пе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ка (детей); </w:t>
      </w:r>
    </w:p>
    <w:p w14:paraId="4B37A929" w14:textId="77777777" w:rsidR="00EF5126" w:rsidRPr="002661FF" w:rsidRDefault="00EF5126" w:rsidP="002661FF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14:paraId="31615F50" w14:textId="77777777" w:rsidR="00EF5126" w:rsidRPr="002661FF" w:rsidRDefault="00EF5126" w:rsidP="002661FF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выделение события недели, основной формы ор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14:paraId="7F925C98" w14:textId="77777777" w:rsidR="00EF5126" w:rsidRPr="002661FF" w:rsidRDefault="00EF5126" w:rsidP="002661FF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14:paraId="2CF73FF0" w14:textId="77777777" w:rsidR="00EF5126" w:rsidRPr="002661FF" w:rsidRDefault="00EF5126" w:rsidP="002661FF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практическое планирование педагогической де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ской недели; </w:t>
      </w:r>
    </w:p>
    <w:p w14:paraId="245C9276" w14:textId="77777777" w:rsidR="00EF5126" w:rsidRPr="002661FF" w:rsidRDefault="00EF5126" w:rsidP="002661FF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продумывание и организация процесса обсуж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дения результатов проживания с детьми собы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14:paraId="0E6B7C28" w14:textId="77777777" w:rsidR="00EF5126" w:rsidRPr="002661FF" w:rsidRDefault="00EF5126" w:rsidP="002661FF">
      <w:pPr>
        <w:numPr>
          <w:ilvl w:val="0"/>
          <w:numId w:val="1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фиксация результатов освоения детьми образо</w:t>
      </w:r>
      <w:r w:rsidRPr="002661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вательных задач. </w:t>
      </w:r>
    </w:p>
    <w:p w14:paraId="4C86C25A" w14:textId="77777777" w:rsidR="00EF5126" w:rsidRPr="002661FF" w:rsidRDefault="00AA217B" w:rsidP="00AA2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нашему </w:t>
      </w: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Pr="00266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 w:rsidR="00EF5126" w:rsidRPr="00266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  <w:r w:rsidR="00EF5126"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дошкольного возраста заключается в 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</w:t>
      </w:r>
      <w:r w:rsidR="00EF5126"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позволя</w:t>
      </w:r>
      <w:r w:rsidR="00EF5126"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14:paraId="68DADCE5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14:paraId="2F59341B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14:paraId="0C30AD67" w14:textId="77777777" w:rsidR="00EF5126" w:rsidRPr="002661FF" w:rsidRDefault="00EF5126" w:rsidP="00266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14:paraId="427907BC" w14:textId="77777777" w:rsidR="00EF5126" w:rsidRPr="002661FF" w:rsidRDefault="00EF5126" w:rsidP="002661F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14:paraId="382A7D6E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Васюкова Н Е О некоторых интегративных процессах в образовании дошкольников // Преемственность в воспитании детей теория и практика Материалы международной научно-практической конференции 16-17 октября 2001 г - Смоленск СГПУ, 2001 С 1215 (0,3 п л)</w:t>
      </w:r>
    </w:p>
    <w:p w14:paraId="511ABF66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Системный подход к планированию педагогической деятельности как условие интеграции содержания дошкольного образования // Теория и методика непрерывного профессионального образования Сборник трудов Всероссийской научно-методической конференции -Тольятти ТГУ,2002 -Том</w:t>
      </w:r>
      <w:proofErr w:type="gramStart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1,С</w:t>
      </w:r>
      <w:proofErr w:type="gramEnd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44-45 (0,2пл)</w:t>
      </w:r>
    </w:p>
    <w:p w14:paraId="0A2D8F1D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Новый подход к внедрению новых программ // Программа "Истоки" в практике дошкольных образовательных учреждений </w:t>
      </w: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опыт, поиски, находки / Материалы Всероссийской научно-практической конференции "Базисная программа "Истоки" в практике работы дошкольных учреждений" - М Центр "Дошкольное детство", 2003 - С 35-37 (0,3 </w:t>
      </w:r>
      <w:proofErr w:type="spellStart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D803F6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Е, Чехонина О И Интеграция содержания образования через планирование педагогической деятельности // Детский сад от А до Я -2004 -№6(12) -С 8-14 (0,3 </w:t>
      </w:r>
      <w:proofErr w:type="spellStart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A1C9F3A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Вершинина Н.Б., Суханова Т.И. Современные подходы к планированию образовательной работы в детском саду. </w:t>
      </w:r>
      <w:proofErr w:type="spellStart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–методические материалы. – Издательство «Учитель», 2010 - 111 с.</w:t>
      </w:r>
    </w:p>
    <w:p w14:paraId="47154A03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А.И., </w:t>
      </w:r>
      <w:proofErr w:type="spellStart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Бахтурина</w:t>
      </w:r>
      <w:proofErr w:type="spellEnd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Кибитина</w:t>
      </w:r>
      <w:proofErr w:type="spellEnd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Старший воспитатель детского сада. – М.: Просвещение, 1990. -143 с.</w:t>
      </w:r>
    </w:p>
    <w:p w14:paraId="16C53C0B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Т.К. Планирование работы дошкольного образовательного учреждения. – М.: «</w:t>
      </w:r>
      <w:proofErr w:type="spellStart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Ансел</w:t>
      </w:r>
      <w:proofErr w:type="spellEnd"/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-М», 1997. -64 с.</w:t>
      </w:r>
    </w:p>
    <w:p w14:paraId="279D3B81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29.12.2012 «Об образовании в РФ» </w:t>
      </w:r>
    </w:p>
    <w:p w14:paraId="56007E9B" w14:textId="77777777" w:rsidR="00EF5126" w:rsidRPr="002661FF" w:rsidRDefault="00EF5126" w:rsidP="002661FF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sectPr w:rsidR="00EF5126" w:rsidRPr="002661FF" w:rsidSect="00FE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5264" w14:textId="77777777" w:rsidR="00E018AD" w:rsidRDefault="00E018AD" w:rsidP="00EF5126">
      <w:pPr>
        <w:spacing w:after="0" w:line="240" w:lineRule="auto"/>
      </w:pPr>
      <w:r>
        <w:separator/>
      </w:r>
    </w:p>
  </w:endnote>
  <w:endnote w:type="continuationSeparator" w:id="0">
    <w:p w14:paraId="56CA2309" w14:textId="77777777" w:rsidR="00E018AD" w:rsidRDefault="00E018AD" w:rsidP="00EF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F6C08" w14:textId="77777777" w:rsidR="00E018AD" w:rsidRDefault="00E018AD" w:rsidP="00EF5126">
      <w:pPr>
        <w:spacing w:after="0" w:line="240" w:lineRule="auto"/>
      </w:pPr>
      <w:r>
        <w:separator/>
      </w:r>
    </w:p>
  </w:footnote>
  <w:footnote w:type="continuationSeparator" w:id="0">
    <w:p w14:paraId="4661CCE7" w14:textId="77777777" w:rsidR="00E018AD" w:rsidRDefault="00E018AD" w:rsidP="00EF5126">
      <w:pPr>
        <w:spacing w:after="0" w:line="240" w:lineRule="auto"/>
      </w:pPr>
      <w:r>
        <w:continuationSeparator/>
      </w:r>
    </w:p>
  </w:footnote>
  <w:footnote w:id="1">
    <w:p w14:paraId="7F9E4FD9" w14:textId="77777777" w:rsidR="002238D0" w:rsidRDefault="002238D0" w:rsidP="002238D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57CB3"/>
    <w:multiLevelType w:val="hybridMultilevel"/>
    <w:tmpl w:val="38FA318A"/>
    <w:lvl w:ilvl="0" w:tplc="DFA07908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C0B5F"/>
    <w:multiLevelType w:val="hybridMultilevel"/>
    <w:tmpl w:val="ED9C14D0"/>
    <w:lvl w:ilvl="0" w:tplc="6DDC1306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E0703"/>
    <w:multiLevelType w:val="hybridMultilevel"/>
    <w:tmpl w:val="67E8B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53FA1"/>
    <w:multiLevelType w:val="multilevel"/>
    <w:tmpl w:val="F64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E476A"/>
    <w:multiLevelType w:val="hybridMultilevel"/>
    <w:tmpl w:val="F69C6562"/>
    <w:lvl w:ilvl="0" w:tplc="068813B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42433"/>
    <w:multiLevelType w:val="hybridMultilevel"/>
    <w:tmpl w:val="E404E8B6"/>
    <w:lvl w:ilvl="0" w:tplc="283A80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6E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08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42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E0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C48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69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C2C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0D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11"/>
    <w:rsid w:val="0000748A"/>
    <w:rsid w:val="001C33FD"/>
    <w:rsid w:val="002238D0"/>
    <w:rsid w:val="002661FF"/>
    <w:rsid w:val="00322A7C"/>
    <w:rsid w:val="003E68E9"/>
    <w:rsid w:val="00487C28"/>
    <w:rsid w:val="00605711"/>
    <w:rsid w:val="006F66DC"/>
    <w:rsid w:val="00795C20"/>
    <w:rsid w:val="007E4494"/>
    <w:rsid w:val="008D24B4"/>
    <w:rsid w:val="009A5FEC"/>
    <w:rsid w:val="009D1C80"/>
    <w:rsid w:val="00A02A90"/>
    <w:rsid w:val="00A83847"/>
    <w:rsid w:val="00AA217B"/>
    <w:rsid w:val="00D0286C"/>
    <w:rsid w:val="00D41C66"/>
    <w:rsid w:val="00E018AD"/>
    <w:rsid w:val="00EF5126"/>
    <w:rsid w:val="00F23504"/>
    <w:rsid w:val="00FE024E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265E"/>
  <w15:docId w15:val="{7C972C31-5570-4642-886C-F047272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2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51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5126"/>
    <w:rPr>
      <w:sz w:val="20"/>
      <w:szCs w:val="20"/>
    </w:rPr>
  </w:style>
  <w:style w:type="paragraph" w:styleId="a5">
    <w:name w:val="List Paragraph"/>
    <w:basedOn w:val="a"/>
    <w:uiPriority w:val="34"/>
    <w:qFormat/>
    <w:rsid w:val="00EF5126"/>
    <w:pPr>
      <w:ind w:left="720"/>
      <w:contextualSpacing/>
    </w:pPr>
  </w:style>
  <w:style w:type="table" w:styleId="a6">
    <w:name w:val="Table Grid"/>
    <w:basedOn w:val="a1"/>
    <w:uiPriority w:val="59"/>
    <w:rsid w:val="00EF51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2021-01-12T16:11:00Z</dcterms:created>
  <dcterms:modified xsi:type="dcterms:W3CDTF">2021-01-12T16:11:00Z</dcterms:modified>
</cp:coreProperties>
</file>