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A" w:rsidRPr="00844441" w:rsidRDefault="00E154FA" w:rsidP="00E154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Интерактивные методы обучения как средство формирования ключевых компетенций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Вспомните, как в школьные годы нам нравилось играть с друзьями во дворе или на переменках, и как нас огорчало необходимость читать скучные учебники, запоминание придуманные взрослыми длинных заумных фраз? Сегодня ничего не изменилось, и дети точно так же хотят играть и не любят заниматься навязанными им взрослыми непонятными и неинтересными делами. Детям не нравится неподвижно и молча сидеть на неинтересных уроках, запоминать огромную массу информации и затем пытаться непонятно для чего ее пересказывать. Возникает вопрос - почему же мы продолжаем использовать те самые методы обучения, которые вызывали скуку и раздражение когда-то у нас, почему ничего не делаем для изменения этой ситуации? Серьезная потребность в этом уже давно назрела.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Основной причиной отставания нашей системы образования является неумение применять знания, полученные при изучении дисциплин. Современная педагогическая наука сформулировала это как неумение нашей школы формировать компетенции у школьников.</w:t>
      </w:r>
      <w:r w:rsidRPr="0084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должны четко понимать, что находимся на пороге очень серьезных изменений в образовании. Модернизация российского образования состоит в его содержательном и структурном обновлении. 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 В своей деятельности каждый современный учитель стремится к тому, чтобы наши дети умели вступать в диалог и были понятыми, свободно владели информационными технологиями, были способны к самоопределению и самообразованию. Ключевые компетенции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рассматриваются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готовность учащихся использовать усвоенные знания, умения, способы деятельности в реальной 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Сегодня стало очевидным, что надо управлять не личностью, а процессом ее развития. Приоритет в работе педагога отдается приемам опосредованного педагогического воздействия: диалогические методы общения, совместный поиск истины, развитие через создание воспитывающих ситуаций, разнообразную творческую деятельность. Основные методические инновации связаны сегодня с применением интерактивных методов обучения.</w:t>
      </w:r>
      <w:r w:rsidRPr="0084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В одной китайской притче говорится: «Скажи мне – и я забуду; покажи мне – и я запомню; дай сделать – и я пойму». В этих словах находит свое отражение суть интерактивного обучения.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Интерактивный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означает способность взаимодействовать или находиться в режиме беседы, диалога с кем-либо (человеком) или чем-либо (например), 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компьютером. Следовательно, интерактивное обучение - это, прежде всего, диалоговое обучение, в ходе которого осуществляется взаимодействие преподавателя и обучаемого.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этого взаимодействия состоят в следующем: пребывание субъектов образования в одном смысловом пространстве, совместное погружение в проблемное поле решаемой задачи, т. е. включение в единое творческое пространство, согласованность в выборе средств и методов реализации решения задачи, совместное вхождение в близкое эмоциональное состояние, переживание созвучных чувств, сопутствующих принятию и осуществлению решения задач.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Преподаватель не даёт готовых знаний, но побуждает обучаемых к самостоятельному поиску. 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Психологами установлено, что в условиях учебного общения наблюдается повышение точности восприятия, увеличивается результативность работы памяти, более интенсивно развиваются такие интеллектуальные и эмоциональные свойства личности, как – устойчивость внимания, умение его распределять; наблюдательность при восприятии; способность анализировать деятельность партнера, видеть его мотивы, цели.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Каковы же преимущества интерактивных методик обучения?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84444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Прежде всего, интерактивные методы:</w:t>
      </w:r>
    </w:p>
    <w:p w:rsidR="00E154FA" w:rsidRPr="00844441" w:rsidRDefault="00E154FA" w:rsidP="00E154F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 пробуждают у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поощряют активное участие каждого в учебном процессе;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обращаются к чувствам каждого обучающегося;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способствуют эффективному усвоению учебного материала;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оказывают многоплановое воздействие на обучающихся;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осуществляют обратную связь (ответная реакция аудитории);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формируют у обучающихся мнения и отношения;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формируют жизненные навыки;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 способствуют изменению поведения.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    Основные правила организации интерактивного обучения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  <w:t>Правило первое.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 В работу должны быть вовлечены в той или иной мере все участники.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Правило второе.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 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Полезны разминки, постоянное поощрение за активное участие в работе, предоставление возможности для самореализации.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Правило третье.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Обучающихся в технологии </w:t>
      </w:r>
      <w:proofErr w:type="spell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интерактива</w:t>
      </w:r>
      <w:proofErr w:type="spell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должно быть 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много. Количество участников и качество обучения могут оказаться в прямой зависимости. Оптимальное количество участников - 25 человек.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Правило четвертое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. 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обучаемых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должен быть создан физический комфорт.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Правило пятое</w:t>
      </w:r>
      <w:r w:rsidRPr="008444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 Четкое закрепление (фиксация) процедур и регламента. Об этом надо договориться в самом начале и постараться не нарушать его.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Правило шестое</w:t>
      </w:r>
      <w:r w:rsidRPr="008444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 Отнеситесь со вниманием к делению участников семинара на группы. Первоначально его лучше построить на основе добровольности.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уместно воспользоваться принципом случайного выбора. 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444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Обязательные условия организации интерактивного </w:t>
      </w:r>
      <w:proofErr w:type="spellStart"/>
      <w:r w:rsidRPr="008444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обучения</w:t>
      </w:r>
      <w:proofErr w:type="gramStart"/>
      <w:r w:rsidRPr="008444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оверительные</w:t>
      </w:r>
      <w:proofErr w:type="spell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 крайней мере, позитивные отношения между обучающим и обучающимися; демократический стиль; сотрудничество в процессе общения обучающего и обучающихся между собой; опора на личный ("педагогический") опыт обучающихся, включение в учебный процесс ярких примеров, фактов, образов; многообразие форм и методов представления информации, форм деятельности обучающихся, их мобильность; включение внешней и внутренней мотивации деятельности, а также </w:t>
      </w:r>
      <w:proofErr w:type="spell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взаимомотивации</w:t>
      </w:r>
      <w:proofErr w:type="spell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обучающихся, акцент на деятельность, взаимоуважение и </w:t>
      </w:r>
      <w:proofErr w:type="spell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демократичность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нтерактивный</w:t>
      </w:r>
      <w:proofErr w:type="spell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 можно рассматривать как самую современную форму активных методов.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К интерактивным методам могут быть отнесены: дискуссия, эвристическая беседа, «мозговой штурм», ролевые, «деловые» игры, тренинги, кейс-метод, метод проектов, групповая работа с иллюстративным материалом, обсуждение видеофильмов и т.д.</w:t>
      </w:r>
      <w:proofErr w:type="gramEnd"/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Мне хочется предложить Вам наиболее важный, на мой взгляд, интерактивный метод обучения с точки зрения формирования ключевых компетенций - мозговой штурм.</w:t>
      </w:r>
    </w:p>
    <w:p w:rsidR="00E154FA" w:rsidRPr="00844441" w:rsidRDefault="00844441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Мозговой штурм</w:t>
      </w:r>
      <w:r w:rsidR="00E154FA" w:rsidRPr="0084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(мозговая атака, </w:t>
      </w:r>
      <w:proofErr w:type="spellStart"/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брейнсторминг</w:t>
      </w:r>
      <w:proofErr w:type="spellEnd"/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) - способ продуцирования новых идей для решения научных и практических проблем. Его цель-организация коллек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тивной мыслительной деятельности по поиску нетрадиционных пу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тей решения проблем. Использование метода в учебном процессе позволяет решить следующие задачи: творческое усвоение школьниками учебного материала; связь теоретических знаний с практикой; активизация учебно-познавательной деятельности обучаемых; формирование способности концентрировать внимание и мыслительные усилия на решении актуальной задачи; формирование опыта коллективной мыслительной деятельности. 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ем, которое необходимо учитывать при выборе проблемы для моз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гового штурма -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возможность многих неоднозначных вариантов решения проблемы, которая выдвигается перед учащимися как учебная задача. Подготовка к мозговому штурму включает следующие шаги: определение цели занятия, конкретизация учебной задачи; планирование общего хода занятия, определение времени каж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дого этапа занятия; подбор вопросов для разминки; разработка критериев для оценки поступивших предложений и идей, что позволит целенаправленно и содержательно провести ана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лиз и обобщение итогов занятия.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Методика организации и проведения мозгового штурма</w:t>
      </w:r>
    </w:p>
    <w:p w:rsidR="00E154FA" w:rsidRPr="00844441" w:rsidRDefault="00844441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Организационный этап проводится с одним классом. До начала занятия, когда учащиеся входят в аудиторию и рас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саживаются по местам, можно включить бодрую, динамичную музыку, предпочтительно инструментальную, так как текст может повлиять на формирование установки у учащихся. В начале занятия учитель сообщает тему и форму заня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тия, формулирует проблему, которую нужно решить, обосновывает задачу для поиска решения. Он знакомит учащихся с условиями коллективной работы и выдает им правила мозгового штурма. После этого формируется несколько рабочих групп по 3-5 чело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век. Каждая группа выбирает эксперта, в обязанности которого входит фиксация идей, их последующая оценка и отбор наиболее перспективных предложений. Формировать рабочие группу целесообразно в соответствии с личными пожеланиями учеников, но группы должны быть при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мерно равными по числу участников. Группы рассаживаются так, чтобы было удобно работать и что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бы учащиеся могли видеть друг друга. На этот этап в среднем затрачивается около 10 минут.</w:t>
      </w:r>
    </w:p>
    <w:p w:rsidR="00E154FA" w:rsidRPr="00844441" w:rsidRDefault="00844441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Разминка проводится фронтально со всей группой. Цель этапа - помочь школьникам освободиться от стереотипов и психологических барьеров. Обычно разминка проводится как упражнение в быст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ром поиске ответов на вопросы. Для разминки важен быстрый темп работы. Поэтому, если возникает пауза, преподаватель сам дол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жен выдвинуть 1-2 варианта ответа. Как только ученики начинают с трудом находить ответы, надолго задумываются, стоит перехо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дить к следующему вопросу. Для того чтобы создать и поддержать непринужденную и живую атмосферу, учитель подготавливает неожиданные, оригинальные вопросы, которые прямо с те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мой штурма не связаны, но взяты из близкой сферы. Преподаватель в ходе разминки не дает оценки ответам школьников, однако все их воспринимает доброжелательно, поддерживая положительную реакцию аудитории. Время разминки: 15-20 минут.</w:t>
      </w:r>
    </w:p>
    <w:p w:rsidR="00E154FA" w:rsidRPr="00844441" w:rsidRDefault="00844441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В самом начале собственно «штурма» поставленной проблемы преподаватель напоминает проблему, уточняет поставленную зада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чу, дает критерии оценки идей, повторяет правила мозгового штур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ма. Подается сигнал, после которого одновременно во всех группах начинается высказывание идей. Эксперт на отдельном листке за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писывает все 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выдвигаемые идеи. Не бойтесь легкого шума и ожив</w:t>
      </w:r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ления в классе </w:t>
      </w:r>
      <w:proofErr w:type="gramStart"/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proofErr w:type="gramEnd"/>
      <w:r w:rsidR="00E154FA"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епринужденность обстановки способствует активизации мысли. Учителю лучше не вмешиваться в работу групп, чтобы не мешать им. Лишь в случае, когда группа нарушает правила работы (например, начинает обсуждать или критически оценивать идею), учитель в тактичной и доброжелательной форме возвращает группу в рабочее состояние.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основного этапа - 10-15 минут. Это этап интенсивной нагрузки учащихся, обычно к его концу чувствуется явное утомле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ние участников «штурма». На этапе оценки и отбора лучших идей эксперты объединяются в группу и по выделенным критериям оценивают идеи, отбирая лучшие для представления участникам игры. Если есть возмож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ность, экспертам на время работы можно перейти в другое поме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щение, чтобы группа не мешала им. Учитель определяет время работы для экспертов в 15-20 минут. Рабочие группы на этом этапе отдыхают. Можно включить му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зыку и дать возможность подвигаться, переключиться, либо пред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ложить им несложные задания в игровой форме, например, крос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сворд по данному курсу, обсуждение интересных ситуаций.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заключительном этапе представители группы экспертов де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лают сообщение о результатах мозгового штурма. Они называют общее количе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ство предложенных в ходе штурма идей, знакомят с лучшими из них. Авторы отмеченных идей обосновывают и защищают их. По результатам обсуждения принимается коллективное решение о вне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дрении тех или иных предложений в практику.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 подводит итоги, дает общую оценку работе групп. При этом важно отметить </w:t>
      </w:r>
      <w:proofErr w:type="gramStart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положительное</w:t>
      </w:r>
      <w:proofErr w:type="gramEnd"/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работе, моменты про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явления высокой степени творчества, успехи коллективной дея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тельности и т.п. Такая итоговая оценка создает в учебной группе творческую атмосферу, поддерживает учеников. Даже если успе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хи группы не блестящи, все равно нужно опираться на положи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тельное в ее работе, чтобы стимулировать у учащихся желание до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биться больших результатов в будущем. По времени заключительный этап самый продолжительный (10-15 минут). Этот этап очень важен в учебном плане, так как при обсуждении и защите идей происходит интенсивный обмен ин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формацией, ее осмысление и активное усвоение.</w:t>
      </w:r>
    </w:p>
    <w:p w:rsidR="00E154FA" w:rsidRPr="00844441" w:rsidRDefault="00E154FA" w:rsidP="00E154FA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Мозговой штурм проходит очень продуктивно и дает хорошие результаты. В случае неудачи педагогу не следует скоропа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лительно отказываться от этой формы работы, а нужно еще раз тщательно проанализировать подготовку к занятию и весь его ход, постараться найти причины неудачи, ликвидировать их, и в буду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щем его ждет успех. Почему мы говорим «да» интерактивным методам? При таком обучении формируются и развиваются такие качества, как самостоятельность учащихся, ответственность за принятие решений; познавательная, творческая, коммуникативная, личностная активность учащихся, </w:t>
      </w:r>
      <w:r w:rsidRPr="008444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определяющие поведенческие качества компетентного работника на рынке труда и способствующие социализации личности.</w:t>
      </w:r>
    </w:p>
    <w:p w:rsidR="00E154FA" w:rsidRPr="00844441" w:rsidRDefault="00E154FA" w:rsidP="00E154FA">
      <w:pPr>
        <w:jc w:val="both"/>
        <w:rPr>
          <w:rFonts w:ascii="Times New Roman" w:hAnsi="Times New Roman" w:cs="Times New Roman"/>
        </w:rPr>
      </w:pPr>
    </w:p>
    <w:p w:rsidR="00E154FA" w:rsidRPr="00844441" w:rsidRDefault="00E154FA">
      <w:pPr>
        <w:rPr>
          <w:rFonts w:ascii="Times New Roman" w:hAnsi="Times New Roman" w:cs="Times New Roman"/>
        </w:rPr>
      </w:pPr>
    </w:p>
    <w:sectPr w:rsidR="00E154FA" w:rsidRPr="00844441" w:rsidSect="00B7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4FA"/>
    <w:rsid w:val="007228B8"/>
    <w:rsid w:val="00844441"/>
    <w:rsid w:val="00B70EEF"/>
    <w:rsid w:val="00E1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2018</Words>
  <Characters>11507</Characters>
  <Application>Microsoft Office Word</Application>
  <DocSecurity>0</DocSecurity>
  <Lines>95</Lines>
  <Paragraphs>26</Paragraphs>
  <ScaleCrop>false</ScaleCrop>
  <Company>Microsoft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2020-11-10T15:35:00Z</dcterms:created>
  <dcterms:modified xsi:type="dcterms:W3CDTF">2020-11-11T13:41:00Z</dcterms:modified>
</cp:coreProperties>
</file>