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второй младшей группы разработана </w:t>
      </w:r>
      <w:proofErr w:type="gramStart"/>
      <w:r w:rsidRPr="002326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264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3264D">
        <w:rPr>
          <w:rFonts w:ascii="Times New Roman" w:hAnsi="Times New Roman" w:cs="Times New Roman"/>
          <w:sz w:val="28"/>
          <w:szCs w:val="28"/>
        </w:rPr>
        <w:t xml:space="preserve"> с основной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программой  </w:t>
      </w:r>
      <w:r w:rsidRPr="0023264D">
        <w:rPr>
          <w:rFonts w:ascii="Times New Roman" w:hAnsi="Times New Roman" w:cs="Times New Roman"/>
          <w:sz w:val="28"/>
          <w:szCs w:val="28"/>
        </w:rPr>
        <w:t>МБДОУ №Детский сад комбинированного вида «Лукоморье» структурного подразделения «Росинка».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Основная образовательная программа спроектирована с учетом ФГОС дошкольного образования, особенностей образовательного учреждения, региона.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Актуальность использования дидактического пособия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«Природа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3264D">
        <w:rPr>
          <w:rFonts w:ascii="Times New Roman" w:hAnsi="Times New Roman" w:cs="Times New Roman"/>
          <w:sz w:val="28"/>
          <w:szCs w:val="28"/>
        </w:rPr>
        <w:t>источник творческого вдохновения, источник подъема всех духовных сил человека, не только взрослого, но и подрастающего». Природа помогает окрашивать в эмоциональные тона все восприятия окружающей  действительности.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Природа,  как  известно,  один  из  основных  источников  формирования детских  ощущений,  восприятий, представлений.  Поэтому  необходимость 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приобщения ребёнка к природе, начиная с дошкольного детства, </w:t>
      </w:r>
      <w:proofErr w:type="gramStart"/>
      <w:r w:rsidRPr="0023264D">
        <w:rPr>
          <w:rFonts w:ascii="Times New Roman" w:hAnsi="Times New Roman" w:cs="Times New Roman"/>
          <w:sz w:val="28"/>
          <w:szCs w:val="28"/>
        </w:rPr>
        <w:t>бесспорна</w:t>
      </w:r>
      <w:proofErr w:type="gramEnd"/>
      <w:r w:rsidRPr="00232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Уже с дошкольного возраста дети знакомятся с природой, происходящими в ней в разное время года изменениями. На основе приобретенных знаний 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формируются  такие  качества,  как  реалистическое  понимание  явлений природы,  любознательность,  умение  наблюдать,  логически мыслить, эстетически относится ко всему живому. 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Одной из основных задач при ознакомлении дошкольников с временными понятиями является формирование знаний о последовательности смены времен года.  Дети должны понять и запомнить последовательность смены времён года.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Мы думаем в настоящее время, нет в дошкольном образовании педагога, который бы не обращался в изучении времён года к пособию «Времена года». Исполняются такие пособия разного размера, из различных материалов и прекрасно работают, как наглядный материал. Я  не являюсь исключением и хочу предложить свой вариант использования такого пособия.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Цель данного пособия: формирование у детей дошкольного возраста представлений о сезонных изменениях в природе, о временах года.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Задачи: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Обучающие: формировать знания об особенностях времен года, их основных признаках, сменяемости, периодичности и цикличности; закрепить умения сравнивать, находить сходства и различия; формировать навык составления творческого рассказа о сезонных изменениях природных явлений, животных, птицах и т.д.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264D">
        <w:rPr>
          <w:rFonts w:ascii="Times New Roman" w:hAnsi="Times New Roman" w:cs="Times New Roman"/>
          <w:sz w:val="28"/>
          <w:szCs w:val="28"/>
        </w:rPr>
        <w:lastRenderedPageBreak/>
        <w:t>Развивающие: расширять кругозор, развивать речь, внимание, память, наглядно - образное и словесно-логическое мышление, воображение, сенсорное восприятие, мелкую моторику; стимулировать творческую активность детей.</w:t>
      </w:r>
      <w:proofErr w:type="gramEnd"/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3264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23264D">
        <w:rPr>
          <w:rFonts w:ascii="Times New Roman" w:hAnsi="Times New Roman" w:cs="Times New Roman"/>
          <w:sz w:val="28"/>
          <w:szCs w:val="28"/>
        </w:rPr>
        <w:t xml:space="preserve">: воспитывать интерес, любовь и бережное отношение к природе; воспитывать у детей эмоциональное, положительное отношение к природе, умение видеть прекрасное в разном времени года. 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Теоретическая часть.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Пособие «Времена года» многофункциональное, мобильное и очень легкое в использовании. Используются различные варианты игровых заданий и упражнений с учетом возрастных и индивидуальных особенностей детей. Ознакомившись с играми и усвоив их правила, дети могут под руководством педагога проводить игры и вне занятия.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Дидактическое пособие  «Времена года» — это совокупность дидактической и словесной игры, оно охватывает многообразие различных игр, и имеет наглядность.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Дидактическая игра, основанная на использовании данного пособия, может включать в себя: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ознакомление с сезонными явлениями и изменениями в живой и неживой природе;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расширение и обогащение словаря детей: название птиц, цветов, бабочек и т.д.;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ориентирование в пространстве: вверху - внизу, справа – слева;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ознакомление детей с цветом, формой, величиной: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формирование элементарных математических представлений – различие понятий много, один, по одному, ни одного и т. д.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В младших группах на первом этапе воспитатель проигрывает игру вместе с детьми. По ходу игры он сообщает одно правило и тут же его реализует. При повторной игре сообщает дополнительные правила. На втором этапе воспитатель выключается из активного участия в игре, руководит со стороны, направляет игру. На третьем этапе дети играют самостоятельно.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Игровые упражнения и игры-занятия. Наряду с перечисленными играми в работе с детьми с данным пособием можно использовать большое количество игровых упражнений. Игровые упражнения помогают различать предметы по качествам и свойствам, развивают наблюдательность. Проводят их со всей группой детей либо с частью ее. Особое значение игровые упражнения имеют в младшей и средней группах.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Игры-занятия имеют определенное программное содержание. Игровая форма придает играм-занятиям занимательность, обучение идет через игровые правила, игровые действия. Используются игры-занятия в младших и средних группах, в старших группах даются как часть занятия.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В подготовку к проведению дидактической игры входят: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отбор игры в соответствии с задачами воспитания и обучения, углубление и обобщение знаний, развитие сенсорных способностей, активизация психических процессов (память, внимание, мышление, речь);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lastRenderedPageBreak/>
        <w:t>- установление соответствия отобранной игры программным требованиям воспитания и обучения детей определенной возрастной группы;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определение наиболее удобного времени проведения дидактической игры (в процессе организованного обучения на занятиях или в свободное от занятий и других режимных процессов время);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выбор места для игры, где дети могут спокойно играть, не мешая другим;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- определение количества </w:t>
      </w:r>
      <w:proofErr w:type="gramStart"/>
      <w:r w:rsidRPr="0023264D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23264D">
        <w:rPr>
          <w:rFonts w:ascii="Times New Roman" w:hAnsi="Times New Roman" w:cs="Times New Roman"/>
          <w:sz w:val="28"/>
          <w:szCs w:val="28"/>
        </w:rPr>
        <w:t xml:space="preserve"> (вся группа, небольшие подгруппы, индивидуально);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подготовка необходимого дидактического материала для выбранной игры (игрушки, разные предметы, картинки, природный материал);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подготовка к игре самого воспитателя: он должен изучить и осмыслить весь ход игры, свое место в игре, методы руководства игрой;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подготовка к игре детей: обогащение их знаниями, представлениями о предметах и явлениях окружающей жизни, необходимыми для решения игровой задачи.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Проведение дидактических игр включает: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ознакомление детей с содержанием игры, с дидактическим материалом, который будет использован в игре (показ предметов, картинок, краткая беседа, в ходе которой уточняются знания и представления детей о них);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объяснение хода и правил игры. При этом воспитатель обращает внимание на поведение детей в соответствии с правилами игры, на четкое выполнение правил (что они запрещают, разрешают, предписывают);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показ игровых действий, в процессе которого воспитатель учит детей правильно выполнять действие, доказывая, что в противном случае игра не приведет к нужному результату;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определение роли воспитателя в игре, его участие в качестве играющего или наблюдателя;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- подведение итогов игры – это ответственный момент в руководстве ею, так как по результатам, которых дети добиваются в игре, можно судить об её эффективности, о том будет ли она с интересом использоваться в самостоятельной игровой деятельности ребят.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Анализ проведенной игры направлен на выявление приемов её подготовки и </w:t>
      </w:r>
      <w:proofErr w:type="gramStart"/>
      <w:r w:rsidRPr="0023264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23264D">
        <w:rPr>
          <w:rFonts w:ascii="Times New Roman" w:hAnsi="Times New Roman" w:cs="Times New Roman"/>
          <w:sz w:val="28"/>
          <w:szCs w:val="28"/>
        </w:rPr>
        <w:t>: какие приемы оказались эффективными в достижении поставленной цели, что не сработало и почему. Это поможет совершенствовать как подготовку, так и сам процесс проведения игры, избежать впоследствии ошибок. Кроме того, анализ позволит выявить индивидуальные особенности в поведении, характере детей, и, значит, правильно организовать индивидуальную работу с ними.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Руководя играми необходимо учитывать возможности детей. Ребенку свойственны любознательность, наблюдательность, интерес ко всему новому, необычному: ему хочется самому отгадать загадку, найти правильное решение задачи, высказать собственное суждение. С расширением объема знаний происходят изменения и в характере умственной деятельности. Поэтому при отборе игр главное внимание обращается на степень трудности игровых правил и действий. Последние </w:t>
      </w:r>
      <w:r w:rsidRPr="0023264D">
        <w:rPr>
          <w:rFonts w:ascii="Times New Roman" w:hAnsi="Times New Roman" w:cs="Times New Roman"/>
          <w:sz w:val="28"/>
          <w:szCs w:val="28"/>
        </w:rPr>
        <w:lastRenderedPageBreak/>
        <w:t>должны быть такими, чтобы при их выполнении дети проявляли умственные и волевые усилия.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Дидактические игры с пособием «Времена года» могут быть организованы как в часы занятий, так и в часы, отведенные для игр, в распоряжении детей дается дополнительный разнообразный материал, с которым они могут играть по своему желанию.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Игры востребованы детьми и способствуют всестороннему развитию, развивают интеллектуальные качества ребенка, инициативу и волевое усилие. У детей повышается уровень любознательности, они задают вопросы, касающиеся предметов и явлений. Дети используют данный макет в соответствии с собственным замыслом, сюжетом игры, что способствует развитию творчества, воображения.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Описание дидактического пособия «Времена года»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Дидактическое пособие времена года изготовлено из фетра, пришитого на жесткую  основу,  каждая  страничка  выделена  определенным  цветом  в соответствии  времени  года.  На  странички  нашиты  деревья  и  фетровые  конверты  для  дидактического  материала.  Остальные детали  крепятся  на игровое  поле  с  помощью  липучек. 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Дополнительные  детали  (листочки, цветочки,  яблочки,  снежинки и  др.) изготовлены  из фетра  и  сложены  в конверты по назначению. Дополнительно к дидактическому полю подобраны картинки («времена года», «сезонная одежда», «природные явления» и др.) с целью решения образовательных задач.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 xml:space="preserve">Дидактические игры с пособием «Времена года»: </w:t>
      </w:r>
      <w:proofErr w:type="gramStart"/>
      <w:r w:rsidRPr="0023264D">
        <w:rPr>
          <w:rFonts w:ascii="Times New Roman" w:hAnsi="Times New Roman" w:cs="Times New Roman"/>
          <w:sz w:val="28"/>
          <w:szCs w:val="28"/>
        </w:rPr>
        <w:t>"Да-нет",  "Времена года", "Когда это бывает",  "Скажи, какой, какая, какие", "Расскажи,  что  видишь",  "Экологическая  сказка",  «Круглый год»</w:t>
      </w:r>
      <w:proofErr w:type="gramEnd"/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  <w:r w:rsidRPr="0023264D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развитие», дидактическое пособие своими руками «Времена года» (Авторская разработка Тельновой А.Н.)</w:t>
      </w:r>
    </w:p>
    <w:p w:rsidR="0023264D" w:rsidRPr="0023264D" w:rsidRDefault="0023264D" w:rsidP="002326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13DC" w:rsidRDefault="00FC13DC"/>
    <w:sectPr w:rsidR="00FC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D"/>
    <w:rsid w:val="0023264D"/>
    <w:rsid w:val="00FC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dcterms:created xsi:type="dcterms:W3CDTF">2021-01-13T07:40:00Z</dcterms:created>
  <dcterms:modified xsi:type="dcterms:W3CDTF">2021-01-13T07:44:00Z</dcterms:modified>
</cp:coreProperties>
</file>