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73" w:rsidRDefault="00312E73" w:rsidP="00312E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наблюдения и эксперимента на уроках окружающего мира.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    Исследовательская деятельность на уроках окружающего </w:t>
      </w:r>
      <w:proofErr w:type="gramStart"/>
      <w:r w:rsidRPr="00D959A8">
        <w:rPr>
          <w:rFonts w:ascii="Times New Roman" w:hAnsi="Times New Roman" w:cs="Times New Roman"/>
          <w:sz w:val="28"/>
          <w:szCs w:val="28"/>
        </w:rPr>
        <w:t>мира  в</w:t>
      </w:r>
      <w:proofErr w:type="gramEnd"/>
      <w:r w:rsidRPr="00D959A8">
        <w:rPr>
          <w:rFonts w:ascii="Times New Roman" w:hAnsi="Times New Roman" w:cs="Times New Roman"/>
          <w:sz w:val="28"/>
          <w:szCs w:val="28"/>
        </w:rPr>
        <w:t xml:space="preserve"> системе  Д. Б. </w:t>
      </w:r>
      <w:proofErr w:type="spellStart"/>
      <w:r w:rsidRPr="00D959A8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D959A8">
        <w:rPr>
          <w:rFonts w:ascii="Times New Roman" w:hAnsi="Times New Roman" w:cs="Times New Roman"/>
          <w:sz w:val="28"/>
          <w:szCs w:val="28"/>
        </w:rPr>
        <w:t xml:space="preserve"> – В. В. Давыдова способствует формированию универсальных учебных действий у младших школьников. Учебный процесс в этом случае строится на основе самостоятельного поиска ребенком новых знаний. Обучение путём исследования — один из эффективных способов познания окружающего мира. На уроках окружающего мира позиция исследователя может быть организована при введении методов исследования: наблюдения, измерения и эксперимента.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     На уроках постановки и решения учебной задачи по предмету «Окружающий мир» можно выделить следующие этапы:</w:t>
      </w:r>
    </w:p>
    <w:p w:rsidR="00312E73" w:rsidRPr="00D959A8" w:rsidRDefault="00312E73" w:rsidP="00312E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этап мотивации и создание проблемной ситуации;</w:t>
      </w:r>
    </w:p>
    <w:p w:rsidR="00312E73" w:rsidRPr="00D959A8" w:rsidRDefault="00312E73" w:rsidP="00312E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преобразование проблемной ситуации в теоретический вопрос и его фиксация в модельной, графической или словесной форме;</w:t>
      </w:r>
    </w:p>
    <w:p w:rsidR="00312E73" w:rsidRPr="00D959A8" w:rsidRDefault="00312E73" w:rsidP="00312E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выдвижение и анализ гипотез;</w:t>
      </w:r>
    </w:p>
    <w:p w:rsidR="00312E73" w:rsidRPr="00D959A8" w:rsidRDefault="00312E73" w:rsidP="00312E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проверка гипотез;</w:t>
      </w:r>
    </w:p>
    <w:p w:rsidR="00312E73" w:rsidRPr="00D959A8" w:rsidRDefault="00312E73" w:rsidP="00312E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312E73" w:rsidRPr="00D959A8" w:rsidRDefault="00312E73" w:rsidP="00312E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применение нового знания в практических ситуациях;</w:t>
      </w:r>
    </w:p>
    <w:p w:rsidR="00312E73" w:rsidRPr="00D959A8" w:rsidRDefault="00312E73" w:rsidP="00312E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рефлексия учебной деятельности на уроке.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b/>
          <w:bCs/>
          <w:sz w:val="28"/>
          <w:szCs w:val="28"/>
        </w:rPr>
        <w:t xml:space="preserve">    Наблюдение</w:t>
      </w:r>
      <w:r w:rsidRPr="00D959A8">
        <w:rPr>
          <w:rFonts w:ascii="Times New Roman" w:hAnsi="Times New Roman" w:cs="Times New Roman"/>
          <w:sz w:val="28"/>
          <w:szCs w:val="28"/>
        </w:rPr>
        <w:t xml:space="preserve"> на уроках окружающего мира является одним из основных способов получения ответов на вопросы. Уже в первом классе учащиеся знакомятся с методом наблюдения через систему органов чувств.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    В начале урока постановки задачи учитель создаёт такие условия, которые обеспечат возникновение проблемы или вопроса. Учитель обращает внимание детей на схему наблюдения и просит объяснить, почему на схеме нарисован один из символов наблюдения - «глаз», а не «рука», «ухо» или «нос». Дети высказывают свои предположения. Далее учитель подводит детей к мысли о том, что они не знают причину выбора этого значка и формулируют главный вопрос урока «Чем, кроме глаз, человек пользуется при наблюдении?». Вопрос фиксируется на доске.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     На следующем этапе организуется исследование в игровой форме. Учитель просит определить предмет, пользуясь только носом, руками, на слух, на вкус. Учащиеся определяют, какие органы чувств при этом работают и высказывают свои мнения о схеме способа наблюдения.  Приходят к выводу, что за символом «глаз» скрываются все органы чувств, которыми человек воспринимает окружающий мир.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lastRenderedPageBreak/>
        <w:t xml:space="preserve">         На этапе рефлексии учитель задаёт ряд вопросов.</w:t>
      </w:r>
    </w:p>
    <w:p w:rsidR="00312E73" w:rsidRPr="00D959A8" w:rsidRDefault="00312E73" w:rsidP="00312E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Какой вопрос возник в начале урока?</w:t>
      </w:r>
    </w:p>
    <w:p w:rsidR="00312E73" w:rsidRPr="00D959A8" w:rsidRDefault="00312E73" w:rsidP="00312E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Как мы на него ответили?</w:t>
      </w:r>
    </w:p>
    <w:p w:rsidR="00312E73" w:rsidRPr="00D959A8" w:rsidRDefault="00312E73" w:rsidP="00312E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Что мы для этого делали?</w:t>
      </w:r>
    </w:p>
    <w:p w:rsidR="00312E73" w:rsidRPr="00D959A8" w:rsidRDefault="00312E73" w:rsidP="00312E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Что вы теперь сможете делать, используя новое знание?</w:t>
      </w:r>
    </w:p>
    <w:p w:rsidR="00312E73" w:rsidRPr="00D959A8" w:rsidRDefault="00312E73" w:rsidP="00312E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Кто уверен, что уже хорошо овладел новым способом?</w:t>
      </w:r>
    </w:p>
    <w:p w:rsidR="00312E73" w:rsidRPr="00D959A8" w:rsidRDefault="00312E73" w:rsidP="00312E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А кому еще надо потренироваться?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       Отвечая на эти вопросы учащиеся восстанавливают ход </w:t>
      </w:r>
      <w:proofErr w:type="gramStart"/>
      <w:r w:rsidRPr="00D959A8">
        <w:rPr>
          <w:rFonts w:ascii="Times New Roman" w:hAnsi="Times New Roman" w:cs="Times New Roman"/>
          <w:sz w:val="28"/>
          <w:szCs w:val="28"/>
        </w:rPr>
        <w:t>исследования  проблемы</w:t>
      </w:r>
      <w:proofErr w:type="gramEnd"/>
      <w:r w:rsidRPr="00D959A8">
        <w:rPr>
          <w:rFonts w:ascii="Times New Roman" w:hAnsi="Times New Roman" w:cs="Times New Roman"/>
          <w:sz w:val="28"/>
          <w:szCs w:val="28"/>
        </w:rPr>
        <w:t xml:space="preserve"> данного урока.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   </w:t>
      </w:r>
      <w:r w:rsidRPr="00D959A8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 </w:t>
      </w:r>
      <w:r w:rsidRPr="00D959A8">
        <w:rPr>
          <w:rFonts w:ascii="Times New Roman" w:hAnsi="Times New Roman" w:cs="Times New Roman"/>
          <w:sz w:val="28"/>
          <w:szCs w:val="28"/>
        </w:rPr>
        <w:t xml:space="preserve">на уроках окружающего мира является основным способом разрешения научных споров. На уроке создается ситуация, когда известные детям способы наблюдения и измерения не подходят для получения нужного знания.   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При изучении темы «Условия горения. Безопасность при пожаре» учащиеся, используя свои знания, отвечают на вопрос: «Как себя вести во время пожара?». Все ответы фиксируются на доске. Учитель провоцирует учащихся на постановочный вопрос </w:t>
      </w:r>
      <w:proofErr w:type="gramStart"/>
      <w:r w:rsidRPr="00D959A8">
        <w:rPr>
          <w:rFonts w:ascii="Times New Roman" w:hAnsi="Times New Roman" w:cs="Times New Roman"/>
          <w:sz w:val="28"/>
          <w:szCs w:val="28"/>
        </w:rPr>
        <w:t>урока ,предложив</w:t>
      </w:r>
      <w:proofErr w:type="gramEnd"/>
      <w:r w:rsidRPr="00D959A8">
        <w:rPr>
          <w:rFonts w:ascii="Times New Roman" w:hAnsi="Times New Roman" w:cs="Times New Roman"/>
          <w:sz w:val="28"/>
          <w:szCs w:val="28"/>
        </w:rPr>
        <w:t xml:space="preserve"> прочитать статью о том что при пожаре люди гибнут не от пламени , а от дыма горячего воздуха.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3994C" wp14:editId="7C8CF3A3">
                <wp:simplePos x="0" y="0"/>
                <wp:positionH relativeFrom="column">
                  <wp:posOffset>213360</wp:posOffset>
                </wp:positionH>
                <wp:positionV relativeFrom="paragraph">
                  <wp:posOffset>147319</wp:posOffset>
                </wp:positionV>
                <wp:extent cx="762000" cy="142875"/>
                <wp:effectExtent l="38100" t="0" r="190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42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1A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.8pt;margin-top:11.6pt;width:60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Pr="00D959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BBE28" wp14:editId="2E6AEDCF">
                <wp:simplePos x="0" y="0"/>
                <wp:positionH relativeFrom="column">
                  <wp:posOffset>1718310</wp:posOffset>
                </wp:positionH>
                <wp:positionV relativeFrom="paragraph">
                  <wp:posOffset>185420</wp:posOffset>
                </wp:positionV>
                <wp:extent cx="771525" cy="152400"/>
                <wp:effectExtent l="0" t="0" r="6667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A249" id="Прямая со стрелкой 2" o:spid="_x0000_s1026" type="#_x0000_t32" style="position:absolute;margin-left:135.3pt;margin-top:14.6pt;width:60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proofErr w:type="gramStart"/>
      <w:r w:rsidRPr="00D959A8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D959A8">
        <w:rPr>
          <w:rFonts w:ascii="Times New Roman" w:hAnsi="Times New Roman" w:cs="Times New Roman"/>
          <w:sz w:val="28"/>
          <w:szCs w:val="28"/>
        </w:rPr>
        <w:t>Что делать в этой ситуации?,,         Гипотезы детей:</w:t>
      </w:r>
    </w:p>
    <w:p w:rsidR="00312E73" w:rsidRPr="00D959A8" w:rsidRDefault="00312E73" w:rsidP="00312E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59A8">
        <w:rPr>
          <w:rFonts w:ascii="Times New Roman" w:hAnsi="Times New Roman" w:cs="Times New Roman"/>
          <w:b/>
          <w:i/>
          <w:sz w:val="28"/>
          <w:szCs w:val="28"/>
        </w:rPr>
        <w:t xml:space="preserve"> нужно проветрить помещение</w:t>
      </w:r>
      <w:r w:rsidRPr="00D959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59A8">
        <w:rPr>
          <w:rFonts w:ascii="Times New Roman" w:hAnsi="Times New Roman" w:cs="Times New Roman"/>
          <w:b/>
          <w:i/>
          <w:sz w:val="28"/>
          <w:szCs w:val="28"/>
        </w:rPr>
        <w:t>плотно закрыть окна и двери</w:t>
      </w:r>
    </w:p>
    <w:p w:rsidR="00312E73" w:rsidRPr="00D959A8" w:rsidRDefault="00312E73" w:rsidP="00312E7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Кто же прав?</w:t>
      </w:r>
    </w:p>
    <w:p w:rsidR="00312E73" w:rsidRPr="00D959A8" w:rsidRDefault="00312E73" w:rsidP="00312E7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Какое из предположений верно?</w:t>
      </w:r>
    </w:p>
    <w:p w:rsidR="00312E73" w:rsidRPr="00D959A8" w:rsidRDefault="00312E73" w:rsidP="00312E7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Как решить спор?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</w:t>
      </w:r>
      <w:r w:rsidRPr="00D959A8">
        <w:rPr>
          <w:rFonts w:ascii="Times New Roman" w:hAnsi="Times New Roman" w:cs="Times New Roman"/>
          <w:iCs/>
          <w:sz w:val="28"/>
          <w:szCs w:val="28"/>
        </w:rPr>
        <w:t xml:space="preserve">В результате </w:t>
      </w:r>
      <w:proofErr w:type="gramStart"/>
      <w:r w:rsidRPr="00D959A8">
        <w:rPr>
          <w:rFonts w:ascii="Times New Roman" w:hAnsi="Times New Roman" w:cs="Times New Roman"/>
          <w:iCs/>
          <w:sz w:val="28"/>
          <w:szCs w:val="28"/>
        </w:rPr>
        <w:t>столкновения разных мнений</w:t>
      </w:r>
      <w:proofErr w:type="gramEnd"/>
      <w:r w:rsidRPr="00D959A8">
        <w:rPr>
          <w:rFonts w:ascii="Times New Roman" w:hAnsi="Times New Roman" w:cs="Times New Roman"/>
          <w:iCs/>
          <w:sz w:val="28"/>
          <w:szCs w:val="28"/>
        </w:rPr>
        <w:t xml:space="preserve"> учащиеся планируют проверку данных гипотез путём эксперимента. В этой проблемной ситуации и возникает теоретический вопрос </w:t>
      </w:r>
      <w:proofErr w:type="gramStart"/>
      <w:r w:rsidRPr="00D959A8">
        <w:rPr>
          <w:rFonts w:ascii="Times New Roman" w:hAnsi="Times New Roman" w:cs="Times New Roman"/>
          <w:iCs/>
          <w:sz w:val="28"/>
          <w:szCs w:val="28"/>
        </w:rPr>
        <w:t>урока  «</w:t>
      </w:r>
      <w:proofErr w:type="gramEnd"/>
      <w:r w:rsidRPr="00D959A8">
        <w:rPr>
          <w:rFonts w:ascii="Times New Roman" w:hAnsi="Times New Roman" w:cs="Times New Roman"/>
          <w:iCs/>
          <w:sz w:val="28"/>
          <w:szCs w:val="28"/>
        </w:rPr>
        <w:t>Когда пламя лучше горит?</w:t>
      </w:r>
      <w:r w:rsidRPr="00D959A8">
        <w:rPr>
          <w:rFonts w:ascii="Times New Roman" w:hAnsi="Times New Roman" w:cs="Times New Roman"/>
          <w:sz w:val="28"/>
          <w:szCs w:val="28"/>
        </w:rPr>
        <w:t xml:space="preserve"> </w:t>
      </w:r>
      <w:r w:rsidRPr="00D959A8">
        <w:rPr>
          <w:rFonts w:ascii="Times New Roman" w:hAnsi="Times New Roman" w:cs="Times New Roman"/>
          <w:iCs/>
          <w:sz w:val="28"/>
          <w:szCs w:val="28"/>
        </w:rPr>
        <w:t>» , который фиксируется в виде модели на доске.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Дети планируют опыт (учитель заливает водой пламя горящей свечки).</w:t>
      </w:r>
    </w:p>
    <w:p w:rsidR="00312E73" w:rsidRPr="00D959A8" w:rsidRDefault="00312E73" w:rsidP="00312E7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Почему пламя гаснет?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Предположение детей: потому что вода мокрая, вода холодная и т. д.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Учитель показывает другой опыт: накрывает горящую свечку стаканом, пламя гаснет.  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lastRenderedPageBreak/>
        <w:t xml:space="preserve"> Дети приходят к выводу, что для горения нужен воздух.</w:t>
      </w:r>
    </w:p>
    <w:p w:rsidR="00312E73" w:rsidRPr="00D959A8" w:rsidRDefault="00312E73" w:rsidP="00312E73">
      <w:pPr>
        <w:rPr>
          <w:rFonts w:ascii="Times New Roman" w:hAnsi="Times New Roman" w:cs="Times New Roman"/>
          <w:i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Возвращаясь к постановочному вопросу урока учащиеся уточняют правила поведения при пожаре, которые оформляют дома в виде инструкции.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На доске схема проведения эксперимента – основного способа решения научных споров. Можно отметить, что когда проведение эксперимента невозможно, организованное по этой схеме наблюдение тоже является методом выбора правильной гипотезы.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Предлагаем детям поработать с такими объектами, с которыми они сами смогут экспериментировать – со снегом.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Так выполняя задания о причине быстрого таяния снега в городе, детьми выдвигаются </w:t>
      </w:r>
      <w:proofErr w:type="gramStart"/>
      <w:r w:rsidRPr="00D959A8">
        <w:rPr>
          <w:rFonts w:ascii="Times New Roman" w:hAnsi="Times New Roman" w:cs="Times New Roman"/>
          <w:sz w:val="28"/>
          <w:szCs w:val="28"/>
        </w:rPr>
        <w:t>гипотезы :</w:t>
      </w:r>
      <w:proofErr w:type="gramEnd"/>
    </w:p>
    <w:p w:rsidR="00312E73" w:rsidRPr="00D959A8" w:rsidRDefault="00312E73" w:rsidP="00312E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в городе теплее;</w:t>
      </w:r>
    </w:p>
    <w:p w:rsidR="00312E73" w:rsidRPr="00D959A8" w:rsidRDefault="00312E73" w:rsidP="00312E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дороги посыпаются солью;</w:t>
      </w:r>
    </w:p>
    <w:p w:rsidR="00312E73" w:rsidRPr="00D959A8" w:rsidRDefault="00312E73" w:rsidP="00312E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снег в городе грязный, а за городом чистый.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-Как опытным путем проверить эти гипотезы? 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>Учащиеся самостоятельно планируют проверку выдвинутых гипотез. Проводят исследования и делают вывод.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Система таких </w:t>
      </w:r>
      <w:proofErr w:type="gramStart"/>
      <w:r w:rsidRPr="00D959A8">
        <w:rPr>
          <w:rFonts w:ascii="Times New Roman" w:hAnsi="Times New Roman" w:cs="Times New Roman"/>
          <w:sz w:val="28"/>
          <w:szCs w:val="28"/>
        </w:rPr>
        <w:t>заданий  формирует</w:t>
      </w:r>
      <w:proofErr w:type="gramEnd"/>
      <w:r w:rsidRPr="00D959A8">
        <w:rPr>
          <w:rFonts w:ascii="Times New Roman" w:hAnsi="Times New Roman" w:cs="Times New Roman"/>
          <w:sz w:val="28"/>
          <w:szCs w:val="28"/>
        </w:rPr>
        <w:t xml:space="preserve"> исследовательские умения.   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  <w:r w:rsidRPr="00D959A8">
        <w:rPr>
          <w:rFonts w:ascii="Times New Roman" w:hAnsi="Times New Roman" w:cs="Times New Roman"/>
          <w:sz w:val="28"/>
          <w:szCs w:val="28"/>
        </w:rPr>
        <w:t xml:space="preserve">       Таким образом, организация наблюдения и эксперимента на уроках окружающего мира формирует способности детей к анализу и научному решению вопросов об окружающем мире.</w:t>
      </w: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</w:p>
    <w:p w:rsidR="00312E73" w:rsidRPr="00D959A8" w:rsidRDefault="00312E73" w:rsidP="00312E73">
      <w:pPr>
        <w:rPr>
          <w:rFonts w:ascii="Times New Roman" w:hAnsi="Times New Roman" w:cs="Times New Roman"/>
          <w:sz w:val="28"/>
          <w:szCs w:val="28"/>
        </w:rPr>
      </w:pPr>
    </w:p>
    <w:p w:rsidR="001B0248" w:rsidRDefault="001B0248"/>
    <w:sectPr w:rsidR="001B024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3DF2"/>
    <w:multiLevelType w:val="multilevel"/>
    <w:tmpl w:val="71682F56"/>
    <w:styleLink w:val="WW8Num1"/>
    <w:lvl w:ilvl="0"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>
    <w:nsid w:val="1D6E3EC8"/>
    <w:multiLevelType w:val="multilevel"/>
    <w:tmpl w:val="5A0CF5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EA2290B"/>
    <w:multiLevelType w:val="multilevel"/>
    <w:tmpl w:val="6AB4F5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3380079"/>
    <w:multiLevelType w:val="multilevel"/>
    <w:tmpl w:val="7D36162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8D65A85"/>
    <w:multiLevelType w:val="hybridMultilevel"/>
    <w:tmpl w:val="3A08A102"/>
    <w:lvl w:ilvl="0" w:tplc="25685C8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73"/>
    <w:rsid w:val="001B0248"/>
    <w:rsid w:val="003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91BD-EDC8-4ECA-9AC7-E61382C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312E73"/>
    <w:pPr>
      <w:numPr>
        <w:numId w:val="1"/>
      </w:numPr>
    </w:pPr>
  </w:style>
  <w:style w:type="numbering" w:customStyle="1" w:styleId="WW8Num2">
    <w:name w:val="WW8Num2"/>
    <w:basedOn w:val="a2"/>
    <w:rsid w:val="00312E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Nekrasova</dc:creator>
  <cp:keywords/>
  <dc:description/>
  <cp:lastModifiedBy>Irina Nekrasova</cp:lastModifiedBy>
  <cp:revision>1</cp:revision>
  <dcterms:created xsi:type="dcterms:W3CDTF">2017-12-26T14:58:00Z</dcterms:created>
  <dcterms:modified xsi:type="dcterms:W3CDTF">2017-12-26T15:01:00Z</dcterms:modified>
</cp:coreProperties>
</file>