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38C" w:rsidRPr="00D431F9" w:rsidRDefault="0042138C" w:rsidP="006B7624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D431F9">
        <w:rPr>
          <w:color w:val="000000"/>
        </w:rPr>
        <w:t>Уважаемые коллеги! Представляю свой опыт работы по теме «Игровые технологии в экологическом воспитании дошкольников»</w:t>
      </w:r>
    </w:p>
    <w:p w:rsidR="0042138C" w:rsidRPr="00D431F9" w:rsidRDefault="0042138C" w:rsidP="006B7624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D431F9">
        <w:rPr>
          <w:color w:val="000000"/>
        </w:rPr>
        <w:t xml:space="preserve">Экологическое воспитание по ФГОС рассматривается в образовательной области «Познавательное развитие» и  предусматривает формирование  у детей знаний и представлений  об окружающем мире, включающем природу и общество, понимания взаимосвязи между этими составляющими мира и взаимозависимости; выработку правильных форм взаимодействия с окружающей средой; развитие эмоционально - положительного отношения к природе. </w:t>
      </w:r>
    </w:p>
    <w:p w:rsidR="0042138C" w:rsidRPr="00D431F9" w:rsidRDefault="0042138C" w:rsidP="006B7624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D431F9">
        <w:rPr>
          <w:color w:val="000000"/>
        </w:rPr>
        <w:t xml:space="preserve">В процессе  экологического  образования у детей развивается познавательный интерес к миру природы, любознательность, творческая активность, т. е. личностные качества ребенка, которые представлены как целевые ориентиры  ФГОС </w:t>
      </w:r>
      <w:proofErr w:type="gramStart"/>
      <w:r w:rsidRPr="00D431F9">
        <w:rPr>
          <w:color w:val="000000"/>
        </w:rPr>
        <w:t>ДО</w:t>
      </w:r>
      <w:proofErr w:type="gramEnd"/>
      <w:r w:rsidRPr="00D431F9">
        <w:rPr>
          <w:color w:val="000000"/>
        </w:rPr>
        <w:t>.</w:t>
      </w:r>
    </w:p>
    <w:p w:rsidR="00043054" w:rsidRPr="00D431F9" w:rsidRDefault="0042138C" w:rsidP="006B762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D431F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настоящее время и</w:t>
      </w:r>
      <w:r w:rsidR="00043054" w:rsidRPr="00D431F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нтенсивно развивается методика</w:t>
      </w:r>
      <w:r w:rsidR="00C26DE5" w:rsidRPr="00D431F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043054" w:rsidRPr="00D431F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экологического воспитания среди дошкольников: совершенствуются методы, создаются программы работы с детьми с учетом специфики природных и социальных условий страны. К числу таких методов относят и игру, в которой обязательно должны быть задействованы взрослы</w:t>
      </w:r>
      <w:r w:rsidR="00043054" w:rsidRPr="00D431F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е</w:t>
      </w:r>
      <w:r w:rsidR="00043054" w:rsidRPr="00D431F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Взрослому нужно не только руководить, но и участвовать в игре, демонстрируя в</w:t>
      </w:r>
      <w:r w:rsidR="00C26DE5" w:rsidRPr="00D431F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043054" w:rsidRPr="00D431F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игровой форме образцы поведения в жизни.</w:t>
      </w:r>
    </w:p>
    <w:p w:rsidR="00C26DE5" w:rsidRPr="00D431F9" w:rsidRDefault="00043054" w:rsidP="006B762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431F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Известно, что в процессе игры дети лучше воспринимают и запоминают материал. </w:t>
      </w:r>
    </w:p>
    <w:p w:rsidR="00AF2D6D" w:rsidRPr="00D431F9" w:rsidRDefault="00AF2D6D" w:rsidP="006B762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1F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Так как тема экологии в д</w:t>
      </w:r>
      <w:r w:rsidR="0042138C" w:rsidRPr="00D431F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етском саду является актуальной,  </w:t>
      </w:r>
      <w:proofErr w:type="gramStart"/>
      <w:r w:rsidR="0042138C" w:rsidRPr="00D431F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</w:t>
      </w:r>
      <w:proofErr w:type="gramEnd"/>
      <w:r w:rsidR="0042138C" w:rsidRPr="00D431F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D431F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учитывая, что игра - это ведущий вид деятельности, в своей работе с детьми активно использую игровые технологии, направленные на экологическое воспитание дошкольников.</w:t>
      </w:r>
    </w:p>
    <w:p w:rsidR="00043054" w:rsidRPr="00D431F9" w:rsidRDefault="00043054" w:rsidP="006B762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1F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</w:t>
      </w:r>
      <w:r w:rsidR="00AC20DC" w:rsidRPr="00D431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431F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цель использования игровых технологий в экологическом </w:t>
      </w:r>
      <w:r w:rsidR="00AA156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образовании воспитанников </w:t>
      </w:r>
      <w:r w:rsidR="00AF2D6D" w:rsidRPr="00D431F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D431F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это формирование у детей целостного взгляда н</w:t>
      </w:r>
      <w:r w:rsidR="00AA156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 природу</w:t>
      </w:r>
      <w:r w:rsidRPr="00D431F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ответственного отношения к окружающей среде, расширение кругозора детей.</w:t>
      </w:r>
    </w:p>
    <w:p w:rsidR="00043054" w:rsidRPr="00D431F9" w:rsidRDefault="00043054" w:rsidP="006B762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D431F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Через игровую деятельность, направленную на экологическое </w:t>
      </w:r>
      <w:r w:rsidR="00D431F9" w:rsidRPr="00D431F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развитие</w:t>
      </w:r>
      <w:r w:rsidRPr="00D431F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решаются образовательные и воспитательные задачи, такие как:</w:t>
      </w:r>
    </w:p>
    <w:p w:rsidR="00043054" w:rsidRPr="00D431F9" w:rsidRDefault="00043054" w:rsidP="006B762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D431F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 углублять и расширять у детей экологические знания;</w:t>
      </w:r>
    </w:p>
    <w:p w:rsidR="00043054" w:rsidRPr="00D431F9" w:rsidRDefault="00043054" w:rsidP="006B762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D431F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•прививать начальные экологические, познавательные, поведенческие навыки и умения;</w:t>
      </w:r>
    </w:p>
    <w:p w:rsidR="00043054" w:rsidRPr="00D431F9" w:rsidRDefault="00043054" w:rsidP="006B762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D431F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•развивать познавательную, творческую</w:t>
      </w:r>
      <w:r w:rsidR="00D431F9" w:rsidRPr="00D431F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D431F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активность дошкольников в ходе игровой деятельности;</w:t>
      </w:r>
    </w:p>
    <w:p w:rsidR="00043054" w:rsidRPr="00D431F9" w:rsidRDefault="00043054" w:rsidP="006B762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D431F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 воспитывать у дошкольников чувство бережного отношения к природе.</w:t>
      </w:r>
    </w:p>
    <w:p w:rsidR="00043054" w:rsidRPr="006B7624" w:rsidRDefault="00043054" w:rsidP="006B762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62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Предлагаем классификацию экологических игр, которую </w:t>
      </w:r>
      <w:r w:rsidR="00AC20DC" w:rsidRPr="006B762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я</w:t>
      </w:r>
      <w:r w:rsidRPr="006B762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 используют в своей </w:t>
      </w:r>
      <w:r w:rsidR="00AA156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педагогической </w:t>
      </w:r>
      <w:r w:rsidR="00AC20DC" w:rsidRPr="006B762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практике.</w:t>
      </w:r>
    </w:p>
    <w:p w:rsidR="00043054" w:rsidRPr="00D431F9" w:rsidRDefault="00043054" w:rsidP="006B76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D431F9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Классификация экологических игр</w:t>
      </w:r>
    </w:p>
    <w:p w:rsidR="00AF2D6D" w:rsidRPr="00D431F9" w:rsidRDefault="00043054" w:rsidP="006B762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1F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Сюжетно-ролевая игра.</w:t>
      </w:r>
      <w:r w:rsidR="00FE4217" w:rsidRPr="00D431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Сюжетно – ролевая игра– </w:t>
      </w:r>
      <w:proofErr w:type="gramStart"/>
      <w:r w:rsidR="00FE4217" w:rsidRPr="00AA1566">
        <w:rPr>
          <w:rStyle w:val="a4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во</w:t>
      </w:r>
      <w:proofErr w:type="gramEnd"/>
      <w:r w:rsidR="00FE4217" w:rsidRPr="00AA1566">
        <w:rPr>
          <w:rStyle w:val="a4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спроизведение событий</w:t>
      </w:r>
      <w:r w:rsidR="00FE4217" w:rsidRPr="00AA156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,</w:t>
      </w:r>
      <w:r w:rsidR="00FE4217" w:rsidRPr="00D431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происходящих в жизни или в литературном произведении. В этих событиях действуют люди или персонажи произведений. </w:t>
      </w:r>
      <w:r w:rsidR="00AF2D6D" w:rsidRPr="00D431F9">
        <w:rPr>
          <w:rFonts w:ascii="Times New Roman" w:hAnsi="Times New Roman" w:cs="Times New Roman"/>
          <w:sz w:val="24"/>
          <w:szCs w:val="24"/>
          <w:shd w:val="clear" w:color="auto" w:fill="FFFFFF"/>
        </w:rPr>
        <w:t>Герои полюбившихся сказок, рассказов, мультфильмов, воспринимаются детьми эмоционально, становятся объектом подражания. Для реализации целей экологического воспитания подходят литературные произведения</w:t>
      </w:r>
      <w:r w:rsidR="004F5569" w:rsidRPr="00D431F9">
        <w:rPr>
          <w:rFonts w:ascii="Times New Roman" w:hAnsi="Times New Roman" w:cs="Times New Roman"/>
          <w:sz w:val="24"/>
          <w:szCs w:val="24"/>
          <w:shd w:val="clear" w:color="auto" w:fill="FFFFFF"/>
        </w:rPr>
        <w:t>, содержание которых так или иначе связано с природой</w:t>
      </w:r>
      <w:r w:rsidR="00D431F9" w:rsidRPr="00D431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4F5569" w:rsidRPr="00D431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например: </w:t>
      </w:r>
      <w:r w:rsidR="00AF2D6D" w:rsidRPr="00D431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«Репка», «Красная Шапочка», «Доктор Айболит», «</w:t>
      </w:r>
      <w:proofErr w:type="spellStart"/>
      <w:r w:rsidR="00AF2D6D" w:rsidRPr="00D431F9">
        <w:rPr>
          <w:rFonts w:ascii="Times New Roman" w:hAnsi="Times New Roman" w:cs="Times New Roman"/>
          <w:sz w:val="24"/>
          <w:szCs w:val="24"/>
          <w:shd w:val="clear" w:color="auto" w:fill="FFFFFF"/>
        </w:rPr>
        <w:t>Дюймовочка</w:t>
      </w:r>
      <w:proofErr w:type="spellEnd"/>
      <w:r w:rsidR="00AF2D6D" w:rsidRPr="00D431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» и др., </w:t>
      </w:r>
    </w:p>
    <w:p w:rsidR="00043054" w:rsidRPr="00D431F9" w:rsidRDefault="00043054" w:rsidP="006B762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1F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Театрализованные игры.</w:t>
      </w:r>
      <w:r w:rsidR="00AC20DC" w:rsidRPr="00D431F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D431F9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</w:t>
      </w:r>
      <w:r w:rsidR="00AA1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литературы, </w:t>
      </w:r>
      <w:r w:rsidRPr="00D431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обыгрывание сценок, игры-драматизации служат могучим средством в экологическом </w:t>
      </w:r>
      <w:r w:rsidR="00AF2D6D" w:rsidRPr="00D431F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образовании</w:t>
      </w:r>
      <w:r w:rsidRPr="00D431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 и способствуют формированию первых понятий о единстве человека и природы, помогают развить творческое воображение, ребенок учится лучше понимать</w:t>
      </w:r>
      <w:r w:rsidRPr="00D431F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окружающий его мир.</w:t>
      </w:r>
    </w:p>
    <w:p w:rsidR="00043054" w:rsidRPr="00D431F9" w:rsidRDefault="00043054" w:rsidP="006B762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1F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Дидактические игры</w:t>
      </w:r>
      <w:r w:rsidRPr="00D431F9">
        <w:rPr>
          <w:rFonts w:ascii="Times New Roman" w:eastAsia="Times New Roman" w:hAnsi="Times New Roman" w:cs="Times New Roman"/>
          <w:sz w:val="24"/>
          <w:szCs w:val="24"/>
          <w:lang w:eastAsia="ru-RU"/>
        </w:rPr>
        <w:t>. Игры с правилами, имеющие готовое содержание. В процессе дидактических игр дети уточняют, закрепляют, расширяют имеющиеся у них представления о предметах и явлениях природы, растениях, животных.</w:t>
      </w:r>
      <w:r w:rsidRPr="00D431F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795" cy="10795"/>
            <wp:effectExtent l="0" t="0" r="0" b="0"/>
            <wp:docPr id="1" name="Рисунок 1" descr="Хочу такой сайт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431F9" w:rsidRPr="00D431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431F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Например: «Найди отличие?», «Кто где живёт?», «Летает, прыгает, бегает» </w:t>
      </w:r>
      <w:r w:rsidRPr="00D431F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 приспособлении животных к среде обитания)</w:t>
      </w:r>
      <w:proofErr w:type="gramStart"/>
      <w:r w:rsidRPr="00D431F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;</w:t>
      </w:r>
      <w:r w:rsidRPr="00D431F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gramEnd"/>
      <w:r w:rsidRPr="00D431F9">
        <w:rPr>
          <w:rFonts w:ascii="Times New Roman" w:eastAsia="Times New Roman" w:hAnsi="Times New Roman" w:cs="Times New Roman"/>
          <w:sz w:val="24"/>
          <w:szCs w:val="24"/>
          <w:lang w:eastAsia="ru-RU"/>
        </w:rPr>
        <w:t>Птицы-рыбы-звери», и т.д.</w:t>
      </w:r>
    </w:p>
    <w:p w:rsidR="00043054" w:rsidRPr="00D431F9" w:rsidRDefault="00043054" w:rsidP="006B762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1F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Предметные игры</w:t>
      </w:r>
      <w:r w:rsidRPr="00D431F9">
        <w:rPr>
          <w:rFonts w:ascii="Times New Roman" w:eastAsia="Times New Roman" w:hAnsi="Times New Roman" w:cs="Times New Roman"/>
          <w:sz w:val="24"/>
          <w:szCs w:val="24"/>
          <w:lang w:eastAsia="ru-RU"/>
        </w:rPr>
        <w:t>. Игры с использованием различных предметов природы </w:t>
      </w:r>
      <w:proofErr w:type="gramStart"/>
      <w:r w:rsidRPr="00D431F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такими</w:t>
      </w:r>
      <w:proofErr w:type="gramEnd"/>
      <w:r w:rsidRPr="00D431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как,</w:t>
      </w:r>
      <w:r w:rsidR="00AC20DC" w:rsidRPr="00D431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431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листья, семена, цветы, фрукты, овощи. Задания способствуют формированию </w:t>
      </w:r>
      <w:proofErr w:type="spellStart"/>
      <w:r w:rsidRPr="00D431F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сенсорике</w:t>
      </w:r>
      <w:proofErr w:type="spellEnd"/>
      <w:r w:rsidRPr="00D431F9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развивают наблюдательность.</w:t>
      </w:r>
    </w:p>
    <w:p w:rsidR="00043054" w:rsidRPr="00D431F9" w:rsidRDefault="00043054" w:rsidP="006B762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1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Предметные игры дают возможность детям оперировать предметами природы, сравнивать их, отмечать изменения отдельных внешних признаков. </w:t>
      </w:r>
      <w:proofErr w:type="gramStart"/>
      <w:r w:rsidRPr="00D431F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Например, такие игры, как «Вершки - корешки»,</w:t>
      </w:r>
      <w:r w:rsidR="00AC20DC" w:rsidRPr="00D431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431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«Найди по листу </w:t>
      </w:r>
      <w:r w:rsidR="00AC20DC" w:rsidRPr="00D431F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дерево», «Угадай</w:t>
      </w:r>
      <w:r w:rsidRPr="00D431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вкус», «Найди такой же по цвету», </w:t>
      </w:r>
      <w:r w:rsidR="00AC20DC" w:rsidRPr="00D431F9">
        <w:rPr>
          <w:rFonts w:ascii="Times New Roman" w:eastAsia="Times New Roman" w:hAnsi="Times New Roman" w:cs="Times New Roman"/>
          <w:sz w:val="24"/>
          <w:szCs w:val="24"/>
          <w:lang w:eastAsia="ru-RU"/>
        </w:rPr>
        <w:t>«Что растёт в лесу?»</w:t>
      </w:r>
      <w:r w:rsidRPr="00D431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т.д.</w:t>
      </w:r>
      <w:proofErr w:type="gramEnd"/>
    </w:p>
    <w:p w:rsidR="00043054" w:rsidRPr="00D431F9" w:rsidRDefault="00043054" w:rsidP="006B762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1F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Настольно-печатные игры</w:t>
      </w:r>
      <w:r w:rsidRPr="00D431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D431F9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Игры типа лото, домино, разрезанные и парные картинки «Овощи и фрукты», «Животные и птицы», «Садовод», «Зоологическ</w:t>
      </w:r>
      <w:r w:rsidR="00AC20DC" w:rsidRPr="00D431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ое лото»; «Ботаническое лото»; </w:t>
      </w:r>
      <w:r w:rsidRPr="00D431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20DC" w:rsidRPr="00D431F9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игровое пособие «</w:t>
      </w:r>
      <w:r w:rsidRPr="00D431F9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Времена года» и др.</w:t>
      </w:r>
      <w:proofErr w:type="gramEnd"/>
    </w:p>
    <w:p w:rsidR="00043054" w:rsidRPr="00D431F9" w:rsidRDefault="00043054" w:rsidP="006B762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1F9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этих играх уточняются, систематизируются и классифицируются знания детей о растениях, животных, явлениях неживой природы.</w:t>
      </w:r>
    </w:p>
    <w:p w:rsidR="00043054" w:rsidRPr="00D431F9" w:rsidRDefault="00043054" w:rsidP="006B762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431F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Лэпбук</w:t>
      </w:r>
      <w:proofErr w:type="spellEnd"/>
      <w:r w:rsidRPr="00D431F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E4217" w:rsidRPr="00D431F9">
        <w:rPr>
          <w:rFonts w:ascii="Times New Roman" w:hAnsi="Times New Roman" w:cs="Times New Roman"/>
          <w:sz w:val="24"/>
          <w:szCs w:val="24"/>
        </w:rPr>
        <w:t xml:space="preserve"> </w:t>
      </w:r>
      <w:r w:rsidRPr="00D431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Методическое пособие, которое может быть разработано либо педагогами, либо в совместной деятельности взрослых и детей. Наполняя папку материалом экологического содержания не следует забывать о возрастном принципе. </w:t>
      </w:r>
      <w:proofErr w:type="spellStart"/>
      <w:r w:rsidRPr="00D431F9">
        <w:rPr>
          <w:rFonts w:ascii="Times New Roman" w:eastAsia="Times New Roman" w:hAnsi="Times New Roman" w:cs="Times New Roman"/>
          <w:sz w:val="24"/>
          <w:szCs w:val="24"/>
          <w:lang w:eastAsia="ru-RU"/>
        </w:rPr>
        <w:t>Лэпбук</w:t>
      </w:r>
      <w:proofErr w:type="spellEnd"/>
      <w:r w:rsidRPr="00D431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</w:t>
      </w:r>
      <w:proofErr w:type="gramStart"/>
      <w:r w:rsidRPr="00D431F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посвящён</w:t>
      </w:r>
      <w:proofErr w:type="gramEnd"/>
      <w:r w:rsidRPr="00D431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4217" w:rsidRPr="00D431F9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определенной теме.</w:t>
      </w:r>
      <w:r w:rsidR="00FE4217" w:rsidRPr="00D431F9">
        <w:rPr>
          <w:rFonts w:ascii="Times New Roman" w:hAnsi="Times New Roman" w:cs="Times New Roman"/>
          <w:sz w:val="24"/>
          <w:szCs w:val="24"/>
        </w:rPr>
        <w:t xml:space="preserve"> В целях эффективности обучения детей, </w:t>
      </w:r>
      <w:r w:rsidR="00AA1566" w:rsidRPr="00D431F9">
        <w:rPr>
          <w:rFonts w:ascii="Times New Roman" w:hAnsi="Times New Roman" w:cs="Times New Roman"/>
          <w:sz w:val="24"/>
          <w:szCs w:val="24"/>
        </w:rPr>
        <w:t>изготовила</w:t>
      </w:r>
      <w:r w:rsidR="00FE4217" w:rsidRPr="00D431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E4217" w:rsidRPr="00D431F9">
        <w:rPr>
          <w:rFonts w:ascii="Times New Roman" w:eastAsia="Times New Roman" w:hAnsi="Times New Roman" w:cs="Times New Roman"/>
          <w:sz w:val="24"/>
          <w:szCs w:val="24"/>
          <w:lang w:eastAsia="ru-RU"/>
        </w:rPr>
        <w:t>лэпбуки</w:t>
      </w:r>
      <w:proofErr w:type="spellEnd"/>
      <w:r w:rsidR="00FE4217" w:rsidRPr="00D431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тему </w:t>
      </w:r>
      <w:r w:rsidRPr="00D431F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AC20DC" w:rsidRPr="00D431F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Деревья нашего леса</w:t>
      </w:r>
      <w:r w:rsidRPr="00D431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r w:rsidR="00C26DE5" w:rsidRPr="00D431F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AA1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Лесные жители», </w:t>
      </w:r>
      <w:r w:rsidR="00C26DE5" w:rsidRPr="00D431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«Осень»</w:t>
      </w:r>
      <w:r w:rsidR="00FE4217" w:rsidRPr="00D431F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43054" w:rsidRPr="00D431F9" w:rsidRDefault="00043054" w:rsidP="006B762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1F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Словесные игры</w:t>
      </w:r>
      <w:r w:rsidRPr="00D431F9">
        <w:rPr>
          <w:rFonts w:ascii="Times New Roman" w:eastAsia="Times New Roman" w:hAnsi="Times New Roman" w:cs="Times New Roman"/>
          <w:sz w:val="24"/>
          <w:szCs w:val="24"/>
          <w:lang w:eastAsia="ru-RU"/>
        </w:rPr>
        <w:t>. Игры, содержанием которых являются разнообразные знания и само слово. Проводятся они для закрепления знаний у детей о свойствах и признаках тех или иных предметов. В некоторых, играх знания о природе обогащаются и систематизируются. Это игры типа: «Кто летает, бегает и прыгает?», «Что за птица?», «Когда это бывает?», «В воде, в воздухе, на земле»</w:t>
      </w:r>
      <w:proofErr w:type="gramStart"/>
      <w:r w:rsidRPr="00D431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D431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«Нужно - не нужно» и т.д. Важной особенностью таких игр я</w:t>
      </w:r>
      <w:r w:rsidR="00FE4217" w:rsidRPr="00D431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вляется возможность развивать </w:t>
      </w:r>
      <w:r w:rsidRPr="00D431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речь дошкольника и различные мыслительные</w:t>
      </w:r>
      <w:r w:rsidR="00AA1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процессы, умение анализировать, обобщать</w:t>
      </w:r>
      <w:proofErr w:type="gramStart"/>
      <w:r w:rsidR="00AA1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="00AA1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классифицировать предметы.</w:t>
      </w:r>
    </w:p>
    <w:p w:rsidR="00AF2D6D" w:rsidRPr="006B7624" w:rsidRDefault="00043054" w:rsidP="006B762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1F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Подвижные игры</w:t>
      </w:r>
      <w:r w:rsidRPr="00D431F9">
        <w:rPr>
          <w:rFonts w:ascii="Times New Roman" w:eastAsia="Times New Roman" w:hAnsi="Times New Roman" w:cs="Times New Roman"/>
          <w:sz w:val="24"/>
          <w:szCs w:val="24"/>
          <w:lang w:eastAsia="ru-RU"/>
        </w:rPr>
        <w:t>. Игры природоведческого характера связаны с подражанием повадкам животных, их образу жизни. В некоторых, отражаются явления неживой природы. К та</w:t>
      </w:r>
      <w:r w:rsidR="00C26DE5" w:rsidRPr="00D431F9">
        <w:rPr>
          <w:rFonts w:ascii="Times New Roman" w:eastAsia="Times New Roman" w:hAnsi="Times New Roman" w:cs="Times New Roman"/>
          <w:sz w:val="24"/>
          <w:szCs w:val="24"/>
          <w:lang w:eastAsia="ru-RU"/>
        </w:rPr>
        <w:t>ким играм относятся, например, «</w:t>
      </w:r>
      <w:proofErr w:type="spellStart"/>
      <w:r w:rsidR="00C26DE5" w:rsidRPr="00D431F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Совушка</w:t>
      </w:r>
      <w:proofErr w:type="spellEnd"/>
      <w:r w:rsidR="00C26DE5" w:rsidRPr="00D431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r w:rsidRPr="00D431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«Мыши и кот», «Солнышко и дождик», </w:t>
      </w:r>
      <w:r w:rsidR="00C26DE5" w:rsidRPr="00D431F9">
        <w:rPr>
          <w:rFonts w:ascii="Times New Roman" w:eastAsia="Times New Roman" w:hAnsi="Times New Roman" w:cs="Times New Roman"/>
          <w:sz w:val="24"/>
          <w:szCs w:val="24"/>
          <w:lang w:eastAsia="ru-RU"/>
        </w:rPr>
        <w:t>«Медведи и пчёлы», «Охотники и зайцы</w:t>
      </w:r>
      <w:proofErr w:type="gramStart"/>
      <w:r w:rsidR="00C26DE5" w:rsidRPr="00D431F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D431F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D431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т.д. Подражая действиям, имитирую звуки, дети закрепляют знания; получаемая в ходе игры радость способствует углублению интереса к природе.</w:t>
      </w:r>
    </w:p>
    <w:p w:rsidR="00053748" w:rsidRPr="006B7624" w:rsidRDefault="00053748" w:rsidP="0005374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62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 игра - не только развлечение, но и метод, при помощи которого </w:t>
      </w:r>
      <w:r w:rsidRPr="006B762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дошкольники</w:t>
      </w:r>
      <w:r w:rsidRPr="006B7624">
        <w:rPr>
          <w:rFonts w:ascii="Times New Roman" w:eastAsia="Times New Roman" w:hAnsi="Times New Roman" w:cs="Times New Roman"/>
          <w:sz w:val="24"/>
          <w:szCs w:val="24"/>
          <w:lang w:eastAsia="ru-RU"/>
        </w:rPr>
        <w:t> знакомятся с окружающим миром. Использование игровых технологий в воспитании экологической культуры способствует получению </w:t>
      </w:r>
      <w:r w:rsidR="00AA1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воспитанниками </w:t>
      </w:r>
      <w:r w:rsidRPr="006B7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более прочных знаний, помогает овладеть умением экологически целесообразного поведения в природе. Ребёнок накапливает нравственно-ценностный опыт отношения к миру. Ведь забота о природе, есть забота о человеке, его будущем.</w:t>
      </w:r>
    </w:p>
    <w:p w:rsidR="00053748" w:rsidRPr="006B7624" w:rsidRDefault="00053748" w:rsidP="000537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7FC4" w:rsidRDefault="001C7FC4" w:rsidP="0005374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A1566" w:rsidRDefault="00AA1566" w:rsidP="0005374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A1566" w:rsidRDefault="00AA1566" w:rsidP="0005374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A1566" w:rsidRDefault="00AA1566" w:rsidP="0005374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A1566" w:rsidRDefault="00AA1566" w:rsidP="0005374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A1566" w:rsidRDefault="00AA1566" w:rsidP="0005374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A1566" w:rsidRDefault="00AA1566" w:rsidP="0005374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A1566" w:rsidRDefault="00AA1566" w:rsidP="0005374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A1566" w:rsidRDefault="00AA1566" w:rsidP="0005374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A1566" w:rsidRDefault="00AA1566" w:rsidP="0005374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A1566" w:rsidRDefault="00AA1566" w:rsidP="0005374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A1566" w:rsidRDefault="00AA1566" w:rsidP="0005374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A1566" w:rsidRDefault="00AA1566" w:rsidP="0005374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A1566" w:rsidRDefault="00AA1566" w:rsidP="0005374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A1566" w:rsidRPr="00A61A70" w:rsidRDefault="00AA1566" w:rsidP="00AA1566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sz w:val="32"/>
          <w:szCs w:val="24"/>
        </w:rPr>
      </w:pPr>
      <w:r w:rsidRPr="00A61A70">
        <w:rPr>
          <w:rFonts w:ascii="Times New Roman" w:hAnsi="Times New Roman" w:cs="Times New Roman"/>
          <w:sz w:val="32"/>
          <w:szCs w:val="24"/>
        </w:rPr>
        <w:lastRenderedPageBreak/>
        <w:t xml:space="preserve">МКОУ </w:t>
      </w:r>
      <w:proofErr w:type="spellStart"/>
      <w:r w:rsidRPr="00A61A70">
        <w:rPr>
          <w:rFonts w:ascii="Times New Roman" w:hAnsi="Times New Roman" w:cs="Times New Roman"/>
          <w:sz w:val="32"/>
          <w:szCs w:val="24"/>
        </w:rPr>
        <w:t>Квитокская</w:t>
      </w:r>
      <w:proofErr w:type="spellEnd"/>
      <w:r w:rsidRPr="00A61A70">
        <w:rPr>
          <w:rFonts w:ascii="Times New Roman" w:hAnsi="Times New Roman" w:cs="Times New Roman"/>
          <w:sz w:val="32"/>
          <w:szCs w:val="24"/>
        </w:rPr>
        <w:t xml:space="preserve"> СОШ №1</w:t>
      </w:r>
    </w:p>
    <w:p w:rsidR="00AA1566" w:rsidRPr="00A61A70" w:rsidRDefault="00AA1566" w:rsidP="00AA1566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sz w:val="32"/>
          <w:szCs w:val="24"/>
        </w:rPr>
      </w:pPr>
    </w:p>
    <w:p w:rsidR="00AA1566" w:rsidRDefault="00AA1566" w:rsidP="00AA1566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AA1566" w:rsidRDefault="00AA1566" w:rsidP="00AA1566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AA1566" w:rsidRDefault="00AA1566" w:rsidP="00AA1566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AA1566" w:rsidRDefault="00AA1566" w:rsidP="00AA1566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AA1566" w:rsidRDefault="00AA1566" w:rsidP="00AA1566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AA1566" w:rsidRDefault="00AA1566" w:rsidP="00AA1566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AA1566" w:rsidRDefault="00AA1566" w:rsidP="00AA1566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AA1566" w:rsidRDefault="00AA1566" w:rsidP="00AA1566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AA1566" w:rsidRDefault="00AA1566" w:rsidP="00AA1566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AA1566" w:rsidRDefault="00AA1566" w:rsidP="00AA1566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AA1566" w:rsidRDefault="00AA1566" w:rsidP="00AA1566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AA1566" w:rsidRDefault="00AA1566" w:rsidP="00AA1566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AA1566" w:rsidRDefault="00AA1566" w:rsidP="00AA1566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AA1566" w:rsidRDefault="00AA1566" w:rsidP="00AA1566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AA1566" w:rsidRDefault="00AA1566" w:rsidP="00AA1566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AA1566" w:rsidRDefault="00AA1566" w:rsidP="00AA1566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AA1566" w:rsidRPr="00A61A70" w:rsidRDefault="00AA1566" w:rsidP="00AA1566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44"/>
          <w:szCs w:val="24"/>
        </w:rPr>
      </w:pPr>
      <w:r w:rsidRPr="00A61A70">
        <w:rPr>
          <w:rFonts w:ascii="Times New Roman" w:hAnsi="Times New Roman" w:cs="Times New Roman"/>
          <w:b/>
          <w:sz w:val="44"/>
          <w:szCs w:val="24"/>
        </w:rPr>
        <w:t xml:space="preserve">Игровые технологии в экологическом воспитании дошкольников </w:t>
      </w:r>
    </w:p>
    <w:p w:rsidR="00AA1566" w:rsidRPr="00A61A70" w:rsidRDefault="00AA1566" w:rsidP="00AA1566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44"/>
          <w:szCs w:val="24"/>
        </w:rPr>
      </w:pPr>
    </w:p>
    <w:p w:rsidR="00AA1566" w:rsidRPr="00A61A70" w:rsidRDefault="00AA1566" w:rsidP="00AA1566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44"/>
          <w:szCs w:val="24"/>
        </w:rPr>
      </w:pPr>
    </w:p>
    <w:p w:rsidR="00AA1566" w:rsidRDefault="00AA1566" w:rsidP="00AA1566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sz w:val="44"/>
          <w:szCs w:val="24"/>
        </w:rPr>
      </w:pPr>
    </w:p>
    <w:p w:rsidR="00AA1566" w:rsidRDefault="00AA1566" w:rsidP="00AA1566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sz w:val="44"/>
          <w:szCs w:val="24"/>
        </w:rPr>
      </w:pPr>
    </w:p>
    <w:p w:rsidR="00AA1566" w:rsidRDefault="00AA1566" w:rsidP="00AA1566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sz w:val="44"/>
          <w:szCs w:val="24"/>
        </w:rPr>
      </w:pPr>
    </w:p>
    <w:p w:rsidR="00AA1566" w:rsidRDefault="00AA1566" w:rsidP="00AA1566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sz w:val="44"/>
          <w:szCs w:val="24"/>
        </w:rPr>
      </w:pPr>
    </w:p>
    <w:p w:rsidR="00AA1566" w:rsidRDefault="00AA1566" w:rsidP="00AA1566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sz w:val="44"/>
          <w:szCs w:val="24"/>
        </w:rPr>
      </w:pPr>
    </w:p>
    <w:p w:rsidR="00AA1566" w:rsidRDefault="00AA1566" w:rsidP="00AA1566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sz w:val="44"/>
          <w:szCs w:val="24"/>
        </w:rPr>
      </w:pPr>
    </w:p>
    <w:p w:rsidR="00AA1566" w:rsidRDefault="00AA1566" w:rsidP="00AA1566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sz w:val="44"/>
          <w:szCs w:val="24"/>
        </w:rPr>
      </w:pPr>
    </w:p>
    <w:p w:rsidR="00AA1566" w:rsidRDefault="00AA1566" w:rsidP="00AA1566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sz w:val="44"/>
          <w:szCs w:val="24"/>
        </w:rPr>
      </w:pPr>
    </w:p>
    <w:p w:rsidR="00AA1566" w:rsidRDefault="00AA1566" w:rsidP="00AA1566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sz w:val="44"/>
          <w:szCs w:val="24"/>
        </w:rPr>
      </w:pPr>
    </w:p>
    <w:p w:rsidR="00AA1566" w:rsidRDefault="00AA1566" w:rsidP="00AA1566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sz w:val="44"/>
          <w:szCs w:val="24"/>
        </w:rPr>
      </w:pPr>
    </w:p>
    <w:p w:rsidR="00AA1566" w:rsidRDefault="00AA1566" w:rsidP="00AA156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AA1566" w:rsidRDefault="00AA1566" w:rsidP="00AA1566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4"/>
        </w:rPr>
      </w:pPr>
    </w:p>
    <w:p w:rsidR="00AA1566" w:rsidRDefault="00AA1566" w:rsidP="00AA1566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4"/>
        </w:rPr>
      </w:pPr>
    </w:p>
    <w:p w:rsidR="00AA1566" w:rsidRDefault="00AA1566" w:rsidP="00AA1566">
      <w:pPr>
        <w:shd w:val="clear" w:color="auto" w:fill="FFFFFF"/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Подготовил: воспитатель І кв</w:t>
      </w:r>
      <w:proofErr w:type="gramStart"/>
      <w:r>
        <w:rPr>
          <w:rFonts w:ascii="Times New Roman" w:hAnsi="Times New Roman" w:cs="Times New Roman"/>
          <w:sz w:val="28"/>
          <w:szCs w:val="24"/>
        </w:rPr>
        <w:t>.к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</w:t>
      </w:r>
    </w:p>
    <w:p w:rsidR="00AA1566" w:rsidRDefault="00AA1566" w:rsidP="00AA1566">
      <w:pPr>
        <w:shd w:val="clear" w:color="auto" w:fill="FFFFFF"/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Дегтярёва Л.В.</w:t>
      </w:r>
    </w:p>
    <w:p w:rsidR="00AA1566" w:rsidRPr="00AA1566" w:rsidRDefault="00AA1566" w:rsidP="00AA1566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2020 </w:t>
      </w:r>
      <w:proofErr w:type="spellStart"/>
      <w:r>
        <w:rPr>
          <w:rFonts w:ascii="Times New Roman" w:hAnsi="Times New Roman" w:cs="Times New Roman"/>
          <w:sz w:val="28"/>
          <w:szCs w:val="24"/>
        </w:rPr>
        <w:t>уч.г</w:t>
      </w:r>
      <w:proofErr w:type="spellEnd"/>
      <w:r>
        <w:rPr>
          <w:rFonts w:ascii="Times New Roman" w:hAnsi="Times New Roman" w:cs="Times New Roman"/>
          <w:sz w:val="28"/>
          <w:szCs w:val="24"/>
        </w:rPr>
        <w:t>.</w:t>
      </w:r>
    </w:p>
    <w:sectPr w:rsidR="00AA1566" w:rsidRPr="00AA1566" w:rsidSect="001C7F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766536"/>
    <w:multiLevelType w:val="multilevel"/>
    <w:tmpl w:val="78FA9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43054"/>
    <w:rsid w:val="00001B92"/>
    <w:rsid w:val="00043054"/>
    <w:rsid w:val="00053748"/>
    <w:rsid w:val="001C7FC4"/>
    <w:rsid w:val="0042138C"/>
    <w:rsid w:val="004F5569"/>
    <w:rsid w:val="006B7624"/>
    <w:rsid w:val="00A61A70"/>
    <w:rsid w:val="00AA1566"/>
    <w:rsid w:val="00AC20DC"/>
    <w:rsid w:val="00AF2D6D"/>
    <w:rsid w:val="00C26DE5"/>
    <w:rsid w:val="00D431F9"/>
    <w:rsid w:val="00FE4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F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30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43054"/>
    <w:rPr>
      <w:b/>
      <w:bCs/>
    </w:rPr>
  </w:style>
  <w:style w:type="character" w:styleId="a5">
    <w:name w:val="Emphasis"/>
    <w:basedOn w:val="a0"/>
    <w:uiPriority w:val="20"/>
    <w:qFormat/>
    <w:rsid w:val="00043054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0430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43054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AF2D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AF2D6D"/>
  </w:style>
  <w:style w:type="paragraph" w:customStyle="1" w:styleId="c6">
    <w:name w:val="c6"/>
    <w:basedOn w:val="a"/>
    <w:rsid w:val="00AF2D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AF2D6D"/>
  </w:style>
  <w:style w:type="paragraph" w:customStyle="1" w:styleId="c1">
    <w:name w:val="c1"/>
    <w:basedOn w:val="a"/>
    <w:rsid w:val="004213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32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&#1089;&#1072;&#1081;&#1090;&#1086;&#1073;&#1088;&#1072;&#1079;&#1086;&#1074;&#1072;&#1085;&#1080;&#1103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</TotalTime>
  <Pages>3</Pages>
  <Words>934</Words>
  <Characters>5328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</dc:creator>
  <cp:lastModifiedBy>Лилия</cp:lastModifiedBy>
  <cp:revision>6</cp:revision>
  <cp:lastPrinted>2020-12-03T15:35:00Z</cp:lastPrinted>
  <dcterms:created xsi:type="dcterms:W3CDTF">2020-12-02T15:24:00Z</dcterms:created>
  <dcterms:modified xsi:type="dcterms:W3CDTF">2020-12-03T15:37:00Z</dcterms:modified>
</cp:coreProperties>
</file>