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F6" w:rsidRDefault="00C219F6">
      <w:pPr>
        <w:rPr>
          <w:rFonts w:ascii="Times New Roman" w:hAnsi="Times New Roman" w:cs="Times New Roman"/>
          <w:sz w:val="28"/>
          <w:szCs w:val="28"/>
        </w:rPr>
      </w:pPr>
    </w:p>
    <w:p w:rsidR="006E71BB" w:rsidRDefault="006E71BB">
      <w:pPr>
        <w:rPr>
          <w:rFonts w:ascii="Times New Roman" w:hAnsi="Times New Roman" w:cs="Times New Roman"/>
          <w:sz w:val="28"/>
          <w:szCs w:val="28"/>
        </w:rPr>
      </w:pPr>
    </w:p>
    <w:p w:rsidR="006E71BB" w:rsidRPr="005F4219" w:rsidRDefault="005F4219" w:rsidP="005F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19">
        <w:rPr>
          <w:rFonts w:ascii="Times New Roman" w:hAnsi="Times New Roman" w:cs="Times New Roman"/>
          <w:b/>
          <w:sz w:val="28"/>
          <w:szCs w:val="28"/>
        </w:rPr>
        <w:t>Физкультминутки</w:t>
      </w:r>
      <w:r w:rsidR="006E71BB" w:rsidRPr="005F4219"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 </w:t>
      </w:r>
      <w:r w:rsidRPr="005F4219">
        <w:rPr>
          <w:rFonts w:ascii="Times New Roman" w:hAnsi="Times New Roman" w:cs="Times New Roman"/>
          <w:b/>
          <w:sz w:val="28"/>
          <w:szCs w:val="28"/>
        </w:rPr>
        <w:t>в 5 классе.</w:t>
      </w:r>
    </w:p>
    <w:p w:rsidR="006E71BB" w:rsidRPr="006E71BB" w:rsidRDefault="006E71BB" w:rsidP="00CF52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 xml:space="preserve">Всё большие обороты набирают </w:t>
      </w:r>
      <w:proofErr w:type="spellStart"/>
      <w:r w:rsidRPr="006E71B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E71BB">
        <w:rPr>
          <w:rFonts w:ascii="Times New Roman" w:hAnsi="Times New Roman" w:cs="Times New Roman"/>
          <w:sz w:val="28"/>
          <w:szCs w:val="28"/>
        </w:rPr>
        <w:t xml:space="preserve"> технологии, которые ориентированы на признание учащимися ценности здоровья, чувства ответственности за его сохранение и укрепление. Элементы этих технологий должны присутствовать на каждом уроке: их применение занимает мало времени, однако имеет колоссальное значение для повышения работоспособности учащихся и сохранения их здоровья.</w:t>
      </w:r>
    </w:p>
    <w:p w:rsidR="005F4219" w:rsidRDefault="006E71BB" w:rsidP="00CF52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Введение в структуру урока физкультминуток, сочетающих различные упражнения, абсолютно необходимо для поддержания высокой работоспособнос</w:t>
      </w:r>
      <w:r w:rsidR="005F4219">
        <w:rPr>
          <w:rFonts w:ascii="Times New Roman" w:hAnsi="Times New Roman" w:cs="Times New Roman"/>
          <w:sz w:val="28"/>
          <w:szCs w:val="28"/>
        </w:rPr>
        <w:t>ти и сохранения здоровья детей.</w:t>
      </w:r>
    </w:p>
    <w:p w:rsidR="005F4219" w:rsidRDefault="005F4219" w:rsidP="00CF52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219">
        <w:rPr>
          <w:rFonts w:ascii="Times New Roman" w:hAnsi="Times New Roman" w:cs="Times New Roman"/>
          <w:sz w:val="28"/>
          <w:szCs w:val="28"/>
        </w:rPr>
        <w:t xml:space="preserve">На уроках русского языка большую часть времени обучающиеся занимаются письмом. </w:t>
      </w:r>
      <w:proofErr w:type="gramStart"/>
      <w:r w:rsidRPr="005F4219">
        <w:rPr>
          <w:rFonts w:ascii="Times New Roman" w:hAnsi="Times New Roman" w:cs="Times New Roman"/>
          <w:sz w:val="28"/>
          <w:szCs w:val="28"/>
        </w:rPr>
        <w:t>Если  обучающимся</w:t>
      </w:r>
      <w:proofErr w:type="gramEnd"/>
      <w:r w:rsidRPr="005F4219">
        <w:rPr>
          <w:rFonts w:ascii="Times New Roman" w:hAnsi="Times New Roman" w:cs="Times New Roman"/>
          <w:sz w:val="28"/>
          <w:szCs w:val="28"/>
        </w:rPr>
        <w:t xml:space="preserve"> будет предоставлен небольшой отдых во время урока, то они легче смогут переключаться на другие виды работы.  Снять наступающее утомление, восстановить работоспособность у обучающихся, повысить эффективность урока поможет включение в структуру урока двигательных упражнений, то есть физкультминуток. Они позволяют детям расслабиться, снять мышечно</w:t>
      </w:r>
      <w:r>
        <w:rPr>
          <w:rFonts w:ascii="Times New Roman" w:hAnsi="Times New Roman" w:cs="Times New Roman"/>
          <w:sz w:val="28"/>
          <w:szCs w:val="28"/>
        </w:rPr>
        <w:t>е и психологическое напряжение.</w:t>
      </w:r>
    </w:p>
    <w:p w:rsidR="00BF17F8" w:rsidRDefault="005F4219" w:rsidP="00BF1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219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F4219" w:rsidRPr="00BF17F8" w:rsidRDefault="005F4219" w:rsidP="00BF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7F8">
        <w:rPr>
          <w:rFonts w:ascii="Times New Roman" w:hAnsi="Times New Roman" w:cs="Times New Roman"/>
          <w:sz w:val="28"/>
          <w:szCs w:val="28"/>
        </w:rPr>
        <w:t>Проводят физкультминутку на 15- 20 минуте от начала урока.</w:t>
      </w:r>
    </w:p>
    <w:p w:rsidR="005F4219" w:rsidRPr="005F4219" w:rsidRDefault="005F4219" w:rsidP="005F4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19">
        <w:rPr>
          <w:rFonts w:ascii="Times New Roman" w:hAnsi="Times New Roman" w:cs="Times New Roman"/>
          <w:sz w:val="28"/>
          <w:szCs w:val="28"/>
        </w:rPr>
        <w:t>Продолжительность 2-3 минуты.</w:t>
      </w:r>
    </w:p>
    <w:p w:rsidR="005F4219" w:rsidRPr="005F4219" w:rsidRDefault="005F4219" w:rsidP="005F4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19">
        <w:rPr>
          <w:rFonts w:ascii="Times New Roman" w:hAnsi="Times New Roman" w:cs="Times New Roman"/>
          <w:sz w:val="28"/>
          <w:szCs w:val="28"/>
        </w:rPr>
        <w:t>Упражнения должны снимать статическое напряжение, вызываемое продолжительным сидением за партой (потягивание, наклоны, повороты, приседания, подскоки, бег на месте, движение кистями (сжимание, разжимание, вращение).</w:t>
      </w:r>
    </w:p>
    <w:p w:rsidR="005F4219" w:rsidRPr="005F4219" w:rsidRDefault="005F4219" w:rsidP="005F4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19">
        <w:rPr>
          <w:rFonts w:ascii="Times New Roman" w:hAnsi="Times New Roman" w:cs="Times New Roman"/>
          <w:sz w:val="28"/>
          <w:szCs w:val="28"/>
        </w:rPr>
        <w:t>Упражнения должны быть просты, интересны, доступны детям, по возможности связаны с содержанием занятий, носить игровой характер.</w:t>
      </w:r>
    </w:p>
    <w:p w:rsidR="005F4219" w:rsidRPr="005F4219" w:rsidRDefault="005F4219" w:rsidP="005F4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19">
        <w:rPr>
          <w:rFonts w:ascii="Times New Roman" w:hAnsi="Times New Roman" w:cs="Times New Roman"/>
          <w:sz w:val="28"/>
          <w:szCs w:val="28"/>
        </w:rPr>
        <w:t>Не используйте одну и ту же физкультминутку на всех уроках</w:t>
      </w:r>
    </w:p>
    <w:p w:rsidR="005F4219" w:rsidRPr="005F4219" w:rsidRDefault="005F4219" w:rsidP="005F4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19">
        <w:rPr>
          <w:rFonts w:ascii="Times New Roman" w:hAnsi="Times New Roman" w:cs="Times New Roman"/>
          <w:sz w:val="28"/>
          <w:szCs w:val="28"/>
        </w:rPr>
        <w:t>Во время контрольных и некоторых практических уроках физкультминутку не проводят.</w:t>
      </w:r>
    </w:p>
    <w:p w:rsidR="006E71BB" w:rsidRPr="005F4219" w:rsidRDefault="005F4219" w:rsidP="005F4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219">
        <w:rPr>
          <w:rFonts w:ascii="Times New Roman" w:hAnsi="Times New Roman" w:cs="Times New Roman"/>
          <w:sz w:val="28"/>
          <w:szCs w:val="28"/>
        </w:rPr>
        <w:t xml:space="preserve">Физкультминутки могут быть связаны с темой урока, могут способствовать развитию орфографической зоркости. Целью проведения </w:t>
      </w:r>
      <w:proofErr w:type="gramStart"/>
      <w:r w:rsidRPr="005F4219">
        <w:rPr>
          <w:rFonts w:ascii="Times New Roman" w:hAnsi="Times New Roman" w:cs="Times New Roman"/>
          <w:sz w:val="28"/>
          <w:szCs w:val="28"/>
        </w:rPr>
        <w:t>таких  физкультминуток</w:t>
      </w:r>
      <w:proofErr w:type="gramEnd"/>
      <w:r w:rsidRPr="005F4219">
        <w:rPr>
          <w:rFonts w:ascii="Times New Roman" w:hAnsi="Times New Roman" w:cs="Times New Roman"/>
          <w:sz w:val="28"/>
          <w:szCs w:val="28"/>
        </w:rPr>
        <w:t xml:space="preserve"> является  актуализация определенных орфографических правил. Практика работы в школе показывает, что физкультминутки особенно интересны обучающимся 5-7 классов. Хотя можно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5F4219">
        <w:rPr>
          <w:rFonts w:ascii="Times New Roman" w:hAnsi="Times New Roman" w:cs="Times New Roman"/>
          <w:sz w:val="28"/>
          <w:szCs w:val="28"/>
        </w:rPr>
        <w:t>оводить их и на уроках у старшеклассников.</w:t>
      </w:r>
    </w:p>
    <w:p w:rsidR="005F4219" w:rsidRDefault="005F4219" w:rsidP="005F4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F8" w:rsidRDefault="00BF17F8" w:rsidP="00CF5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85" w:rsidRPr="005F4219" w:rsidRDefault="00CF5285" w:rsidP="00BF17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19">
        <w:rPr>
          <w:rFonts w:ascii="Times New Roman" w:hAnsi="Times New Roman" w:cs="Times New Roman"/>
          <w:b/>
          <w:sz w:val="28"/>
          <w:szCs w:val="28"/>
        </w:rPr>
        <w:lastRenderedPageBreak/>
        <w:t>Гимнастика для глаз.</w:t>
      </w:r>
    </w:p>
    <w:p w:rsidR="00BF17F8" w:rsidRDefault="00BF17F8" w:rsidP="00BF17F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Бабочка</w:t>
      </w:r>
    </w:p>
    <w:p w:rsidR="00CF5285" w:rsidRPr="00BF17F8" w:rsidRDefault="00CF5285" w:rsidP="00BF17F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Спал цветок (закрыть глаза, расслабиться, помассировать веки).</w:t>
      </w:r>
    </w:p>
    <w:p w:rsidR="00CF5285" w:rsidRPr="006E71BB" w:rsidRDefault="00CF5285" w:rsidP="00BF17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И вдруг проснулся (поморгать глазами).</w:t>
      </w:r>
    </w:p>
    <w:p w:rsidR="00CF5285" w:rsidRPr="006E71BB" w:rsidRDefault="00CF5285" w:rsidP="00BF17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Больше спать не захотел (руки поднять вверх, вдох, посмотреть на руки).</w:t>
      </w:r>
    </w:p>
    <w:p w:rsidR="00CF5285" w:rsidRPr="006E71BB" w:rsidRDefault="00CF5285" w:rsidP="00BF17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Встрепенулся, потянулся (руки согнуты в стороны, выдох).</w:t>
      </w:r>
    </w:p>
    <w:p w:rsidR="00CF5285" w:rsidRDefault="00CF5285" w:rsidP="00BF17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Взвился вверх и улетел (потрясти кистями, посмотреть вправо-влево).</w:t>
      </w:r>
    </w:p>
    <w:p w:rsidR="00CF5285" w:rsidRDefault="00CF5285" w:rsidP="00CF5285">
      <w:pPr>
        <w:rPr>
          <w:rFonts w:ascii="Times New Roman" w:hAnsi="Times New Roman" w:cs="Times New Roman"/>
          <w:sz w:val="28"/>
          <w:szCs w:val="28"/>
        </w:rPr>
      </w:pPr>
    </w:p>
    <w:p w:rsidR="006E71BB" w:rsidRPr="005F4219" w:rsidRDefault="006E71BB" w:rsidP="00BF1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19">
        <w:rPr>
          <w:rFonts w:ascii="Times New Roman" w:hAnsi="Times New Roman" w:cs="Times New Roman"/>
          <w:b/>
          <w:sz w:val="28"/>
          <w:szCs w:val="28"/>
        </w:rPr>
        <w:t>При изучении темы «Глагол»</w:t>
      </w:r>
    </w:p>
    <w:p w:rsidR="006E71BB" w:rsidRPr="006E71BB" w:rsidRDefault="006E71BB" w:rsidP="00BF17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Покачайтесь, покружитесь, потянитесь, распрямитесь,</w:t>
      </w:r>
    </w:p>
    <w:p w:rsidR="006E71BB" w:rsidRPr="006E71BB" w:rsidRDefault="006E71BB" w:rsidP="00BF17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Приседайте, приседайте, пошагайте, пошагайте.</w:t>
      </w:r>
    </w:p>
    <w:p w:rsidR="006E71BB" w:rsidRPr="006E71BB" w:rsidRDefault="006E71BB" w:rsidP="00BF17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Встаньте на носок, на пятку,</w:t>
      </w:r>
    </w:p>
    <w:p w:rsidR="006E71BB" w:rsidRPr="006E71BB" w:rsidRDefault="006E71BB" w:rsidP="00BF17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Поскачите-ка вприсядку,</w:t>
      </w:r>
    </w:p>
    <w:p w:rsidR="006E71BB" w:rsidRPr="006E71BB" w:rsidRDefault="006E71BB" w:rsidP="00BF17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Глубоко теперь вздохните,</w:t>
      </w:r>
    </w:p>
    <w:p w:rsidR="006E71BB" w:rsidRPr="006E71BB" w:rsidRDefault="006E71BB" w:rsidP="00BF17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Сядьте тихо, отдохните.</w:t>
      </w:r>
    </w:p>
    <w:p w:rsidR="006E71BB" w:rsidRPr="006E71BB" w:rsidRDefault="006E71BB" w:rsidP="00BF17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Всё в порядок приведите,</w:t>
      </w:r>
    </w:p>
    <w:p w:rsidR="006E71BB" w:rsidRDefault="006E71BB" w:rsidP="00BF17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Вновь трудиться все начните.</w:t>
      </w:r>
    </w:p>
    <w:p w:rsidR="00CF5285" w:rsidRDefault="00CF5285" w:rsidP="00CF5285">
      <w:pPr>
        <w:rPr>
          <w:rFonts w:ascii="Times New Roman" w:hAnsi="Times New Roman" w:cs="Times New Roman"/>
          <w:sz w:val="28"/>
          <w:szCs w:val="28"/>
        </w:rPr>
      </w:pPr>
    </w:p>
    <w:p w:rsidR="006E71BB" w:rsidRPr="00CF5285" w:rsidRDefault="006E71BB" w:rsidP="00CF5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85">
        <w:rPr>
          <w:rFonts w:ascii="Times New Roman" w:hAnsi="Times New Roman" w:cs="Times New Roman"/>
          <w:b/>
          <w:sz w:val="28"/>
          <w:szCs w:val="28"/>
        </w:rPr>
        <w:t>Большая буква</w:t>
      </w:r>
    </w:p>
    <w:p w:rsidR="006E71BB" w:rsidRPr="006E71BB" w:rsidRDefault="006E71BB" w:rsidP="00BF17F8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Если названные слова надо писать с большой буквы — поднимайте руки вверх, если с маленькой — приседайте:</w:t>
      </w:r>
    </w:p>
    <w:p w:rsidR="006E71BB" w:rsidRDefault="006E71BB" w:rsidP="00BF17F8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Барсик, котёнок, город, Воронеж, Никита, третьеклассник, река, Дон, Волга, собака, корова, Дружок, Зорька, воробей, урок.</w:t>
      </w:r>
    </w:p>
    <w:p w:rsidR="00BF17F8" w:rsidRDefault="00BF17F8" w:rsidP="00BF17F8">
      <w:pPr>
        <w:rPr>
          <w:rFonts w:ascii="Times New Roman" w:hAnsi="Times New Roman" w:cs="Times New Roman"/>
          <w:sz w:val="28"/>
          <w:szCs w:val="28"/>
        </w:rPr>
      </w:pPr>
    </w:p>
    <w:p w:rsidR="006E71BB" w:rsidRPr="00CF5285" w:rsidRDefault="006E71BB" w:rsidP="00BF1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85">
        <w:rPr>
          <w:rFonts w:ascii="Times New Roman" w:hAnsi="Times New Roman" w:cs="Times New Roman"/>
          <w:b/>
          <w:sz w:val="28"/>
          <w:szCs w:val="28"/>
        </w:rPr>
        <w:t>Мягкий знак</w:t>
      </w:r>
    </w:p>
    <w:p w:rsidR="006E71BB" w:rsidRP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 xml:space="preserve">Если в названных словах мягкий знак служит для обозначения мягкости согласного — выполняйте приседание, для разделения согласного и гласного — рывки руками: царь, гладенький, льдина, волчьи, варенье, радость, сентябрь, соловьи, здоровье, ученье, </w:t>
      </w:r>
      <w:proofErr w:type="spellStart"/>
      <w:r w:rsidRPr="006E71BB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6E71BB">
        <w:rPr>
          <w:rFonts w:ascii="Times New Roman" w:hAnsi="Times New Roman" w:cs="Times New Roman"/>
          <w:sz w:val="28"/>
          <w:szCs w:val="28"/>
        </w:rPr>
        <w:t>, тьма.</w:t>
      </w:r>
    </w:p>
    <w:p w:rsid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— Кто догадался из какой пословицы три последних слова?</w:t>
      </w:r>
    </w:p>
    <w:p w:rsidR="006E71BB" w:rsidRDefault="006E71BB" w:rsidP="006E71BB">
      <w:pPr>
        <w:rPr>
          <w:rFonts w:ascii="Times New Roman" w:hAnsi="Times New Roman" w:cs="Times New Roman"/>
          <w:sz w:val="28"/>
          <w:szCs w:val="28"/>
        </w:rPr>
      </w:pPr>
    </w:p>
    <w:p w:rsidR="006E71BB" w:rsidRPr="00CF5285" w:rsidRDefault="006E71BB" w:rsidP="00CF5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85">
        <w:rPr>
          <w:rFonts w:ascii="Times New Roman" w:hAnsi="Times New Roman" w:cs="Times New Roman"/>
          <w:b/>
          <w:sz w:val="28"/>
          <w:szCs w:val="28"/>
        </w:rPr>
        <w:t>Однокоренные слова</w:t>
      </w:r>
    </w:p>
    <w:p w:rsidR="006E71BB" w:rsidRP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Если произносятся однокоренные слова, дети поворачиваются к друг другу лицом и хлопают в ладоши, если форма одного и того же слова — приседают.</w:t>
      </w:r>
    </w:p>
    <w:p w:rsid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Маленький — маленькая; маленький — малыш; маленький — мальчик; мальчик — мальчику; варенье — вареньем; варенье—сварил; повар — варит; повар — повара.</w:t>
      </w:r>
    </w:p>
    <w:p w:rsidR="006E71BB" w:rsidRDefault="006E71BB" w:rsidP="006E71BB">
      <w:pPr>
        <w:rPr>
          <w:rFonts w:ascii="Times New Roman" w:hAnsi="Times New Roman" w:cs="Times New Roman"/>
          <w:sz w:val="28"/>
          <w:szCs w:val="28"/>
        </w:rPr>
      </w:pPr>
    </w:p>
    <w:p w:rsidR="006E71BB" w:rsidRPr="00CF5285" w:rsidRDefault="006E71BB" w:rsidP="00CF5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85">
        <w:rPr>
          <w:rFonts w:ascii="Times New Roman" w:hAnsi="Times New Roman" w:cs="Times New Roman"/>
          <w:b/>
          <w:sz w:val="28"/>
          <w:szCs w:val="28"/>
        </w:rPr>
        <w:lastRenderedPageBreak/>
        <w:t>Приставка</w:t>
      </w:r>
    </w:p>
    <w:p w:rsidR="006E71BB" w:rsidRP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На доске записаны слова:</w:t>
      </w:r>
    </w:p>
    <w:p w:rsidR="006E71BB" w:rsidRP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Делать, сделать, написать, писать, подписать, вёз, отвёз, вывез, привёз, занёс, нёс, перенёс, вынес.</w:t>
      </w:r>
    </w:p>
    <w:p w:rsid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При указании на слова, в которых есть приставка, ученики поворачиваются друг к другу лицом и обмениваются хлопками, если в словах приставки нет, ученики приседают.</w:t>
      </w:r>
    </w:p>
    <w:p w:rsidR="006E71BB" w:rsidRDefault="006E71BB" w:rsidP="006E71BB">
      <w:pPr>
        <w:rPr>
          <w:rFonts w:ascii="Times New Roman" w:hAnsi="Times New Roman" w:cs="Times New Roman"/>
          <w:sz w:val="28"/>
          <w:szCs w:val="28"/>
        </w:rPr>
      </w:pPr>
    </w:p>
    <w:p w:rsidR="006E71BB" w:rsidRPr="00CF5285" w:rsidRDefault="006E71BB" w:rsidP="00CF5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85">
        <w:rPr>
          <w:rFonts w:ascii="Times New Roman" w:hAnsi="Times New Roman" w:cs="Times New Roman"/>
          <w:b/>
          <w:sz w:val="28"/>
          <w:szCs w:val="28"/>
        </w:rPr>
        <w:t>Родственные слова</w:t>
      </w:r>
    </w:p>
    <w:p w:rsidR="006E71BB" w:rsidRP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Если я назову пару родственных слов, вы хлопаете в ладоши. Если назову пару слов, которые не являются родственными, вы приседаете. Постарайтесь сосчитать, сколько пар родственных слов будет названо.</w:t>
      </w:r>
    </w:p>
    <w:p w:rsid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Лес — лесник, река — ручей, стена — потолок, кот — котик, сад — садовый, дом — домашний, дом — дым, поле — полюшко, гриб — грибной, обед — стол.</w:t>
      </w:r>
    </w:p>
    <w:p w:rsidR="00BF17F8" w:rsidRDefault="00BF17F8" w:rsidP="00BF17F8">
      <w:pPr>
        <w:rPr>
          <w:rFonts w:ascii="Times New Roman" w:hAnsi="Times New Roman" w:cs="Times New Roman"/>
          <w:sz w:val="28"/>
          <w:szCs w:val="28"/>
        </w:rPr>
      </w:pPr>
    </w:p>
    <w:p w:rsidR="006E71BB" w:rsidRPr="00CF5285" w:rsidRDefault="006E71BB" w:rsidP="00BF1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85">
        <w:rPr>
          <w:rFonts w:ascii="Times New Roman" w:hAnsi="Times New Roman" w:cs="Times New Roman"/>
          <w:b/>
          <w:sz w:val="28"/>
          <w:szCs w:val="28"/>
        </w:rPr>
        <w:t>Сколько звуков в слове</w:t>
      </w:r>
    </w:p>
    <w:p w:rsidR="00CF5285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Приседайте столько раз, сколько звуков в слове осень.</w:t>
      </w:r>
    </w:p>
    <w:p w:rsidR="006E71BB" w:rsidRP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Подпрыгните столько раз, сколькими буквами записано это слово.</w:t>
      </w:r>
    </w:p>
    <w:p w:rsidR="006E71BB" w:rsidRP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(Открыть запись слова на доске.)</w:t>
      </w:r>
    </w:p>
    <w:p w:rsidR="006E71BB" w:rsidRP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Наклонитесь столько раз, сколько букв в слове еж.</w:t>
      </w:r>
    </w:p>
    <w:p w:rsidR="006E71BB" w:rsidRP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(Слово записано на доске.)</w:t>
      </w:r>
    </w:p>
    <w:p w:rsid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Потянитесь столько раз, сколько звуков в этом слове.</w:t>
      </w:r>
    </w:p>
    <w:p w:rsidR="006E71BB" w:rsidRDefault="006E71BB" w:rsidP="006E71BB">
      <w:pPr>
        <w:rPr>
          <w:rFonts w:ascii="Times New Roman" w:hAnsi="Times New Roman" w:cs="Times New Roman"/>
          <w:sz w:val="28"/>
          <w:szCs w:val="28"/>
        </w:rPr>
      </w:pPr>
    </w:p>
    <w:p w:rsidR="006E71BB" w:rsidRPr="00CF5285" w:rsidRDefault="006E71BB" w:rsidP="00CF5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85">
        <w:rPr>
          <w:rFonts w:ascii="Times New Roman" w:hAnsi="Times New Roman" w:cs="Times New Roman"/>
          <w:b/>
          <w:sz w:val="28"/>
          <w:szCs w:val="28"/>
        </w:rPr>
        <w:t>Суффикс</w:t>
      </w:r>
    </w:p>
    <w:p w:rsidR="006E71BB" w:rsidRP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На доске написаны слова:</w:t>
      </w:r>
    </w:p>
    <w:p w:rsidR="006E71BB" w:rsidRP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 xml:space="preserve">Гора — горка, лес — лесок, поле — полюшко, сом — </w:t>
      </w:r>
      <w:proofErr w:type="spellStart"/>
      <w:r w:rsidRPr="006E71BB">
        <w:rPr>
          <w:rFonts w:ascii="Times New Roman" w:hAnsi="Times New Roman" w:cs="Times New Roman"/>
          <w:sz w:val="28"/>
          <w:szCs w:val="28"/>
        </w:rPr>
        <w:t>сомище</w:t>
      </w:r>
      <w:proofErr w:type="spellEnd"/>
      <w:r w:rsidRPr="006E71BB">
        <w:rPr>
          <w:rFonts w:ascii="Times New Roman" w:hAnsi="Times New Roman" w:cs="Times New Roman"/>
          <w:sz w:val="28"/>
          <w:szCs w:val="28"/>
        </w:rPr>
        <w:t>, внук — внучек, город — городок, мяч — мячик, слово — словечко.</w:t>
      </w:r>
    </w:p>
    <w:p w:rsidR="00CF5285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 xml:space="preserve">При указании на слово, в котором нет суффикса, дети приседают. Если в слове есть </w:t>
      </w:r>
      <w:r>
        <w:rPr>
          <w:rFonts w:ascii="Times New Roman" w:hAnsi="Times New Roman" w:cs="Times New Roman"/>
          <w:sz w:val="28"/>
          <w:szCs w:val="28"/>
        </w:rPr>
        <w:t>суффикс — поднимают руки вверх.</w:t>
      </w:r>
    </w:p>
    <w:p w:rsidR="006E71BB" w:rsidRDefault="006E71BB" w:rsidP="00BF17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E71BB">
        <w:rPr>
          <w:rFonts w:ascii="Times New Roman" w:hAnsi="Times New Roman" w:cs="Times New Roman"/>
          <w:sz w:val="28"/>
          <w:szCs w:val="28"/>
        </w:rPr>
        <w:t>— Назовите суффиксы из данных слов, которые вы запомнили.</w:t>
      </w:r>
    </w:p>
    <w:p w:rsidR="006E71BB" w:rsidRDefault="006E71BB" w:rsidP="006E71BB">
      <w:pPr>
        <w:rPr>
          <w:rFonts w:ascii="Times New Roman" w:hAnsi="Times New Roman" w:cs="Times New Roman"/>
          <w:sz w:val="28"/>
          <w:szCs w:val="28"/>
        </w:rPr>
      </w:pPr>
    </w:p>
    <w:p w:rsidR="006E71BB" w:rsidRPr="006E71BB" w:rsidRDefault="00CF5285" w:rsidP="00BF17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285">
        <w:rPr>
          <w:rFonts w:ascii="Times New Roman" w:hAnsi="Times New Roman" w:cs="Times New Roman"/>
          <w:sz w:val="28"/>
          <w:szCs w:val="28"/>
        </w:rPr>
        <w:t>Практика работы в школе показывает, что физкультминутки особенно интересны обучающимся 5-7 классов. Хотя можно проводить их и на уроках у старшеклассников.</w:t>
      </w:r>
      <w:bookmarkStart w:id="0" w:name="_GoBack"/>
      <w:bookmarkEnd w:id="0"/>
    </w:p>
    <w:sectPr w:rsidR="006E71BB" w:rsidRPr="006E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2588"/>
    <w:multiLevelType w:val="hybridMultilevel"/>
    <w:tmpl w:val="089C8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FB"/>
    <w:rsid w:val="005F4219"/>
    <w:rsid w:val="006E71BB"/>
    <w:rsid w:val="007C77FB"/>
    <w:rsid w:val="00BF17F8"/>
    <w:rsid w:val="00C219F6"/>
    <w:rsid w:val="00C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D59B"/>
  <w15:chartTrackingRefBased/>
  <w15:docId w15:val="{C5DA93F8-5343-4B21-8D9F-D4D0BAF4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</dc:creator>
  <cp:keywords/>
  <dc:description/>
  <cp:lastModifiedBy>muras</cp:lastModifiedBy>
  <cp:revision>2</cp:revision>
  <dcterms:created xsi:type="dcterms:W3CDTF">2021-01-07T04:45:00Z</dcterms:created>
  <dcterms:modified xsi:type="dcterms:W3CDTF">2021-01-07T05:19:00Z</dcterms:modified>
</cp:coreProperties>
</file>