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379" w:rsidRDefault="004C4379" w:rsidP="004C4379">
      <w:pPr>
        <w:spacing w:after="0" w:line="360" w:lineRule="auto"/>
        <w:ind w:firstLine="709"/>
        <w:jc w:val="both"/>
        <w:rPr>
          <w:rFonts w:ascii="Times New Roman" w:hAnsi="Times New Roman" w:cs="Times New Roman"/>
          <w:b/>
          <w:sz w:val="28"/>
          <w:szCs w:val="28"/>
        </w:rPr>
      </w:pPr>
      <w:r w:rsidRPr="001A2B3B">
        <w:rPr>
          <w:rFonts w:ascii="Times New Roman" w:hAnsi="Times New Roman" w:cs="Times New Roman"/>
          <w:b/>
          <w:sz w:val="28"/>
          <w:szCs w:val="28"/>
        </w:rPr>
        <w:t>Использование практических методов обучен</w:t>
      </w:r>
      <w:r>
        <w:rPr>
          <w:rFonts w:ascii="Times New Roman" w:hAnsi="Times New Roman" w:cs="Times New Roman"/>
          <w:b/>
          <w:sz w:val="28"/>
          <w:szCs w:val="28"/>
        </w:rPr>
        <w:t xml:space="preserve">ия </w:t>
      </w:r>
      <w:r w:rsidRPr="00F70C00">
        <w:rPr>
          <w:rFonts w:ascii="Times New Roman" w:hAnsi="Times New Roman" w:cs="Times New Roman"/>
          <w:b/>
          <w:sz w:val="28"/>
          <w:szCs w:val="28"/>
        </w:rPr>
        <w:t>на уроках технологии</w:t>
      </w:r>
    </w:p>
    <w:p w:rsidR="004C4379" w:rsidRPr="00AA7BD3" w:rsidRDefault="004C4379" w:rsidP="004C4379">
      <w:pPr>
        <w:spacing w:after="0" w:line="360" w:lineRule="auto"/>
        <w:ind w:firstLine="709"/>
        <w:jc w:val="both"/>
        <w:rPr>
          <w:rFonts w:ascii="Times New Roman" w:hAnsi="Times New Roman" w:cs="Times New Roman"/>
          <w:sz w:val="28"/>
          <w:szCs w:val="28"/>
        </w:rPr>
      </w:pPr>
    </w:p>
    <w:p w:rsidR="004C4379" w:rsidRPr="00AA7BD3" w:rsidRDefault="004C4379" w:rsidP="004C4379">
      <w:pPr>
        <w:spacing w:after="0" w:line="360" w:lineRule="auto"/>
        <w:ind w:firstLine="709"/>
        <w:jc w:val="both"/>
        <w:rPr>
          <w:rFonts w:ascii="Times New Roman" w:hAnsi="Times New Roman" w:cs="Times New Roman"/>
          <w:sz w:val="28"/>
          <w:szCs w:val="28"/>
        </w:rPr>
      </w:pPr>
      <w:r w:rsidRPr="00AA7BD3">
        <w:rPr>
          <w:rFonts w:ascii="Times New Roman" w:hAnsi="Times New Roman" w:cs="Times New Roman"/>
          <w:sz w:val="28"/>
          <w:szCs w:val="28"/>
        </w:rPr>
        <w:t>Современный этап развития общества характерен внедрением новых прогрессивных технологий во все отрасли производства. Он объективно требует изменения содержания образования, усиления технологической подготовки учащихся, их ориентации на активное участие в социальной жизни как производителей материальных ценностей и услуг, гармонично развитых, активных, предприимчивых.</w:t>
      </w:r>
    </w:p>
    <w:p w:rsidR="004C4379" w:rsidRPr="00AA7BD3" w:rsidRDefault="004C4379" w:rsidP="004C4379">
      <w:pPr>
        <w:spacing w:after="0" w:line="360" w:lineRule="auto"/>
        <w:ind w:firstLine="709"/>
        <w:jc w:val="both"/>
        <w:rPr>
          <w:rFonts w:ascii="Times New Roman" w:hAnsi="Times New Roman" w:cs="Times New Roman"/>
          <w:sz w:val="28"/>
          <w:szCs w:val="28"/>
        </w:rPr>
      </w:pPr>
      <w:r w:rsidRPr="00AA7BD3">
        <w:rPr>
          <w:rFonts w:ascii="Times New Roman" w:hAnsi="Times New Roman" w:cs="Times New Roman"/>
          <w:sz w:val="28"/>
          <w:szCs w:val="28"/>
        </w:rPr>
        <w:t xml:space="preserve">Учебный курс «Технология» как составная часть общего образования вносит свой вклад в достижение педагогической цели, обеспечивая подготовку подрастающего поколения к самостоятельной трудовой </w:t>
      </w:r>
      <w:proofErr w:type="gramStart"/>
      <w:r w:rsidRPr="00AA7BD3">
        <w:rPr>
          <w:rFonts w:ascii="Times New Roman" w:hAnsi="Times New Roman" w:cs="Times New Roman"/>
          <w:sz w:val="28"/>
          <w:szCs w:val="28"/>
        </w:rPr>
        <w:t>жизни</w:t>
      </w:r>
      <w:r>
        <w:rPr>
          <w:rFonts w:ascii="Times New Roman" w:hAnsi="Times New Roman" w:cs="Times New Roman"/>
          <w:sz w:val="28"/>
          <w:szCs w:val="28"/>
        </w:rPr>
        <w:t xml:space="preserve">  </w:t>
      </w:r>
      <w:r w:rsidR="007970D9">
        <w:rPr>
          <w:rFonts w:ascii="Times New Roman" w:hAnsi="Times New Roman" w:cs="Times New Roman"/>
          <w:sz w:val="28"/>
          <w:szCs w:val="28"/>
        </w:rPr>
        <w:t>[</w:t>
      </w:r>
      <w:proofErr w:type="gramEnd"/>
      <w:r w:rsidR="007970D9">
        <w:rPr>
          <w:rFonts w:ascii="Times New Roman" w:hAnsi="Times New Roman" w:cs="Times New Roman"/>
          <w:sz w:val="28"/>
          <w:szCs w:val="28"/>
        </w:rPr>
        <w:t>7</w:t>
      </w:r>
      <w:r>
        <w:rPr>
          <w:rFonts w:ascii="Times New Roman" w:hAnsi="Times New Roman" w:cs="Times New Roman"/>
          <w:sz w:val="28"/>
          <w:szCs w:val="28"/>
        </w:rPr>
        <w:t xml:space="preserve">, c. </w:t>
      </w:r>
      <w:r w:rsidRPr="003A71B4">
        <w:rPr>
          <w:rFonts w:ascii="Times New Roman" w:hAnsi="Times New Roman" w:cs="Times New Roman"/>
          <w:sz w:val="28"/>
          <w:szCs w:val="28"/>
        </w:rPr>
        <w:t>23]</w:t>
      </w:r>
      <w:r w:rsidRPr="00AA7BD3">
        <w:rPr>
          <w:rFonts w:ascii="Times New Roman" w:hAnsi="Times New Roman" w:cs="Times New Roman"/>
          <w:sz w:val="28"/>
          <w:szCs w:val="28"/>
        </w:rPr>
        <w:t xml:space="preserve">. </w:t>
      </w:r>
    </w:p>
    <w:p w:rsidR="004C4379" w:rsidRPr="00AA7BD3" w:rsidRDefault="004C4379" w:rsidP="004C4379">
      <w:pPr>
        <w:spacing w:after="0" w:line="360" w:lineRule="auto"/>
        <w:ind w:firstLine="709"/>
        <w:jc w:val="both"/>
        <w:rPr>
          <w:rFonts w:ascii="Times New Roman" w:hAnsi="Times New Roman" w:cs="Times New Roman"/>
          <w:sz w:val="28"/>
          <w:szCs w:val="28"/>
        </w:rPr>
      </w:pPr>
      <w:r w:rsidRPr="00AA7BD3">
        <w:rPr>
          <w:rFonts w:ascii="Times New Roman" w:hAnsi="Times New Roman" w:cs="Times New Roman"/>
          <w:sz w:val="28"/>
          <w:szCs w:val="28"/>
        </w:rPr>
        <w:t>Уроки технологии в школе способствуют трудовому, эстетическому воспитанию школьников, расширению их кругозора и профессиональной ориентации.</w:t>
      </w:r>
    </w:p>
    <w:p w:rsidR="004C4379" w:rsidRPr="00AA7BD3" w:rsidRDefault="004C4379" w:rsidP="004C4379">
      <w:pPr>
        <w:spacing w:after="0" w:line="360" w:lineRule="auto"/>
        <w:ind w:firstLine="709"/>
        <w:jc w:val="both"/>
        <w:rPr>
          <w:rFonts w:ascii="Times New Roman" w:hAnsi="Times New Roman" w:cs="Times New Roman"/>
          <w:sz w:val="28"/>
          <w:szCs w:val="28"/>
        </w:rPr>
      </w:pPr>
      <w:r w:rsidRPr="00AA7BD3">
        <w:rPr>
          <w:rFonts w:ascii="Times New Roman" w:hAnsi="Times New Roman" w:cs="Times New Roman"/>
          <w:sz w:val="28"/>
          <w:szCs w:val="28"/>
        </w:rPr>
        <w:t>Особенностью программы является связь с рядом общеобразовательных учебных предметов: история, экономика, изобразительное искусство, математика. Данная интеграция является не простым сложением знаний по нескольким дисциплинам, а интеграцией, которая объединяет знания, систематизирует, расширяет их и служит основой развития познавательного интереса учащихся</w:t>
      </w:r>
      <w:r w:rsidR="007970D9">
        <w:rPr>
          <w:rFonts w:ascii="Times New Roman" w:hAnsi="Times New Roman" w:cs="Times New Roman"/>
          <w:sz w:val="28"/>
          <w:szCs w:val="28"/>
        </w:rPr>
        <w:t xml:space="preserve"> [7</w:t>
      </w:r>
      <w:r w:rsidRPr="003A71B4">
        <w:rPr>
          <w:rFonts w:ascii="Times New Roman" w:hAnsi="Times New Roman" w:cs="Times New Roman"/>
          <w:sz w:val="28"/>
          <w:szCs w:val="28"/>
        </w:rPr>
        <w:t>, c. 25]</w:t>
      </w:r>
      <w:r w:rsidRPr="00AA7BD3">
        <w:rPr>
          <w:rFonts w:ascii="Times New Roman" w:hAnsi="Times New Roman" w:cs="Times New Roman"/>
          <w:sz w:val="28"/>
          <w:szCs w:val="28"/>
        </w:rPr>
        <w:t>.</w:t>
      </w:r>
    </w:p>
    <w:p w:rsidR="004C4379" w:rsidRPr="00D13BC7" w:rsidRDefault="004C4379" w:rsidP="004C4379">
      <w:pPr>
        <w:spacing w:after="0" w:line="360" w:lineRule="auto"/>
        <w:ind w:firstLine="709"/>
        <w:jc w:val="both"/>
        <w:rPr>
          <w:rFonts w:ascii="Times New Roman" w:hAnsi="Times New Roman" w:cs="Times New Roman"/>
          <w:sz w:val="28"/>
          <w:szCs w:val="28"/>
        </w:rPr>
      </w:pPr>
      <w:r w:rsidRPr="00D13BC7">
        <w:rPr>
          <w:rFonts w:ascii="Times New Roman" w:hAnsi="Times New Roman" w:cs="Times New Roman"/>
          <w:sz w:val="28"/>
          <w:szCs w:val="28"/>
        </w:rPr>
        <w:t>Технологическое образование – это процесс и результат усвоения системы знаний о современном производстве, формировании комплекса умений обращения со средствами труда, подготовка подрастающего поколения к активной трудовой деятельности. Технологическое образование является составной частью общего образования, основным элементом</w:t>
      </w:r>
      <w:r w:rsidR="007970D9">
        <w:rPr>
          <w:rFonts w:ascii="Times New Roman" w:hAnsi="Times New Roman" w:cs="Times New Roman"/>
          <w:sz w:val="28"/>
          <w:szCs w:val="28"/>
        </w:rPr>
        <w:t xml:space="preserve"> профессиональной подготовки [10</w:t>
      </w:r>
      <w:r>
        <w:rPr>
          <w:rFonts w:ascii="Times New Roman" w:hAnsi="Times New Roman" w:cs="Times New Roman"/>
          <w:sz w:val="28"/>
          <w:szCs w:val="28"/>
        </w:rPr>
        <w:t xml:space="preserve">, c. </w:t>
      </w:r>
      <w:r w:rsidRPr="003A71B4">
        <w:rPr>
          <w:rFonts w:ascii="Times New Roman" w:hAnsi="Times New Roman" w:cs="Times New Roman"/>
          <w:sz w:val="28"/>
          <w:szCs w:val="28"/>
        </w:rPr>
        <w:t>128</w:t>
      </w:r>
      <w:r w:rsidRPr="00D13BC7">
        <w:rPr>
          <w:rFonts w:ascii="Times New Roman" w:hAnsi="Times New Roman" w:cs="Times New Roman"/>
          <w:sz w:val="28"/>
          <w:szCs w:val="28"/>
        </w:rPr>
        <w:t>]</w:t>
      </w:r>
    </w:p>
    <w:p w:rsidR="004C4379" w:rsidRPr="00D13BC7" w:rsidRDefault="004C4379" w:rsidP="004C4379">
      <w:pPr>
        <w:spacing w:after="0" w:line="360" w:lineRule="auto"/>
        <w:ind w:firstLine="709"/>
        <w:jc w:val="both"/>
        <w:rPr>
          <w:rFonts w:ascii="Times New Roman" w:hAnsi="Times New Roman" w:cs="Times New Roman"/>
          <w:sz w:val="28"/>
          <w:szCs w:val="28"/>
        </w:rPr>
      </w:pPr>
      <w:r w:rsidRPr="00D13BC7">
        <w:rPr>
          <w:rFonts w:ascii="Times New Roman" w:hAnsi="Times New Roman" w:cs="Times New Roman"/>
          <w:sz w:val="28"/>
          <w:szCs w:val="28"/>
        </w:rPr>
        <w:t xml:space="preserve">Ведущей миссией технологического образования является обеспечение целостного физического, интеллектуального, социального и духовного </w:t>
      </w:r>
      <w:r w:rsidRPr="00D13BC7">
        <w:rPr>
          <w:rFonts w:ascii="Times New Roman" w:hAnsi="Times New Roman" w:cs="Times New Roman"/>
          <w:sz w:val="28"/>
          <w:szCs w:val="28"/>
        </w:rPr>
        <w:lastRenderedPageBreak/>
        <w:t>развития личности, подготовка ее к успешной творческой предметно-преобразовательной деятельности и профессиональному самоопределению.</w:t>
      </w:r>
    </w:p>
    <w:p w:rsidR="004C4379" w:rsidRPr="00D13BC7" w:rsidRDefault="004C4379" w:rsidP="004C4379">
      <w:pPr>
        <w:spacing w:after="0" w:line="360" w:lineRule="auto"/>
        <w:ind w:firstLine="709"/>
        <w:jc w:val="both"/>
        <w:rPr>
          <w:rFonts w:ascii="Times New Roman" w:hAnsi="Times New Roman" w:cs="Times New Roman"/>
          <w:sz w:val="28"/>
          <w:szCs w:val="28"/>
        </w:rPr>
      </w:pPr>
      <w:r w:rsidRPr="00D13BC7">
        <w:rPr>
          <w:rFonts w:ascii="Times New Roman" w:hAnsi="Times New Roman" w:cs="Times New Roman"/>
          <w:sz w:val="28"/>
          <w:szCs w:val="28"/>
        </w:rPr>
        <w:t>Структурный анализ технологического образования показал, что оно имеет интегративную основу и включает в себя совокупность элементов общего среднего, политехнического и п</w:t>
      </w:r>
      <w:r>
        <w:rPr>
          <w:rFonts w:ascii="Times New Roman" w:hAnsi="Times New Roman" w:cs="Times New Roman"/>
          <w:sz w:val="28"/>
          <w:szCs w:val="28"/>
        </w:rPr>
        <w:t xml:space="preserve">рофессионального образования </w:t>
      </w:r>
      <w:r w:rsidRPr="003A71B4">
        <w:rPr>
          <w:rFonts w:ascii="Times New Roman" w:hAnsi="Times New Roman" w:cs="Times New Roman"/>
          <w:sz w:val="28"/>
          <w:szCs w:val="28"/>
        </w:rPr>
        <w:t xml:space="preserve">                </w:t>
      </w:r>
      <w:proofErr w:type="gramStart"/>
      <w:r w:rsidRPr="003A71B4">
        <w:rPr>
          <w:rFonts w:ascii="Times New Roman" w:hAnsi="Times New Roman" w:cs="Times New Roman"/>
          <w:sz w:val="28"/>
          <w:szCs w:val="28"/>
        </w:rPr>
        <w:t xml:space="preserve">   </w:t>
      </w:r>
      <w:r w:rsidR="007970D9">
        <w:rPr>
          <w:rFonts w:ascii="Times New Roman" w:hAnsi="Times New Roman" w:cs="Times New Roman"/>
          <w:sz w:val="28"/>
          <w:szCs w:val="28"/>
        </w:rPr>
        <w:t>[</w:t>
      </w:r>
      <w:proofErr w:type="gramEnd"/>
      <w:r w:rsidR="007970D9">
        <w:rPr>
          <w:rFonts w:ascii="Times New Roman" w:hAnsi="Times New Roman" w:cs="Times New Roman"/>
          <w:sz w:val="28"/>
          <w:szCs w:val="28"/>
        </w:rPr>
        <w:t>2</w:t>
      </w:r>
      <w:r>
        <w:rPr>
          <w:rFonts w:ascii="Times New Roman" w:hAnsi="Times New Roman" w:cs="Times New Roman"/>
          <w:sz w:val="28"/>
          <w:szCs w:val="28"/>
        </w:rPr>
        <w:t xml:space="preserve">, c. </w:t>
      </w:r>
      <w:r w:rsidRPr="003A71B4">
        <w:rPr>
          <w:rFonts w:ascii="Times New Roman" w:hAnsi="Times New Roman" w:cs="Times New Roman"/>
          <w:sz w:val="28"/>
          <w:szCs w:val="28"/>
        </w:rPr>
        <w:t>70</w:t>
      </w:r>
      <w:r w:rsidRPr="00D13BC7">
        <w:rPr>
          <w:rFonts w:ascii="Times New Roman" w:hAnsi="Times New Roman" w:cs="Times New Roman"/>
          <w:sz w:val="28"/>
          <w:szCs w:val="28"/>
        </w:rPr>
        <w:t>].</w:t>
      </w:r>
    </w:p>
    <w:p w:rsidR="004C4379" w:rsidRPr="00D13BC7" w:rsidRDefault="004C4379" w:rsidP="004C4379">
      <w:pPr>
        <w:spacing w:after="0" w:line="360" w:lineRule="auto"/>
        <w:ind w:firstLine="709"/>
        <w:jc w:val="both"/>
        <w:rPr>
          <w:rFonts w:ascii="Times New Roman" w:hAnsi="Times New Roman" w:cs="Times New Roman"/>
          <w:sz w:val="28"/>
          <w:szCs w:val="28"/>
        </w:rPr>
      </w:pPr>
      <w:r w:rsidRPr="00D13BC7">
        <w:rPr>
          <w:rFonts w:ascii="Times New Roman" w:hAnsi="Times New Roman" w:cs="Times New Roman"/>
          <w:sz w:val="28"/>
          <w:szCs w:val="28"/>
        </w:rPr>
        <w:t xml:space="preserve">Основы технологической образованности личности закладываются в начальной школе. В общеобразовательном учебном заведении обеспечивается формирование знаний, практических умений, которые основываются на жизненном опыте детей, на опорных знаниях и знаниях, полученных из различных источников информации, сложившемся творческом опыте в применении знаний, практических умений в измененных или новых ситуациях. В начальной школе ученики получают и оценивают информацию о природе, технике, декоративно-прикладном искусстве и дизайне, а также учатся обрабатывать ее средствами словесного, </w:t>
      </w:r>
      <w:proofErr w:type="spellStart"/>
      <w:r w:rsidRPr="00D13BC7">
        <w:rPr>
          <w:rFonts w:ascii="Times New Roman" w:hAnsi="Times New Roman" w:cs="Times New Roman"/>
          <w:sz w:val="28"/>
          <w:szCs w:val="28"/>
        </w:rPr>
        <w:t>цветово</w:t>
      </w:r>
      <w:proofErr w:type="spellEnd"/>
      <w:r w:rsidRPr="00D13BC7">
        <w:rPr>
          <w:rFonts w:ascii="Times New Roman" w:hAnsi="Times New Roman" w:cs="Times New Roman"/>
          <w:sz w:val="28"/>
          <w:szCs w:val="28"/>
        </w:rPr>
        <w:t>-графического и пре</w:t>
      </w:r>
      <w:r w:rsidR="007970D9">
        <w:rPr>
          <w:rFonts w:ascii="Times New Roman" w:hAnsi="Times New Roman" w:cs="Times New Roman"/>
          <w:sz w:val="28"/>
          <w:szCs w:val="28"/>
        </w:rPr>
        <w:t>дметно выраженного искусства [4</w:t>
      </w:r>
      <w:r w:rsidRPr="00760244">
        <w:rPr>
          <w:rFonts w:ascii="Times New Roman" w:hAnsi="Times New Roman" w:cs="Times New Roman"/>
          <w:sz w:val="28"/>
          <w:szCs w:val="28"/>
        </w:rPr>
        <w:t xml:space="preserve">, </w:t>
      </w:r>
      <w:r>
        <w:rPr>
          <w:rFonts w:ascii="Times New Roman" w:hAnsi="Times New Roman" w:cs="Times New Roman"/>
          <w:sz w:val="28"/>
          <w:szCs w:val="28"/>
          <w:lang w:val="en-US"/>
        </w:rPr>
        <w:t>c</w:t>
      </w:r>
      <w:r w:rsidRPr="00760244">
        <w:rPr>
          <w:rFonts w:ascii="Times New Roman" w:hAnsi="Times New Roman" w:cs="Times New Roman"/>
          <w:sz w:val="28"/>
          <w:szCs w:val="28"/>
        </w:rPr>
        <w:t>. 65</w:t>
      </w:r>
      <w:r w:rsidRPr="00D13BC7">
        <w:rPr>
          <w:rFonts w:ascii="Times New Roman" w:hAnsi="Times New Roman" w:cs="Times New Roman"/>
          <w:sz w:val="28"/>
          <w:szCs w:val="28"/>
        </w:rPr>
        <w:t>].</w:t>
      </w:r>
    </w:p>
    <w:p w:rsidR="004C4379" w:rsidRDefault="004C4379" w:rsidP="004C4379">
      <w:pPr>
        <w:spacing w:after="0" w:line="360" w:lineRule="auto"/>
        <w:ind w:firstLine="709"/>
        <w:jc w:val="both"/>
        <w:rPr>
          <w:rFonts w:ascii="Times New Roman" w:hAnsi="Times New Roman" w:cs="Times New Roman"/>
          <w:sz w:val="28"/>
          <w:szCs w:val="28"/>
        </w:rPr>
      </w:pPr>
      <w:r w:rsidRPr="00D13BC7">
        <w:rPr>
          <w:rFonts w:ascii="Times New Roman" w:hAnsi="Times New Roman" w:cs="Times New Roman"/>
          <w:sz w:val="28"/>
          <w:szCs w:val="28"/>
        </w:rPr>
        <w:t>Основная школа призвана обеспечить ученикам базовый уровень технологического образования, овладение ими основ технологической культуры. Учащиеся должны</w:t>
      </w:r>
      <w:r>
        <w:rPr>
          <w:rFonts w:ascii="Times New Roman" w:hAnsi="Times New Roman" w:cs="Times New Roman"/>
          <w:sz w:val="28"/>
          <w:szCs w:val="28"/>
        </w:rPr>
        <w:t>:</w:t>
      </w:r>
    </w:p>
    <w:p w:rsidR="004C4379" w:rsidRDefault="004C4379" w:rsidP="004C43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13BC7">
        <w:rPr>
          <w:rFonts w:ascii="Times New Roman" w:hAnsi="Times New Roman" w:cs="Times New Roman"/>
          <w:sz w:val="28"/>
          <w:szCs w:val="28"/>
        </w:rPr>
        <w:t xml:space="preserve"> ознакомиться с проектно-технологической и информационной деятельностью, с миром современных профессий с опорой на знания по основам наук на уровне предметно-пр</w:t>
      </w:r>
      <w:r>
        <w:rPr>
          <w:rFonts w:ascii="Times New Roman" w:hAnsi="Times New Roman" w:cs="Times New Roman"/>
          <w:sz w:val="28"/>
          <w:szCs w:val="28"/>
        </w:rPr>
        <w:t xml:space="preserve">актической деятельности; </w:t>
      </w:r>
    </w:p>
    <w:p w:rsidR="004C4379" w:rsidRDefault="004C4379" w:rsidP="004C43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привлекаться </w:t>
      </w:r>
      <w:r w:rsidRPr="00D13BC7">
        <w:rPr>
          <w:rFonts w:ascii="Times New Roman" w:hAnsi="Times New Roman" w:cs="Times New Roman"/>
          <w:sz w:val="28"/>
          <w:szCs w:val="28"/>
        </w:rPr>
        <w:t xml:space="preserve">к проектно-технологической, информационной, художественно-трудовой и исследовательской деятельности; </w:t>
      </w:r>
    </w:p>
    <w:p w:rsidR="004C4379" w:rsidRPr="00D13BC7" w:rsidRDefault="004C4379" w:rsidP="004C43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развивать </w:t>
      </w:r>
      <w:r w:rsidRPr="00D13BC7">
        <w:rPr>
          <w:rFonts w:ascii="Times New Roman" w:hAnsi="Times New Roman" w:cs="Times New Roman"/>
          <w:sz w:val="28"/>
          <w:szCs w:val="28"/>
        </w:rPr>
        <w:t xml:space="preserve">способности реально оценивать свои возможности для выбора </w:t>
      </w:r>
      <w:r w:rsidR="007970D9">
        <w:rPr>
          <w:rFonts w:ascii="Times New Roman" w:hAnsi="Times New Roman" w:cs="Times New Roman"/>
          <w:sz w:val="28"/>
          <w:szCs w:val="28"/>
        </w:rPr>
        <w:t>посильных творческих заданий [6</w:t>
      </w:r>
      <w:r w:rsidRPr="00760244">
        <w:rPr>
          <w:rFonts w:ascii="Times New Roman" w:hAnsi="Times New Roman" w:cs="Times New Roman"/>
          <w:sz w:val="28"/>
          <w:szCs w:val="28"/>
        </w:rPr>
        <w:t xml:space="preserve">, </w:t>
      </w:r>
      <w:r>
        <w:rPr>
          <w:rFonts w:ascii="Times New Roman" w:hAnsi="Times New Roman" w:cs="Times New Roman"/>
          <w:sz w:val="28"/>
          <w:szCs w:val="28"/>
          <w:lang w:val="en-US"/>
        </w:rPr>
        <w:t>c</w:t>
      </w:r>
      <w:r w:rsidRPr="00760244">
        <w:rPr>
          <w:rFonts w:ascii="Times New Roman" w:hAnsi="Times New Roman" w:cs="Times New Roman"/>
          <w:sz w:val="28"/>
          <w:szCs w:val="28"/>
        </w:rPr>
        <w:t>. 129</w:t>
      </w:r>
      <w:r w:rsidRPr="00D13BC7">
        <w:rPr>
          <w:rFonts w:ascii="Times New Roman" w:hAnsi="Times New Roman" w:cs="Times New Roman"/>
          <w:sz w:val="28"/>
          <w:szCs w:val="28"/>
        </w:rPr>
        <w:t>].</w:t>
      </w:r>
    </w:p>
    <w:p w:rsidR="004C4379" w:rsidRDefault="004C4379" w:rsidP="004C4379">
      <w:pPr>
        <w:spacing w:after="0" w:line="360" w:lineRule="auto"/>
        <w:ind w:firstLine="709"/>
        <w:jc w:val="both"/>
        <w:rPr>
          <w:rFonts w:ascii="Times New Roman" w:hAnsi="Times New Roman" w:cs="Times New Roman"/>
          <w:sz w:val="28"/>
          <w:szCs w:val="28"/>
        </w:rPr>
      </w:pPr>
      <w:r w:rsidRPr="00D13BC7">
        <w:rPr>
          <w:rFonts w:ascii="Times New Roman" w:hAnsi="Times New Roman" w:cs="Times New Roman"/>
          <w:sz w:val="28"/>
          <w:szCs w:val="28"/>
        </w:rPr>
        <w:t xml:space="preserve">Качественное технологическое образование учащихся требует и обоснованной системы научно-методического обеспечения, средств обучения. Научно-методическое обеспечение предусматривает: </w:t>
      </w:r>
    </w:p>
    <w:p w:rsidR="004C4379" w:rsidRDefault="004C4379" w:rsidP="004C43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13BC7">
        <w:rPr>
          <w:rFonts w:ascii="Times New Roman" w:hAnsi="Times New Roman" w:cs="Times New Roman"/>
          <w:sz w:val="28"/>
          <w:szCs w:val="28"/>
        </w:rPr>
        <w:t xml:space="preserve">программное обеспечение (разработку новых и совершенствование существующих учебных программ для начальной, основной и старшей школы); </w:t>
      </w:r>
    </w:p>
    <w:p w:rsidR="004C4379" w:rsidRDefault="004C4379" w:rsidP="004C43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13BC7">
        <w:rPr>
          <w:rFonts w:ascii="Times New Roman" w:hAnsi="Times New Roman" w:cs="Times New Roman"/>
          <w:sz w:val="28"/>
          <w:szCs w:val="28"/>
        </w:rPr>
        <w:t xml:space="preserve">информационное обеспечение (учебники, пособия, справочники, хрестоматии, методические рекомендации, разработки и </w:t>
      </w:r>
      <w:proofErr w:type="spellStart"/>
      <w:r w:rsidRPr="00D13BC7">
        <w:rPr>
          <w:rFonts w:ascii="Times New Roman" w:hAnsi="Times New Roman" w:cs="Times New Roman"/>
          <w:sz w:val="28"/>
          <w:szCs w:val="28"/>
        </w:rPr>
        <w:t>др</w:t>
      </w:r>
      <w:proofErr w:type="spellEnd"/>
      <w:r w:rsidRPr="00D13BC7">
        <w:rPr>
          <w:rFonts w:ascii="Times New Roman" w:hAnsi="Times New Roman" w:cs="Times New Roman"/>
          <w:sz w:val="28"/>
          <w:szCs w:val="28"/>
        </w:rPr>
        <w:t xml:space="preserve">); </w:t>
      </w:r>
    </w:p>
    <w:p w:rsidR="004C4379" w:rsidRPr="00D13BC7" w:rsidRDefault="004C4379" w:rsidP="004C43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13BC7">
        <w:rPr>
          <w:rFonts w:ascii="Times New Roman" w:hAnsi="Times New Roman" w:cs="Times New Roman"/>
          <w:sz w:val="28"/>
          <w:szCs w:val="28"/>
        </w:rPr>
        <w:t>средства обучения (таблицы, плакаты, схемы, диаграммы, модели, мул</w:t>
      </w:r>
      <w:r w:rsidR="007970D9">
        <w:rPr>
          <w:rFonts w:ascii="Times New Roman" w:hAnsi="Times New Roman" w:cs="Times New Roman"/>
          <w:sz w:val="28"/>
          <w:szCs w:val="28"/>
        </w:rPr>
        <w:t xml:space="preserve">яжи и </w:t>
      </w:r>
      <w:proofErr w:type="spellStart"/>
      <w:r w:rsidR="007970D9">
        <w:rPr>
          <w:rFonts w:ascii="Times New Roman" w:hAnsi="Times New Roman" w:cs="Times New Roman"/>
          <w:sz w:val="28"/>
          <w:szCs w:val="28"/>
        </w:rPr>
        <w:t>др</w:t>
      </w:r>
      <w:proofErr w:type="spellEnd"/>
      <w:r w:rsidR="007970D9">
        <w:rPr>
          <w:rFonts w:ascii="Times New Roman" w:hAnsi="Times New Roman" w:cs="Times New Roman"/>
          <w:sz w:val="28"/>
          <w:szCs w:val="28"/>
        </w:rPr>
        <w:t>) [8</w:t>
      </w:r>
      <w:r w:rsidRPr="00760244">
        <w:rPr>
          <w:rFonts w:ascii="Times New Roman" w:hAnsi="Times New Roman" w:cs="Times New Roman"/>
          <w:sz w:val="28"/>
          <w:szCs w:val="28"/>
        </w:rPr>
        <w:t xml:space="preserve">, </w:t>
      </w:r>
      <w:r>
        <w:rPr>
          <w:rFonts w:ascii="Times New Roman" w:hAnsi="Times New Roman" w:cs="Times New Roman"/>
          <w:sz w:val="28"/>
          <w:szCs w:val="28"/>
          <w:lang w:val="en-US"/>
        </w:rPr>
        <w:t>c</w:t>
      </w:r>
      <w:r w:rsidRPr="00760244">
        <w:rPr>
          <w:rFonts w:ascii="Times New Roman" w:hAnsi="Times New Roman" w:cs="Times New Roman"/>
          <w:sz w:val="28"/>
          <w:szCs w:val="28"/>
        </w:rPr>
        <w:t>. 38</w:t>
      </w:r>
      <w:r w:rsidRPr="00D13BC7">
        <w:rPr>
          <w:rFonts w:ascii="Times New Roman" w:hAnsi="Times New Roman" w:cs="Times New Roman"/>
          <w:sz w:val="28"/>
          <w:szCs w:val="28"/>
        </w:rPr>
        <w:t>].</w:t>
      </w:r>
    </w:p>
    <w:p w:rsidR="004C4379" w:rsidRPr="00D13BC7" w:rsidRDefault="004C4379" w:rsidP="004C4379">
      <w:pPr>
        <w:spacing w:after="0" w:line="360" w:lineRule="auto"/>
        <w:ind w:firstLine="709"/>
        <w:jc w:val="both"/>
        <w:rPr>
          <w:rFonts w:ascii="Times New Roman" w:hAnsi="Times New Roman" w:cs="Times New Roman"/>
          <w:sz w:val="28"/>
          <w:szCs w:val="28"/>
        </w:rPr>
      </w:pPr>
      <w:r w:rsidRPr="00D13BC7">
        <w:rPr>
          <w:rFonts w:ascii="Times New Roman" w:hAnsi="Times New Roman" w:cs="Times New Roman"/>
          <w:sz w:val="28"/>
          <w:szCs w:val="28"/>
        </w:rPr>
        <w:t>Научно-методическое обеспечение учебно-трудовой деятельности учащихся требует совершенствования материально-технической базы (мастерские, лаборатории, кабинеты, оборудование и мебель). В связи с этим важное значение приобретает производство как машинного, так и ручного оборудования для учебных мастерских и кабинетов, видеотехники, инструментов и устройств.</w:t>
      </w:r>
    </w:p>
    <w:p w:rsidR="004C4379" w:rsidRDefault="004C4379" w:rsidP="004C4379">
      <w:pPr>
        <w:spacing w:after="0" w:line="360" w:lineRule="auto"/>
        <w:ind w:firstLine="709"/>
        <w:jc w:val="both"/>
        <w:rPr>
          <w:rFonts w:ascii="Times New Roman" w:hAnsi="Times New Roman" w:cs="Times New Roman"/>
          <w:sz w:val="28"/>
          <w:szCs w:val="28"/>
        </w:rPr>
      </w:pPr>
      <w:r w:rsidRPr="00D13BC7">
        <w:rPr>
          <w:rFonts w:ascii="Times New Roman" w:hAnsi="Times New Roman" w:cs="Times New Roman"/>
          <w:sz w:val="28"/>
          <w:szCs w:val="28"/>
        </w:rPr>
        <w:t xml:space="preserve">Эффективность учебно-трудовой деятельности зависит от педагогических условий, среди которых особое значение приобретают: </w:t>
      </w:r>
    </w:p>
    <w:p w:rsidR="004C4379" w:rsidRDefault="004C4379" w:rsidP="004C43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13BC7">
        <w:rPr>
          <w:rFonts w:ascii="Times New Roman" w:hAnsi="Times New Roman" w:cs="Times New Roman"/>
          <w:sz w:val="28"/>
          <w:szCs w:val="28"/>
        </w:rPr>
        <w:t xml:space="preserve">творческая деятельность учителя технологии (трудового обучения); </w:t>
      </w:r>
    </w:p>
    <w:p w:rsidR="004C4379" w:rsidRDefault="004C4379" w:rsidP="004C43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13BC7">
        <w:rPr>
          <w:rFonts w:ascii="Times New Roman" w:hAnsi="Times New Roman" w:cs="Times New Roman"/>
          <w:sz w:val="28"/>
          <w:szCs w:val="28"/>
        </w:rPr>
        <w:t xml:space="preserve">формирование у учащихся чувства удовлетворения своей работой и уверенность в собственных творческих возможностях; </w:t>
      </w:r>
    </w:p>
    <w:p w:rsidR="004C4379" w:rsidRDefault="004C4379" w:rsidP="004C43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13BC7">
        <w:rPr>
          <w:rFonts w:ascii="Times New Roman" w:hAnsi="Times New Roman" w:cs="Times New Roman"/>
          <w:sz w:val="28"/>
          <w:szCs w:val="28"/>
        </w:rPr>
        <w:t>высокая технологическая и эстетическая культура, отражающая творческое мышлен</w:t>
      </w:r>
      <w:r w:rsidR="007970D9">
        <w:rPr>
          <w:rFonts w:ascii="Times New Roman" w:hAnsi="Times New Roman" w:cs="Times New Roman"/>
          <w:sz w:val="28"/>
          <w:szCs w:val="28"/>
        </w:rPr>
        <w:t>ие [5</w:t>
      </w:r>
      <w:r>
        <w:rPr>
          <w:rFonts w:ascii="Times New Roman" w:hAnsi="Times New Roman" w:cs="Times New Roman"/>
          <w:sz w:val="28"/>
          <w:szCs w:val="28"/>
        </w:rPr>
        <w:t xml:space="preserve">, c. </w:t>
      </w:r>
      <w:r w:rsidRPr="00760244">
        <w:rPr>
          <w:rFonts w:ascii="Times New Roman" w:hAnsi="Times New Roman" w:cs="Times New Roman"/>
          <w:sz w:val="28"/>
          <w:szCs w:val="28"/>
        </w:rPr>
        <w:t>45</w:t>
      </w:r>
      <w:r w:rsidRPr="00D13BC7">
        <w:rPr>
          <w:rFonts w:ascii="Times New Roman" w:hAnsi="Times New Roman" w:cs="Times New Roman"/>
          <w:sz w:val="28"/>
          <w:szCs w:val="28"/>
        </w:rPr>
        <w:t>].</w:t>
      </w:r>
    </w:p>
    <w:p w:rsidR="004C4379" w:rsidRPr="0001513F" w:rsidRDefault="004C4379" w:rsidP="004C4379">
      <w:pPr>
        <w:spacing w:after="0" w:line="360" w:lineRule="auto"/>
        <w:ind w:firstLine="709"/>
        <w:jc w:val="both"/>
        <w:rPr>
          <w:rFonts w:ascii="Times New Roman" w:hAnsi="Times New Roman" w:cs="Times New Roman"/>
          <w:sz w:val="28"/>
          <w:szCs w:val="28"/>
        </w:rPr>
      </w:pPr>
      <w:r w:rsidRPr="0001513F">
        <w:rPr>
          <w:rFonts w:ascii="Times New Roman" w:hAnsi="Times New Roman" w:cs="Times New Roman"/>
          <w:sz w:val="28"/>
          <w:szCs w:val="28"/>
        </w:rPr>
        <w:t>Методическое обеспечение учебного процесса по технологии, как, впрочем, и любого учебно-воспитательного процесса, состоит из неизменной (инвариантной) и вариативной частей. Инвариантная часть проектируется на основании той информации, которая известна до начала реализации учебного процесса по технологии, и остается неизменной до его окончания.</w:t>
      </w:r>
    </w:p>
    <w:p w:rsidR="004C4379" w:rsidRDefault="004C4379" w:rsidP="004C4379">
      <w:pPr>
        <w:spacing w:after="0" w:line="360" w:lineRule="auto"/>
        <w:ind w:firstLine="709"/>
        <w:jc w:val="both"/>
        <w:rPr>
          <w:rFonts w:ascii="Times New Roman" w:hAnsi="Times New Roman" w:cs="Times New Roman"/>
          <w:sz w:val="28"/>
          <w:szCs w:val="28"/>
        </w:rPr>
      </w:pPr>
      <w:r w:rsidRPr="0001513F">
        <w:rPr>
          <w:rFonts w:ascii="Times New Roman" w:hAnsi="Times New Roman" w:cs="Times New Roman"/>
          <w:sz w:val="28"/>
          <w:szCs w:val="28"/>
        </w:rPr>
        <w:t xml:space="preserve">Вариативная часть методического обеспечения проектируется на основании оперативной, текущей информации, которая меняется, варьирует в ходе реализации учебного процесса и поэтому не может быть учтена в детализированном виде. </w:t>
      </w:r>
    </w:p>
    <w:p w:rsidR="004C4379" w:rsidRPr="0001513F" w:rsidRDefault="004C4379" w:rsidP="004C4379">
      <w:pPr>
        <w:spacing w:after="0" w:line="360" w:lineRule="auto"/>
        <w:ind w:firstLine="709"/>
        <w:jc w:val="both"/>
        <w:rPr>
          <w:rFonts w:ascii="Times New Roman" w:hAnsi="Times New Roman" w:cs="Times New Roman"/>
          <w:sz w:val="28"/>
          <w:szCs w:val="28"/>
        </w:rPr>
      </w:pPr>
      <w:r w:rsidRPr="0001513F">
        <w:rPr>
          <w:rFonts w:ascii="Times New Roman" w:hAnsi="Times New Roman" w:cs="Times New Roman"/>
          <w:sz w:val="28"/>
          <w:szCs w:val="28"/>
        </w:rPr>
        <w:lastRenderedPageBreak/>
        <w:t>Инвариантная часть методическая обеспечения может быть разработана методистом или заинтересованным в совершенствовании учебного процесса учителем технологии. При этом оперативная информация должна быть стабилизирована и сведена к типичной, например, путем ее усреднения</w:t>
      </w:r>
      <w:r w:rsidRPr="00760244">
        <w:rPr>
          <w:rFonts w:ascii="Times New Roman" w:hAnsi="Times New Roman" w:cs="Times New Roman"/>
          <w:sz w:val="28"/>
          <w:szCs w:val="28"/>
        </w:rPr>
        <w:t xml:space="preserve">                 </w:t>
      </w:r>
      <w:proofErr w:type="gramStart"/>
      <w:r w:rsidRPr="00760244">
        <w:rPr>
          <w:rFonts w:ascii="Times New Roman" w:hAnsi="Times New Roman" w:cs="Times New Roman"/>
          <w:sz w:val="28"/>
          <w:szCs w:val="28"/>
        </w:rPr>
        <w:t xml:space="preserve">  </w:t>
      </w:r>
      <w:r>
        <w:rPr>
          <w:rFonts w:ascii="Times New Roman" w:hAnsi="Times New Roman" w:cs="Times New Roman"/>
          <w:sz w:val="28"/>
          <w:szCs w:val="28"/>
        </w:rPr>
        <w:t xml:space="preserve"> </w:t>
      </w:r>
      <w:r w:rsidR="007970D9">
        <w:rPr>
          <w:rFonts w:ascii="Times New Roman" w:hAnsi="Times New Roman" w:cs="Times New Roman"/>
          <w:sz w:val="28"/>
          <w:szCs w:val="28"/>
        </w:rPr>
        <w:t>[</w:t>
      </w:r>
      <w:proofErr w:type="gramEnd"/>
      <w:r w:rsidR="007970D9">
        <w:rPr>
          <w:rFonts w:ascii="Times New Roman" w:hAnsi="Times New Roman" w:cs="Times New Roman"/>
          <w:sz w:val="28"/>
          <w:szCs w:val="28"/>
        </w:rPr>
        <w:t>1</w:t>
      </w:r>
      <w:r w:rsidRPr="00760244">
        <w:rPr>
          <w:rFonts w:ascii="Times New Roman" w:hAnsi="Times New Roman" w:cs="Times New Roman"/>
          <w:sz w:val="28"/>
          <w:szCs w:val="28"/>
        </w:rPr>
        <w:t xml:space="preserve">, </w:t>
      </w:r>
      <w:r>
        <w:rPr>
          <w:rFonts w:ascii="Times New Roman" w:hAnsi="Times New Roman" w:cs="Times New Roman"/>
          <w:sz w:val="28"/>
          <w:szCs w:val="28"/>
          <w:lang w:val="en-US"/>
        </w:rPr>
        <w:t>c</w:t>
      </w:r>
      <w:r w:rsidRPr="00760244">
        <w:rPr>
          <w:rFonts w:ascii="Times New Roman" w:hAnsi="Times New Roman" w:cs="Times New Roman"/>
          <w:sz w:val="28"/>
          <w:szCs w:val="28"/>
        </w:rPr>
        <w:t>. 90</w:t>
      </w:r>
      <w:r w:rsidRPr="00447ACC">
        <w:rPr>
          <w:rFonts w:ascii="Times New Roman" w:hAnsi="Times New Roman" w:cs="Times New Roman"/>
          <w:sz w:val="28"/>
          <w:szCs w:val="28"/>
        </w:rPr>
        <w:t>]</w:t>
      </w:r>
      <w:r w:rsidRPr="0001513F">
        <w:rPr>
          <w:rFonts w:ascii="Times New Roman" w:hAnsi="Times New Roman" w:cs="Times New Roman"/>
          <w:sz w:val="28"/>
          <w:szCs w:val="28"/>
        </w:rPr>
        <w:t>.</w:t>
      </w:r>
    </w:p>
    <w:p w:rsidR="004C4379" w:rsidRDefault="004C4379" w:rsidP="004C4379">
      <w:pPr>
        <w:spacing w:after="0" w:line="360" w:lineRule="auto"/>
        <w:ind w:firstLine="709"/>
        <w:jc w:val="both"/>
        <w:rPr>
          <w:rFonts w:ascii="Times New Roman" w:hAnsi="Times New Roman" w:cs="Times New Roman"/>
          <w:sz w:val="28"/>
          <w:szCs w:val="28"/>
        </w:rPr>
      </w:pPr>
      <w:r w:rsidRPr="0001513F">
        <w:rPr>
          <w:rFonts w:ascii="Times New Roman" w:hAnsi="Times New Roman" w:cs="Times New Roman"/>
          <w:sz w:val="28"/>
          <w:szCs w:val="28"/>
        </w:rPr>
        <w:t xml:space="preserve">Вариативная часть методического обеспечения, как правило, разрабатывается учителем технологии, поскольку именно он и только он получает, обрабатывает и использует текущую информацию о ходе учебного процесса. </w:t>
      </w:r>
    </w:p>
    <w:p w:rsidR="004C4379" w:rsidRDefault="004C4379" w:rsidP="004C43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01513F">
        <w:rPr>
          <w:rFonts w:ascii="Times New Roman" w:hAnsi="Times New Roman" w:cs="Times New Roman"/>
          <w:sz w:val="28"/>
          <w:szCs w:val="28"/>
        </w:rPr>
        <w:t xml:space="preserve">едагогические работники при исполнении своих профессиональных обязанностей имеют «право на свободу выбора и использования методик обучения и воспитания, учебных пособий и материалов, учебников, методов оценки знаний, обучающихся и воспитанников». </w:t>
      </w:r>
    </w:p>
    <w:p w:rsidR="004C4379" w:rsidRPr="0001513F" w:rsidRDefault="004C4379" w:rsidP="004C4379">
      <w:pPr>
        <w:spacing w:after="0" w:line="360" w:lineRule="auto"/>
        <w:ind w:firstLine="709"/>
        <w:jc w:val="both"/>
        <w:rPr>
          <w:rFonts w:ascii="Times New Roman" w:hAnsi="Times New Roman" w:cs="Times New Roman"/>
          <w:sz w:val="28"/>
          <w:szCs w:val="28"/>
        </w:rPr>
      </w:pPr>
      <w:r w:rsidRPr="0001513F">
        <w:rPr>
          <w:rFonts w:ascii="Times New Roman" w:hAnsi="Times New Roman" w:cs="Times New Roman"/>
          <w:sz w:val="28"/>
          <w:szCs w:val="28"/>
        </w:rPr>
        <w:t>Отметим, что наличие безусловных прав на выбор или разработку методики обучения автоматически накладывает на педагога, в том числе учителя технологии, ответственность за результативность использования им данной методик</w:t>
      </w:r>
      <w:r>
        <w:rPr>
          <w:rFonts w:ascii="Times New Roman" w:hAnsi="Times New Roman" w:cs="Times New Roman"/>
          <w:sz w:val="28"/>
          <w:szCs w:val="28"/>
        </w:rPr>
        <w:t xml:space="preserve"> </w:t>
      </w:r>
      <w:r w:rsidR="007970D9">
        <w:rPr>
          <w:rFonts w:ascii="Times New Roman" w:hAnsi="Times New Roman" w:cs="Times New Roman"/>
          <w:sz w:val="28"/>
          <w:szCs w:val="28"/>
        </w:rPr>
        <w:t>[3</w:t>
      </w:r>
      <w:r w:rsidRPr="00760244">
        <w:rPr>
          <w:rFonts w:ascii="Times New Roman" w:hAnsi="Times New Roman" w:cs="Times New Roman"/>
          <w:sz w:val="28"/>
          <w:szCs w:val="28"/>
        </w:rPr>
        <w:t xml:space="preserve">, </w:t>
      </w:r>
      <w:r>
        <w:rPr>
          <w:rFonts w:ascii="Times New Roman" w:hAnsi="Times New Roman" w:cs="Times New Roman"/>
          <w:sz w:val="28"/>
          <w:szCs w:val="28"/>
          <w:lang w:val="en-US"/>
        </w:rPr>
        <w:t>c</w:t>
      </w:r>
      <w:r w:rsidRPr="00760244">
        <w:rPr>
          <w:rFonts w:ascii="Times New Roman" w:hAnsi="Times New Roman" w:cs="Times New Roman"/>
          <w:sz w:val="28"/>
          <w:szCs w:val="28"/>
        </w:rPr>
        <w:t>. 48</w:t>
      </w:r>
      <w:r w:rsidRPr="00651292">
        <w:rPr>
          <w:rFonts w:ascii="Times New Roman" w:hAnsi="Times New Roman" w:cs="Times New Roman"/>
          <w:sz w:val="28"/>
          <w:szCs w:val="28"/>
        </w:rPr>
        <w:t>]</w:t>
      </w:r>
      <w:r w:rsidRPr="0001513F">
        <w:rPr>
          <w:rFonts w:ascii="Times New Roman" w:hAnsi="Times New Roman" w:cs="Times New Roman"/>
          <w:sz w:val="28"/>
          <w:szCs w:val="28"/>
        </w:rPr>
        <w:t xml:space="preserve">. </w:t>
      </w:r>
    </w:p>
    <w:p w:rsidR="004C4379" w:rsidRPr="0001513F" w:rsidRDefault="004C4379" w:rsidP="004C4379">
      <w:pPr>
        <w:spacing w:after="0" w:line="360" w:lineRule="auto"/>
        <w:ind w:firstLine="709"/>
        <w:jc w:val="both"/>
        <w:rPr>
          <w:rFonts w:ascii="Times New Roman" w:hAnsi="Times New Roman" w:cs="Times New Roman"/>
          <w:sz w:val="28"/>
          <w:szCs w:val="28"/>
        </w:rPr>
      </w:pPr>
      <w:r w:rsidRPr="0001513F">
        <w:rPr>
          <w:rFonts w:ascii="Times New Roman" w:hAnsi="Times New Roman" w:cs="Times New Roman"/>
          <w:sz w:val="28"/>
          <w:szCs w:val="28"/>
        </w:rPr>
        <w:t>Благодаря подобной структуре методическое обеспечение приобретает необходимые уровни стабильности, с одной стороны, и гибкости – с другой. Стабильность и гибкость являются предпосылками не только системной, направленной на конечную цель организации учебного процесса, но и рационального использования всех привлеченных для этого видов ресурсов, в том числе интеллектуальных ресурсов учителя и учащихся</w:t>
      </w:r>
      <w:r w:rsidR="007970D9">
        <w:rPr>
          <w:rFonts w:ascii="Times New Roman" w:hAnsi="Times New Roman" w:cs="Times New Roman"/>
          <w:sz w:val="28"/>
          <w:szCs w:val="28"/>
        </w:rPr>
        <w:t xml:space="preserve"> [1</w:t>
      </w:r>
      <w:r>
        <w:rPr>
          <w:rFonts w:ascii="Times New Roman" w:hAnsi="Times New Roman" w:cs="Times New Roman"/>
          <w:sz w:val="28"/>
          <w:szCs w:val="28"/>
        </w:rPr>
        <w:t xml:space="preserve">, c. </w:t>
      </w:r>
      <w:r w:rsidRPr="00760244">
        <w:rPr>
          <w:rFonts w:ascii="Times New Roman" w:hAnsi="Times New Roman" w:cs="Times New Roman"/>
          <w:sz w:val="28"/>
          <w:szCs w:val="28"/>
        </w:rPr>
        <w:t>95</w:t>
      </w:r>
      <w:r w:rsidRPr="00651292">
        <w:rPr>
          <w:rFonts w:ascii="Times New Roman" w:hAnsi="Times New Roman" w:cs="Times New Roman"/>
          <w:sz w:val="28"/>
          <w:szCs w:val="28"/>
        </w:rPr>
        <w:t>]</w:t>
      </w:r>
      <w:r w:rsidRPr="0001513F">
        <w:rPr>
          <w:rFonts w:ascii="Times New Roman" w:hAnsi="Times New Roman" w:cs="Times New Roman"/>
          <w:sz w:val="28"/>
          <w:szCs w:val="28"/>
        </w:rPr>
        <w:t>.</w:t>
      </w:r>
    </w:p>
    <w:p w:rsidR="004C4379" w:rsidRDefault="004C4379" w:rsidP="004C4379">
      <w:pPr>
        <w:spacing w:after="0" w:line="360" w:lineRule="auto"/>
        <w:ind w:firstLine="709"/>
        <w:jc w:val="both"/>
        <w:rPr>
          <w:rFonts w:ascii="Times New Roman" w:hAnsi="Times New Roman" w:cs="Times New Roman"/>
          <w:sz w:val="28"/>
          <w:szCs w:val="28"/>
        </w:rPr>
      </w:pPr>
      <w:r w:rsidRPr="0001513F">
        <w:rPr>
          <w:rFonts w:ascii="Times New Roman" w:hAnsi="Times New Roman" w:cs="Times New Roman"/>
          <w:sz w:val="28"/>
          <w:szCs w:val="28"/>
        </w:rPr>
        <w:t xml:space="preserve">Выбор методов обучения следует соотносить с логикой процесса учебного познания. Процессу логического обобщения соответствуют такие способы действий учащихся, как формулирование понятий, их систематизация, установление </w:t>
      </w:r>
      <w:proofErr w:type="spellStart"/>
      <w:r w:rsidRPr="0001513F">
        <w:rPr>
          <w:rFonts w:ascii="Times New Roman" w:hAnsi="Times New Roman" w:cs="Times New Roman"/>
          <w:sz w:val="28"/>
          <w:szCs w:val="28"/>
        </w:rPr>
        <w:t>межпредметных</w:t>
      </w:r>
      <w:proofErr w:type="spellEnd"/>
      <w:r w:rsidRPr="0001513F">
        <w:rPr>
          <w:rFonts w:ascii="Times New Roman" w:hAnsi="Times New Roman" w:cs="Times New Roman"/>
          <w:sz w:val="28"/>
          <w:szCs w:val="28"/>
        </w:rPr>
        <w:t xml:space="preserve"> связей, определение алгоритмов действий и т.п. </w:t>
      </w:r>
    </w:p>
    <w:p w:rsidR="004C4379" w:rsidRPr="0001513F" w:rsidRDefault="004C4379" w:rsidP="004C4379">
      <w:pPr>
        <w:spacing w:after="0" w:line="360" w:lineRule="auto"/>
        <w:ind w:firstLine="709"/>
        <w:jc w:val="both"/>
        <w:rPr>
          <w:rFonts w:ascii="Times New Roman" w:hAnsi="Times New Roman" w:cs="Times New Roman"/>
          <w:sz w:val="28"/>
          <w:szCs w:val="28"/>
        </w:rPr>
      </w:pPr>
      <w:r w:rsidRPr="0001513F">
        <w:rPr>
          <w:rFonts w:ascii="Times New Roman" w:hAnsi="Times New Roman" w:cs="Times New Roman"/>
          <w:sz w:val="28"/>
          <w:szCs w:val="28"/>
        </w:rPr>
        <w:t xml:space="preserve">Педагог руководит этими мыслительными процессами учащихся через организацию бесед, самостоятельных работ учащихся по решению различных </w:t>
      </w:r>
      <w:r w:rsidRPr="0001513F">
        <w:rPr>
          <w:rFonts w:ascii="Times New Roman" w:hAnsi="Times New Roman" w:cs="Times New Roman"/>
          <w:sz w:val="28"/>
          <w:szCs w:val="28"/>
        </w:rPr>
        <w:lastRenderedPageBreak/>
        <w:t xml:space="preserve">задач, выполнение упражнений в проектировании технологических процессов и </w:t>
      </w:r>
      <w:proofErr w:type="spellStart"/>
      <w:r w:rsidRPr="0001513F">
        <w:rPr>
          <w:rFonts w:ascii="Times New Roman" w:hAnsi="Times New Roman" w:cs="Times New Roman"/>
          <w:sz w:val="28"/>
          <w:szCs w:val="28"/>
        </w:rPr>
        <w:t>др</w:t>
      </w:r>
      <w:proofErr w:type="spellEnd"/>
      <w:r w:rsidR="007970D9">
        <w:rPr>
          <w:rFonts w:ascii="Times New Roman" w:hAnsi="Times New Roman" w:cs="Times New Roman"/>
          <w:sz w:val="28"/>
          <w:szCs w:val="28"/>
        </w:rPr>
        <w:t xml:space="preserve"> [3</w:t>
      </w:r>
      <w:r>
        <w:rPr>
          <w:rFonts w:ascii="Times New Roman" w:hAnsi="Times New Roman" w:cs="Times New Roman"/>
          <w:sz w:val="28"/>
          <w:szCs w:val="28"/>
        </w:rPr>
        <w:t xml:space="preserve">, c. </w:t>
      </w:r>
      <w:r w:rsidRPr="00760244">
        <w:rPr>
          <w:rFonts w:ascii="Times New Roman" w:hAnsi="Times New Roman" w:cs="Times New Roman"/>
          <w:sz w:val="28"/>
          <w:szCs w:val="28"/>
        </w:rPr>
        <w:t>50</w:t>
      </w:r>
      <w:r w:rsidRPr="00651292">
        <w:rPr>
          <w:rFonts w:ascii="Times New Roman" w:hAnsi="Times New Roman" w:cs="Times New Roman"/>
          <w:sz w:val="28"/>
          <w:szCs w:val="28"/>
        </w:rPr>
        <w:t>]</w:t>
      </w:r>
      <w:r w:rsidRPr="0001513F">
        <w:rPr>
          <w:rFonts w:ascii="Times New Roman" w:hAnsi="Times New Roman" w:cs="Times New Roman"/>
          <w:sz w:val="28"/>
          <w:szCs w:val="28"/>
        </w:rPr>
        <w:t>.</w:t>
      </w:r>
    </w:p>
    <w:p w:rsidR="004C4379" w:rsidRPr="0001513F" w:rsidRDefault="004C4379" w:rsidP="004C4379">
      <w:pPr>
        <w:spacing w:after="0" w:line="360" w:lineRule="auto"/>
        <w:ind w:firstLine="709"/>
        <w:jc w:val="both"/>
        <w:rPr>
          <w:rFonts w:ascii="Times New Roman" w:hAnsi="Times New Roman" w:cs="Times New Roman"/>
          <w:sz w:val="28"/>
          <w:szCs w:val="28"/>
        </w:rPr>
      </w:pPr>
      <w:r w:rsidRPr="0001513F">
        <w:rPr>
          <w:rFonts w:ascii="Times New Roman" w:hAnsi="Times New Roman" w:cs="Times New Roman"/>
          <w:sz w:val="28"/>
          <w:szCs w:val="28"/>
        </w:rPr>
        <w:t>Убеждение в истинности полученных знаний и умений может осуществляться через практические работы, проведение экспериментов в процессе трудового обучения.</w:t>
      </w:r>
    </w:p>
    <w:p w:rsidR="004C4379" w:rsidRPr="0001513F" w:rsidRDefault="004C4379" w:rsidP="004C4379">
      <w:pPr>
        <w:spacing w:after="0" w:line="360" w:lineRule="auto"/>
        <w:ind w:firstLine="709"/>
        <w:jc w:val="both"/>
        <w:rPr>
          <w:rFonts w:ascii="Times New Roman" w:hAnsi="Times New Roman" w:cs="Times New Roman"/>
          <w:sz w:val="28"/>
          <w:szCs w:val="28"/>
        </w:rPr>
      </w:pPr>
      <w:r w:rsidRPr="0001513F">
        <w:rPr>
          <w:rFonts w:ascii="Times New Roman" w:hAnsi="Times New Roman" w:cs="Times New Roman"/>
          <w:sz w:val="28"/>
          <w:szCs w:val="28"/>
        </w:rPr>
        <w:t>Тот факт, что методы обучения выполняют те или иные познавательные функции, вовсе не означает, что определенный способ деятельности может быть однозначно соотнесен с определенными познавательными моментами. Один и тот же метод в познании может выполнять разную функцию. Поэтому каждый конкретный метод используется в учебном процессе в соответствии с определенными задачами</w:t>
      </w:r>
      <w:r w:rsidR="007970D9">
        <w:rPr>
          <w:rFonts w:ascii="Times New Roman" w:hAnsi="Times New Roman" w:cs="Times New Roman"/>
          <w:sz w:val="28"/>
          <w:szCs w:val="28"/>
        </w:rPr>
        <w:t xml:space="preserve"> [1</w:t>
      </w:r>
      <w:r>
        <w:rPr>
          <w:rFonts w:ascii="Times New Roman" w:hAnsi="Times New Roman" w:cs="Times New Roman"/>
          <w:sz w:val="28"/>
          <w:szCs w:val="28"/>
        </w:rPr>
        <w:t xml:space="preserve">, c. </w:t>
      </w:r>
      <w:r w:rsidRPr="00760244">
        <w:rPr>
          <w:rFonts w:ascii="Times New Roman" w:hAnsi="Times New Roman" w:cs="Times New Roman"/>
          <w:sz w:val="28"/>
          <w:szCs w:val="28"/>
        </w:rPr>
        <w:t>97</w:t>
      </w:r>
      <w:r w:rsidRPr="00651292">
        <w:rPr>
          <w:rFonts w:ascii="Times New Roman" w:hAnsi="Times New Roman" w:cs="Times New Roman"/>
          <w:sz w:val="28"/>
          <w:szCs w:val="28"/>
        </w:rPr>
        <w:t>]</w:t>
      </w:r>
      <w:r w:rsidRPr="0001513F">
        <w:rPr>
          <w:rFonts w:ascii="Times New Roman" w:hAnsi="Times New Roman" w:cs="Times New Roman"/>
          <w:sz w:val="28"/>
          <w:szCs w:val="28"/>
        </w:rPr>
        <w:t>.</w:t>
      </w:r>
    </w:p>
    <w:p w:rsidR="004C4379" w:rsidRPr="007E4C59" w:rsidRDefault="004C4379" w:rsidP="004C4379">
      <w:pPr>
        <w:spacing w:after="0" w:line="360" w:lineRule="auto"/>
        <w:ind w:firstLine="709"/>
        <w:jc w:val="both"/>
        <w:rPr>
          <w:rFonts w:ascii="Times New Roman" w:hAnsi="Times New Roman" w:cs="Times New Roman"/>
          <w:sz w:val="28"/>
          <w:szCs w:val="28"/>
        </w:rPr>
      </w:pPr>
      <w:r w:rsidRPr="007E4C59">
        <w:rPr>
          <w:rFonts w:ascii="Times New Roman" w:hAnsi="Times New Roman" w:cs="Times New Roman"/>
          <w:sz w:val="28"/>
          <w:szCs w:val="28"/>
        </w:rPr>
        <w:t>Практические методы на уроках технологии играют доминирующую роль. Среди практических методов обучения наибольшее применение получили упражнения, решение технических задач, лабораторные работы и самые раз</w:t>
      </w:r>
      <w:r>
        <w:rPr>
          <w:rFonts w:ascii="Times New Roman" w:hAnsi="Times New Roman" w:cs="Times New Roman"/>
          <w:sz w:val="28"/>
          <w:szCs w:val="28"/>
        </w:rPr>
        <w:t>нообразные практические работы.</w:t>
      </w:r>
    </w:p>
    <w:p w:rsidR="004C4379" w:rsidRPr="007E4C59" w:rsidRDefault="004C4379" w:rsidP="004C4379">
      <w:pPr>
        <w:spacing w:after="0" w:line="360" w:lineRule="auto"/>
        <w:ind w:firstLine="709"/>
        <w:jc w:val="both"/>
        <w:rPr>
          <w:rFonts w:ascii="Times New Roman" w:hAnsi="Times New Roman" w:cs="Times New Roman"/>
          <w:sz w:val="28"/>
          <w:szCs w:val="28"/>
        </w:rPr>
      </w:pPr>
      <w:r w:rsidRPr="007E4C59">
        <w:rPr>
          <w:rFonts w:ascii="Times New Roman" w:hAnsi="Times New Roman" w:cs="Times New Roman"/>
          <w:sz w:val="28"/>
          <w:szCs w:val="28"/>
        </w:rPr>
        <w:t>Для того чтобы сделать упражнение, решить задачу, выполнить лабораторную или практическую работу, ученик должен вспомнить, актуализировать знания, необходимые дл</w:t>
      </w:r>
      <w:r>
        <w:rPr>
          <w:rFonts w:ascii="Times New Roman" w:hAnsi="Times New Roman" w:cs="Times New Roman"/>
          <w:sz w:val="28"/>
          <w:szCs w:val="28"/>
        </w:rPr>
        <w:t>я выполнения этой деятельности.</w:t>
      </w:r>
    </w:p>
    <w:p w:rsidR="004C4379" w:rsidRPr="007E4C59" w:rsidRDefault="004C4379" w:rsidP="004C4379">
      <w:pPr>
        <w:spacing w:after="0" w:line="360" w:lineRule="auto"/>
        <w:ind w:firstLine="709"/>
        <w:jc w:val="both"/>
        <w:rPr>
          <w:rFonts w:ascii="Times New Roman" w:hAnsi="Times New Roman" w:cs="Times New Roman"/>
          <w:sz w:val="28"/>
          <w:szCs w:val="28"/>
        </w:rPr>
      </w:pPr>
      <w:r w:rsidRPr="007E4C59">
        <w:rPr>
          <w:rFonts w:ascii="Times New Roman" w:hAnsi="Times New Roman" w:cs="Times New Roman"/>
          <w:sz w:val="28"/>
          <w:szCs w:val="28"/>
        </w:rPr>
        <w:t>С помощью практических методов у учащихся формируются технологические умения и навыки. Основой любой деятельности являются умения. Под умением понимается способность человека к сознательному выполнению данного действия, приобретенная на основе знаний и элементарного личного опыта</w:t>
      </w:r>
      <w:r w:rsidR="007970D9">
        <w:rPr>
          <w:rFonts w:ascii="Times New Roman" w:hAnsi="Times New Roman" w:cs="Times New Roman"/>
          <w:sz w:val="28"/>
          <w:szCs w:val="28"/>
        </w:rPr>
        <w:t xml:space="preserve"> [9</w:t>
      </w:r>
      <w:r w:rsidRPr="00E143CC">
        <w:rPr>
          <w:rFonts w:ascii="Times New Roman" w:hAnsi="Times New Roman" w:cs="Times New Roman"/>
          <w:sz w:val="28"/>
          <w:szCs w:val="28"/>
        </w:rPr>
        <w:t xml:space="preserve">, </w:t>
      </w:r>
      <w:r>
        <w:rPr>
          <w:rFonts w:ascii="Times New Roman" w:hAnsi="Times New Roman" w:cs="Times New Roman"/>
          <w:sz w:val="28"/>
          <w:szCs w:val="28"/>
          <w:lang w:val="en-US"/>
        </w:rPr>
        <w:t>c</w:t>
      </w:r>
      <w:r w:rsidRPr="00E143CC">
        <w:rPr>
          <w:rFonts w:ascii="Times New Roman" w:hAnsi="Times New Roman" w:cs="Times New Roman"/>
          <w:sz w:val="28"/>
          <w:szCs w:val="28"/>
        </w:rPr>
        <w:t>. 180</w:t>
      </w:r>
      <w:r w:rsidRPr="005F5F8A">
        <w:rPr>
          <w:rFonts w:ascii="Times New Roman" w:hAnsi="Times New Roman" w:cs="Times New Roman"/>
          <w:sz w:val="28"/>
          <w:szCs w:val="28"/>
        </w:rPr>
        <w:t>]</w:t>
      </w:r>
      <w:r w:rsidRPr="007E4C59">
        <w:rPr>
          <w:rFonts w:ascii="Times New Roman" w:hAnsi="Times New Roman" w:cs="Times New Roman"/>
          <w:sz w:val="28"/>
          <w:szCs w:val="28"/>
        </w:rPr>
        <w:t xml:space="preserve">. </w:t>
      </w:r>
    </w:p>
    <w:p w:rsidR="004C4379" w:rsidRPr="007E4C59" w:rsidRDefault="004C4379" w:rsidP="004C4379">
      <w:pPr>
        <w:spacing w:after="0" w:line="360" w:lineRule="auto"/>
        <w:ind w:firstLine="709"/>
        <w:jc w:val="both"/>
        <w:rPr>
          <w:rFonts w:ascii="Times New Roman" w:hAnsi="Times New Roman" w:cs="Times New Roman"/>
          <w:sz w:val="28"/>
          <w:szCs w:val="28"/>
        </w:rPr>
      </w:pPr>
      <w:r w:rsidRPr="007E4C59">
        <w:rPr>
          <w:rFonts w:ascii="Times New Roman" w:hAnsi="Times New Roman" w:cs="Times New Roman"/>
          <w:sz w:val="28"/>
          <w:szCs w:val="28"/>
        </w:rPr>
        <w:t>Решение технических задач применяется при изучении вопросов конструирования изготовляемых учащимися изделий, моделирования технических объектов,</w:t>
      </w:r>
      <w:r>
        <w:rPr>
          <w:rFonts w:ascii="Times New Roman" w:hAnsi="Times New Roman" w:cs="Times New Roman"/>
          <w:sz w:val="28"/>
          <w:szCs w:val="28"/>
        </w:rPr>
        <w:t xml:space="preserve"> технологического планирования.</w:t>
      </w:r>
    </w:p>
    <w:p w:rsidR="004C4379" w:rsidRPr="007E4C59" w:rsidRDefault="004C4379" w:rsidP="004C4379">
      <w:pPr>
        <w:spacing w:after="0" w:line="360" w:lineRule="auto"/>
        <w:ind w:firstLine="709"/>
        <w:jc w:val="both"/>
        <w:rPr>
          <w:rFonts w:ascii="Times New Roman" w:hAnsi="Times New Roman" w:cs="Times New Roman"/>
          <w:sz w:val="28"/>
          <w:szCs w:val="28"/>
        </w:rPr>
      </w:pPr>
      <w:r w:rsidRPr="007E4C59">
        <w:rPr>
          <w:rFonts w:ascii="Times New Roman" w:hAnsi="Times New Roman" w:cs="Times New Roman"/>
          <w:sz w:val="28"/>
          <w:szCs w:val="28"/>
        </w:rPr>
        <w:t>Лабораторные работы на уроках технологии используют обычно при изучении свойств материалов (древесины, металла, тканей) и конструктивного устройства рабочи</w:t>
      </w:r>
      <w:r>
        <w:rPr>
          <w:rFonts w:ascii="Times New Roman" w:hAnsi="Times New Roman" w:cs="Times New Roman"/>
          <w:sz w:val="28"/>
          <w:szCs w:val="28"/>
        </w:rPr>
        <w:t>х и измерительных инструментов.</w:t>
      </w:r>
    </w:p>
    <w:p w:rsidR="004C4379" w:rsidRPr="007E4C59" w:rsidRDefault="004C4379" w:rsidP="004C4379">
      <w:pPr>
        <w:spacing w:after="0" w:line="360" w:lineRule="auto"/>
        <w:ind w:firstLine="709"/>
        <w:jc w:val="both"/>
        <w:rPr>
          <w:rFonts w:ascii="Times New Roman" w:hAnsi="Times New Roman" w:cs="Times New Roman"/>
          <w:sz w:val="28"/>
          <w:szCs w:val="28"/>
        </w:rPr>
      </w:pPr>
      <w:r w:rsidRPr="007E4C59">
        <w:rPr>
          <w:rFonts w:ascii="Times New Roman" w:hAnsi="Times New Roman" w:cs="Times New Roman"/>
          <w:sz w:val="28"/>
          <w:szCs w:val="28"/>
        </w:rPr>
        <w:lastRenderedPageBreak/>
        <w:t>В организации и проведении лабораторных работ очень важную роль играют инструкции к лабораторным работам. В них отражаются тема работы, ее цель, необходимое оборудование и инструменты, могут указываться теоретические сведения по теме работы, порядок выполнения работы, форм</w:t>
      </w:r>
      <w:r>
        <w:rPr>
          <w:rFonts w:ascii="Times New Roman" w:hAnsi="Times New Roman" w:cs="Times New Roman"/>
          <w:sz w:val="28"/>
          <w:szCs w:val="28"/>
        </w:rPr>
        <w:t>а отчета и контрольные вопросы</w:t>
      </w:r>
      <w:r w:rsidR="007970D9">
        <w:rPr>
          <w:rFonts w:ascii="Times New Roman" w:hAnsi="Times New Roman" w:cs="Times New Roman"/>
          <w:sz w:val="28"/>
          <w:szCs w:val="28"/>
        </w:rPr>
        <w:t xml:space="preserve"> [9</w:t>
      </w:r>
      <w:r w:rsidRPr="00E143CC">
        <w:rPr>
          <w:rFonts w:ascii="Times New Roman" w:hAnsi="Times New Roman" w:cs="Times New Roman"/>
          <w:sz w:val="28"/>
          <w:szCs w:val="28"/>
        </w:rPr>
        <w:t xml:space="preserve">, </w:t>
      </w:r>
      <w:r>
        <w:rPr>
          <w:rFonts w:ascii="Times New Roman" w:hAnsi="Times New Roman" w:cs="Times New Roman"/>
          <w:sz w:val="28"/>
          <w:szCs w:val="28"/>
          <w:lang w:val="en-US"/>
        </w:rPr>
        <w:t>c</w:t>
      </w:r>
      <w:r w:rsidRPr="00E143CC">
        <w:rPr>
          <w:rFonts w:ascii="Times New Roman" w:hAnsi="Times New Roman" w:cs="Times New Roman"/>
          <w:sz w:val="28"/>
          <w:szCs w:val="28"/>
        </w:rPr>
        <w:t>. 181</w:t>
      </w:r>
      <w:r w:rsidRPr="005F5F8A">
        <w:rPr>
          <w:rFonts w:ascii="Times New Roman" w:hAnsi="Times New Roman" w:cs="Times New Roman"/>
          <w:sz w:val="28"/>
          <w:szCs w:val="28"/>
        </w:rPr>
        <w:t>]</w:t>
      </w:r>
      <w:r>
        <w:rPr>
          <w:rFonts w:ascii="Times New Roman" w:hAnsi="Times New Roman" w:cs="Times New Roman"/>
          <w:sz w:val="28"/>
          <w:szCs w:val="28"/>
        </w:rPr>
        <w:t>.</w:t>
      </w:r>
    </w:p>
    <w:p w:rsidR="004C4379" w:rsidRPr="007E4C59" w:rsidRDefault="004C4379" w:rsidP="004C4379">
      <w:pPr>
        <w:spacing w:after="0" w:line="360" w:lineRule="auto"/>
        <w:ind w:firstLine="709"/>
        <w:jc w:val="both"/>
        <w:rPr>
          <w:rFonts w:ascii="Times New Roman" w:hAnsi="Times New Roman" w:cs="Times New Roman"/>
          <w:sz w:val="28"/>
          <w:szCs w:val="28"/>
        </w:rPr>
      </w:pPr>
      <w:r w:rsidRPr="007E4C59">
        <w:rPr>
          <w:rFonts w:ascii="Times New Roman" w:hAnsi="Times New Roman" w:cs="Times New Roman"/>
          <w:sz w:val="28"/>
          <w:szCs w:val="28"/>
        </w:rPr>
        <w:t>Основное место в практических методах занимают практические работы учащихся. Они представляют собой практическую деятельность по изготовлению изделий, созданию других продуктов труда, в процессе которой ученики закрепляют и расширяют технические знания и приобретают т</w:t>
      </w:r>
      <w:r>
        <w:rPr>
          <w:rFonts w:ascii="Times New Roman" w:hAnsi="Times New Roman" w:cs="Times New Roman"/>
          <w:sz w:val="28"/>
          <w:szCs w:val="28"/>
        </w:rPr>
        <w:t>ехнологические умения и навыки.</w:t>
      </w:r>
    </w:p>
    <w:p w:rsidR="004C4379" w:rsidRPr="007E4C59" w:rsidRDefault="004C4379" w:rsidP="004C4379">
      <w:pPr>
        <w:spacing w:after="0" w:line="360" w:lineRule="auto"/>
        <w:ind w:firstLine="709"/>
        <w:jc w:val="both"/>
        <w:rPr>
          <w:rFonts w:ascii="Times New Roman" w:hAnsi="Times New Roman" w:cs="Times New Roman"/>
          <w:sz w:val="28"/>
          <w:szCs w:val="28"/>
        </w:rPr>
      </w:pPr>
      <w:r w:rsidRPr="007E4C59">
        <w:rPr>
          <w:rFonts w:ascii="Times New Roman" w:hAnsi="Times New Roman" w:cs="Times New Roman"/>
          <w:sz w:val="28"/>
          <w:szCs w:val="28"/>
        </w:rPr>
        <w:t>Практические работы учащихся очень разнообразны. Это разнообразие зависит от того, какую конкретную технологию они изучают, какие технологические операции осваивают. Если, например, изучают технологию обработки древесины, то соответственно практические работы учащихся строятся на примере изготовления изделий из фанеры, досок, брусков. Если изучается обработка тканей, то в практических работах изготавливаются изд</w:t>
      </w:r>
      <w:r>
        <w:rPr>
          <w:rFonts w:ascii="Times New Roman" w:hAnsi="Times New Roman" w:cs="Times New Roman"/>
          <w:sz w:val="28"/>
          <w:szCs w:val="28"/>
        </w:rPr>
        <w:t>елия из текстильных материалов</w:t>
      </w:r>
      <w:r w:rsidR="007970D9">
        <w:rPr>
          <w:rFonts w:ascii="Times New Roman" w:hAnsi="Times New Roman" w:cs="Times New Roman"/>
          <w:sz w:val="28"/>
          <w:szCs w:val="28"/>
        </w:rPr>
        <w:t xml:space="preserve"> [3</w:t>
      </w:r>
      <w:r w:rsidRPr="00E143CC">
        <w:rPr>
          <w:rFonts w:ascii="Times New Roman" w:hAnsi="Times New Roman" w:cs="Times New Roman"/>
          <w:sz w:val="28"/>
          <w:szCs w:val="28"/>
        </w:rPr>
        <w:t xml:space="preserve">, </w:t>
      </w:r>
      <w:r>
        <w:rPr>
          <w:rFonts w:ascii="Times New Roman" w:hAnsi="Times New Roman" w:cs="Times New Roman"/>
          <w:sz w:val="28"/>
          <w:szCs w:val="28"/>
          <w:lang w:val="en-US"/>
        </w:rPr>
        <w:t>c</w:t>
      </w:r>
      <w:r w:rsidRPr="00E143CC">
        <w:rPr>
          <w:rFonts w:ascii="Times New Roman" w:hAnsi="Times New Roman" w:cs="Times New Roman"/>
          <w:sz w:val="28"/>
          <w:szCs w:val="28"/>
        </w:rPr>
        <w:t>. 107</w:t>
      </w:r>
      <w:r w:rsidRPr="005F5F8A">
        <w:rPr>
          <w:rFonts w:ascii="Times New Roman" w:hAnsi="Times New Roman" w:cs="Times New Roman"/>
          <w:sz w:val="28"/>
          <w:szCs w:val="28"/>
        </w:rPr>
        <w:t>]</w:t>
      </w:r>
      <w:r>
        <w:rPr>
          <w:rFonts w:ascii="Times New Roman" w:hAnsi="Times New Roman" w:cs="Times New Roman"/>
          <w:sz w:val="28"/>
          <w:szCs w:val="28"/>
        </w:rPr>
        <w:t>.</w:t>
      </w:r>
    </w:p>
    <w:p w:rsidR="004C4379" w:rsidRPr="007E4C59" w:rsidRDefault="004C4379" w:rsidP="004C4379">
      <w:pPr>
        <w:spacing w:after="0" w:line="360" w:lineRule="auto"/>
        <w:ind w:firstLine="709"/>
        <w:jc w:val="both"/>
        <w:rPr>
          <w:rFonts w:ascii="Times New Roman" w:hAnsi="Times New Roman" w:cs="Times New Roman"/>
          <w:sz w:val="28"/>
          <w:szCs w:val="28"/>
        </w:rPr>
      </w:pPr>
      <w:r w:rsidRPr="007E4C59">
        <w:rPr>
          <w:rFonts w:ascii="Times New Roman" w:hAnsi="Times New Roman" w:cs="Times New Roman"/>
          <w:sz w:val="28"/>
          <w:szCs w:val="28"/>
        </w:rPr>
        <w:t>Необходимым и главным условием организации и проведения практических работ учащихся является достаточное материально-техническое обеспечение. К нему относят учебно-производственное оборудование, инструменты и приспособления, материалы</w:t>
      </w:r>
      <w:r>
        <w:rPr>
          <w:rFonts w:ascii="Times New Roman" w:hAnsi="Times New Roman" w:cs="Times New Roman"/>
          <w:sz w:val="28"/>
          <w:szCs w:val="28"/>
        </w:rPr>
        <w:t>, источники энергии, помещения.</w:t>
      </w:r>
    </w:p>
    <w:p w:rsidR="004C4379" w:rsidRPr="007E4C59" w:rsidRDefault="004C4379" w:rsidP="004C4379">
      <w:pPr>
        <w:spacing w:after="0" w:line="360" w:lineRule="auto"/>
        <w:ind w:firstLine="709"/>
        <w:jc w:val="both"/>
        <w:rPr>
          <w:rFonts w:ascii="Times New Roman" w:hAnsi="Times New Roman" w:cs="Times New Roman"/>
          <w:sz w:val="28"/>
          <w:szCs w:val="28"/>
        </w:rPr>
      </w:pPr>
      <w:r w:rsidRPr="007E4C59">
        <w:rPr>
          <w:rFonts w:ascii="Times New Roman" w:hAnsi="Times New Roman" w:cs="Times New Roman"/>
          <w:sz w:val="28"/>
          <w:szCs w:val="28"/>
        </w:rPr>
        <w:t>Инструктаж как совокупность методов обучения. Все рассмотренные ранее практические методы обучения (упражнения, лабораторные работы, решение технических задач, практические работы) содержат в себе некоторый элемент инструктирования учащихся по выполнению</w:t>
      </w:r>
      <w:r>
        <w:rPr>
          <w:rFonts w:ascii="Times New Roman" w:hAnsi="Times New Roman" w:cs="Times New Roman"/>
          <w:sz w:val="28"/>
          <w:szCs w:val="28"/>
        </w:rPr>
        <w:t xml:space="preserve"> ими практической деятельности.</w:t>
      </w:r>
    </w:p>
    <w:p w:rsidR="004C4379" w:rsidRPr="007E4C59" w:rsidRDefault="004C4379" w:rsidP="004C4379">
      <w:pPr>
        <w:spacing w:after="0" w:line="360" w:lineRule="auto"/>
        <w:ind w:firstLine="709"/>
        <w:jc w:val="both"/>
        <w:rPr>
          <w:rFonts w:ascii="Times New Roman" w:hAnsi="Times New Roman" w:cs="Times New Roman"/>
          <w:sz w:val="28"/>
          <w:szCs w:val="28"/>
        </w:rPr>
      </w:pPr>
      <w:r w:rsidRPr="007E4C59">
        <w:rPr>
          <w:rFonts w:ascii="Times New Roman" w:hAnsi="Times New Roman" w:cs="Times New Roman"/>
          <w:sz w:val="28"/>
          <w:szCs w:val="28"/>
        </w:rPr>
        <w:t xml:space="preserve">В качестве инструктирования на уроках технологии выделяют такой метод, как инструктаж. Под инструктажем понимаются объяснение и показ способов трудовых действий, которые направлены на формирование </w:t>
      </w:r>
      <w:r w:rsidRPr="007E4C59">
        <w:rPr>
          <w:rFonts w:ascii="Times New Roman" w:hAnsi="Times New Roman" w:cs="Times New Roman"/>
          <w:sz w:val="28"/>
          <w:szCs w:val="28"/>
        </w:rPr>
        <w:lastRenderedPageBreak/>
        <w:t>представлений о правильном и безопасном выполнении этих действий и на корректировку прак</w:t>
      </w:r>
      <w:r>
        <w:rPr>
          <w:rFonts w:ascii="Times New Roman" w:hAnsi="Times New Roman" w:cs="Times New Roman"/>
          <w:sz w:val="28"/>
          <w:szCs w:val="28"/>
        </w:rPr>
        <w:t>тической деятельности учащихся</w:t>
      </w:r>
      <w:r w:rsidR="007970D9">
        <w:rPr>
          <w:rFonts w:ascii="Times New Roman" w:hAnsi="Times New Roman" w:cs="Times New Roman"/>
          <w:sz w:val="28"/>
          <w:szCs w:val="28"/>
        </w:rPr>
        <w:t xml:space="preserve"> [9</w:t>
      </w:r>
      <w:r>
        <w:rPr>
          <w:rFonts w:ascii="Times New Roman" w:hAnsi="Times New Roman" w:cs="Times New Roman"/>
          <w:sz w:val="28"/>
          <w:szCs w:val="28"/>
        </w:rPr>
        <w:t xml:space="preserve">, c. </w:t>
      </w:r>
      <w:r w:rsidRPr="00E143CC">
        <w:rPr>
          <w:rFonts w:ascii="Times New Roman" w:hAnsi="Times New Roman" w:cs="Times New Roman"/>
          <w:sz w:val="28"/>
          <w:szCs w:val="28"/>
        </w:rPr>
        <w:t>206</w:t>
      </w:r>
      <w:r w:rsidRPr="005F5F8A">
        <w:rPr>
          <w:rFonts w:ascii="Times New Roman" w:hAnsi="Times New Roman" w:cs="Times New Roman"/>
          <w:sz w:val="28"/>
          <w:szCs w:val="28"/>
        </w:rPr>
        <w:t>]</w:t>
      </w:r>
      <w:r>
        <w:rPr>
          <w:rFonts w:ascii="Times New Roman" w:hAnsi="Times New Roman" w:cs="Times New Roman"/>
          <w:sz w:val="28"/>
          <w:szCs w:val="28"/>
        </w:rPr>
        <w:t>.</w:t>
      </w:r>
    </w:p>
    <w:p w:rsidR="004C4379" w:rsidRPr="007E4C59" w:rsidRDefault="004C4379" w:rsidP="004C4379">
      <w:pPr>
        <w:spacing w:after="0" w:line="360" w:lineRule="auto"/>
        <w:ind w:firstLine="709"/>
        <w:jc w:val="both"/>
        <w:rPr>
          <w:rFonts w:ascii="Times New Roman" w:hAnsi="Times New Roman" w:cs="Times New Roman"/>
          <w:sz w:val="28"/>
          <w:szCs w:val="28"/>
        </w:rPr>
      </w:pPr>
      <w:r w:rsidRPr="007E4C59">
        <w:rPr>
          <w:rFonts w:ascii="Times New Roman" w:hAnsi="Times New Roman" w:cs="Times New Roman"/>
          <w:sz w:val="28"/>
          <w:szCs w:val="28"/>
        </w:rPr>
        <w:t>Инструктаж в учебном процессе можно определить, как совокупность методов обучения, направленную на организацию, руководство и контроль за</w:t>
      </w:r>
      <w:r>
        <w:rPr>
          <w:rFonts w:ascii="Times New Roman" w:hAnsi="Times New Roman" w:cs="Times New Roman"/>
          <w:sz w:val="28"/>
          <w:szCs w:val="28"/>
        </w:rPr>
        <w:t xml:space="preserve"> практической работой учащихся.</w:t>
      </w:r>
    </w:p>
    <w:p w:rsidR="004C4379" w:rsidRPr="007E4C59" w:rsidRDefault="004C4379" w:rsidP="004C4379">
      <w:pPr>
        <w:spacing w:after="0" w:line="360" w:lineRule="auto"/>
        <w:ind w:firstLine="709"/>
        <w:jc w:val="both"/>
        <w:rPr>
          <w:rFonts w:ascii="Times New Roman" w:hAnsi="Times New Roman" w:cs="Times New Roman"/>
          <w:sz w:val="28"/>
          <w:szCs w:val="28"/>
        </w:rPr>
      </w:pPr>
      <w:r w:rsidRPr="007E4C59">
        <w:rPr>
          <w:rFonts w:ascii="Times New Roman" w:hAnsi="Times New Roman" w:cs="Times New Roman"/>
          <w:sz w:val="28"/>
          <w:szCs w:val="28"/>
        </w:rPr>
        <w:t>В практике работы различают вводный, текущи</w:t>
      </w:r>
      <w:r>
        <w:rPr>
          <w:rFonts w:ascii="Times New Roman" w:hAnsi="Times New Roman" w:cs="Times New Roman"/>
          <w:sz w:val="28"/>
          <w:szCs w:val="28"/>
        </w:rPr>
        <w:t>й и заключительный инструктажи.</w:t>
      </w:r>
    </w:p>
    <w:p w:rsidR="004C4379" w:rsidRPr="007E4C59" w:rsidRDefault="004C4379" w:rsidP="004C4379">
      <w:pPr>
        <w:spacing w:after="0" w:line="360" w:lineRule="auto"/>
        <w:ind w:firstLine="709"/>
        <w:jc w:val="both"/>
        <w:rPr>
          <w:rFonts w:ascii="Times New Roman" w:hAnsi="Times New Roman" w:cs="Times New Roman"/>
          <w:sz w:val="28"/>
          <w:szCs w:val="28"/>
        </w:rPr>
      </w:pPr>
      <w:r w:rsidRPr="007E4C59">
        <w:rPr>
          <w:rFonts w:ascii="Times New Roman" w:hAnsi="Times New Roman" w:cs="Times New Roman"/>
          <w:sz w:val="28"/>
          <w:szCs w:val="28"/>
        </w:rPr>
        <w:t xml:space="preserve">Вводный инструктаж направлен на организацию практической работы учащихся. После вводного инструктажа учащиеся приступают к самостоятельному выполнению операций, а это часто связано с неудачами. Вот почему во время вводного инструктажа необходимо организовывать работу школьников </w:t>
      </w:r>
      <w:r>
        <w:rPr>
          <w:rFonts w:ascii="Times New Roman" w:hAnsi="Times New Roman" w:cs="Times New Roman"/>
          <w:sz w:val="28"/>
          <w:szCs w:val="28"/>
        </w:rPr>
        <w:t>по выполнению трудовых приемов</w:t>
      </w:r>
      <w:r w:rsidR="007970D9">
        <w:rPr>
          <w:rFonts w:ascii="Times New Roman" w:hAnsi="Times New Roman" w:cs="Times New Roman"/>
          <w:sz w:val="28"/>
          <w:szCs w:val="28"/>
        </w:rPr>
        <w:t xml:space="preserve"> [7</w:t>
      </w:r>
      <w:r>
        <w:rPr>
          <w:rFonts w:ascii="Times New Roman" w:hAnsi="Times New Roman" w:cs="Times New Roman"/>
          <w:sz w:val="28"/>
          <w:szCs w:val="28"/>
        </w:rPr>
        <w:t xml:space="preserve">, c. </w:t>
      </w:r>
      <w:r w:rsidRPr="00E143CC">
        <w:rPr>
          <w:rFonts w:ascii="Times New Roman" w:hAnsi="Times New Roman" w:cs="Times New Roman"/>
          <w:sz w:val="28"/>
          <w:szCs w:val="28"/>
        </w:rPr>
        <w:t>280</w:t>
      </w:r>
      <w:r w:rsidRPr="005F5F8A">
        <w:rPr>
          <w:rFonts w:ascii="Times New Roman" w:hAnsi="Times New Roman" w:cs="Times New Roman"/>
          <w:sz w:val="28"/>
          <w:szCs w:val="28"/>
        </w:rPr>
        <w:t>]</w:t>
      </w:r>
      <w:r>
        <w:rPr>
          <w:rFonts w:ascii="Times New Roman" w:hAnsi="Times New Roman" w:cs="Times New Roman"/>
          <w:sz w:val="28"/>
          <w:szCs w:val="28"/>
        </w:rPr>
        <w:t>.</w:t>
      </w:r>
    </w:p>
    <w:p w:rsidR="004C4379" w:rsidRDefault="004C4379" w:rsidP="004C4379">
      <w:pPr>
        <w:spacing w:after="0" w:line="360" w:lineRule="auto"/>
        <w:ind w:firstLine="709"/>
        <w:jc w:val="both"/>
        <w:rPr>
          <w:rFonts w:ascii="Times New Roman" w:hAnsi="Times New Roman" w:cs="Times New Roman"/>
          <w:sz w:val="28"/>
          <w:szCs w:val="28"/>
        </w:rPr>
      </w:pPr>
      <w:r w:rsidRPr="007E4C59">
        <w:rPr>
          <w:rFonts w:ascii="Times New Roman" w:hAnsi="Times New Roman" w:cs="Times New Roman"/>
          <w:sz w:val="28"/>
          <w:szCs w:val="28"/>
        </w:rPr>
        <w:t xml:space="preserve">Текущий инструктаж осуществляется в ходе самостоятельной работы учащихся. Его задача – непосредственное направление и корректирование деятельности учащихся по выполнению практического задания. </w:t>
      </w:r>
    </w:p>
    <w:p w:rsidR="004C4379" w:rsidRDefault="004C4379" w:rsidP="004C4379">
      <w:pPr>
        <w:spacing w:after="0" w:line="360" w:lineRule="auto"/>
        <w:ind w:firstLine="709"/>
        <w:jc w:val="both"/>
        <w:rPr>
          <w:rFonts w:ascii="Times New Roman" w:hAnsi="Times New Roman" w:cs="Times New Roman"/>
          <w:sz w:val="28"/>
          <w:szCs w:val="28"/>
        </w:rPr>
      </w:pPr>
      <w:r w:rsidRPr="007E4C59">
        <w:rPr>
          <w:rFonts w:ascii="Times New Roman" w:hAnsi="Times New Roman" w:cs="Times New Roman"/>
          <w:sz w:val="28"/>
          <w:szCs w:val="28"/>
        </w:rPr>
        <w:t xml:space="preserve">Заключительный инструктаж проводится по окончании практической работы учащихся. Его цель – подвести итоги работы, сделать ее рефлексивный анализ, вскрыть причины допущенных ошибок, объяснить способы их устранения. </w:t>
      </w:r>
    </w:p>
    <w:p w:rsidR="004C4379" w:rsidRPr="007918A3" w:rsidRDefault="004C4379" w:rsidP="004C4379">
      <w:pPr>
        <w:spacing w:after="0" w:line="360" w:lineRule="auto"/>
        <w:ind w:firstLine="709"/>
        <w:jc w:val="both"/>
        <w:rPr>
          <w:rFonts w:ascii="Times New Roman" w:hAnsi="Times New Roman" w:cs="Times New Roman"/>
          <w:sz w:val="28"/>
          <w:szCs w:val="28"/>
        </w:rPr>
      </w:pPr>
      <w:r w:rsidRPr="007918A3">
        <w:rPr>
          <w:rFonts w:ascii="Times New Roman" w:hAnsi="Times New Roman" w:cs="Times New Roman"/>
          <w:sz w:val="28"/>
          <w:szCs w:val="28"/>
        </w:rPr>
        <w:t>Учитель должен постоянно помнить, что эффективность отдельных занятий и выполнения программы в целом обеспечивается высоким уровнем подготовки каждого урока, систематическим анализом методической литературы. Он должен своевременно проводить текущий, тематический и итоговый контроль учебных достижений</w:t>
      </w:r>
      <w:r w:rsidR="007970D9">
        <w:rPr>
          <w:rFonts w:ascii="Times New Roman" w:hAnsi="Times New Roman" w:cs="Times New Roman"/>
          <w:sz w:val="28"/>
          <w:szCs w:val="28"/>
        </w:rPr>
        <w:t xml:space="preserve"> [9</w:t>
      </w:r>
      <w:r>
        <w:rPr>
          <w:rFonts w:ascii="Times New Roman" w:hAnsi="Times New Roman" w:cs="Times New Roman"/>
          <w:sz w:val="28"/>
          <w:szCs w:val="28"/>
        </w:rPr>
        <w:t xml:space="preserve">, c. </w:t>
      </w:r>
      <w:r w:rsidRPr="00E4411E">
        <w:rPr>
          <w:rFonts w:ascii="Times New Roman" w:hAnsi="Times New Roman" w:cs="Times New Roman"/>
          <w:sz w:val="28"/>
          <w:szCs w:val="28"/>
        </w:rPr>
        <w:t>160</w:t>
      </w:r>
      <w:r w:rsidRPr="005F5F8A">
        <w:rPr>
          <w:rFonts w:ascii="Times New Roman" w:hAnsi="Times New Roman" w:cs="Times New Roman"/>
          <w:sz w:val="28"/>
          <w:szCs w:val="28"/>
        </w:rPr>
        <w:t>]</w:t>
      </w:r>
      <w:r w:rsidRPr="007918A3">
        <w:rPr>
          <w:rFonts w:ascii="Times New Roman" w:hAnsi="Times New Roman" w:cs="Times New Roman"/>
          <w:sz w:val="28"/>
          <w:szCs w:val="28"/>
        </w:rPr>
        <w:t xml:space="preserve">. </w:t>
      </w:r>
    </w:p>
    <w:p w:rsidR="004C4379" w:rsidRDefault="004C4379" w:rsidP="004C43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w:t>
      </w:r>
      <w:r w:rsidRPr="0001513F">
        <w:rPr>
          <w:rFonts w:ascii="Times New Roman" w:hAnsi="Times New Roman" w:cs="Times New Roman"/>
          <w:sz w:val="28"/>
          <w:szCs w:val="28"/>
        </w:rPr>
        <w:t xml:space="preserve">ри выборе методов обучения необходимо всегда исходить из положения о том, что любой метод, любая организация занятий сами по себе не дают нужного педагогического эффекта, если они, во-первых, не способствуют активизации учащихся, то есть побуждению их к активной интеллектуальной и практической деятельности и, во-вторых, не обеспечивают глубокого понимания, осознания изучаемого материала. Оба </w:t>
      </w:r>
      <w:r w:rsidRPr="0001513F">
        <w:rPr>
          <w:rFonts w:ascii="Times New Roman" w:hAnsi="Times New Roman" w:cs="Times New Roman"/>
          <w:sz w:val="28"/>
          <w:szCs w:val="28"/>
        </w:rPr>
        <w:lastRenderedPageBreak/>
        <w:t>эти требования взаимосвязаны: учащиеся не могут быть активными на уроке, если не понимают, не осознают того, что они изучают или делают. Но они не могут осознать, понять выполняемые действия (умственные или практические) без активн</w:t>
      </w:r>
      <w:r>
        <w:rPr>
          <w:rFonts w:ascii="Times New Roman" w:hAnsi="Times New Roman" w:cs="Times New Roman"/>
          <w:sz w:val="28"/>
          <w:szCs w:val="28"/>
        </w:rPr>
        <w:t>ого участия в учебном процессе.</w:t>
      </w:r>
    </w:p>
    <w:p w:rsidR="000E1E10" w:rsidRDefault="000E1E10"/>
    <w:p w:rsidR="007970D9" w:rsidRDefault="007970D9" w:rsidP="004C4379">
      <w:pPr>
        <w:spacing w:after="0" w:line="360" w:lineRule="auto"/>
        <w:ind w:firstLine="709"/>
        <w:jc w:val="center"/>
        <w:rPr>
          <w:rFonts w:ascii="Times New Roman" w:hAnsi="Times New Roman" w:cs="Times New Roman"/>
          <w:b/>
          <w:sz w:val="28"/>
          <w:szCs w:val="28"/>
        </w:rPr>
      </w:pPr>
    </w:p>
    <w:p w:rsidR="007970D9" w:rsidRDefault="007970D9" w:rsidP="004C4379">
      <w:pPr>
        <w:spacing w:after="0" w:line="360" w:lineRule="auto"/>
        <w:ind w:firstLine="709"/>
        <w:jc w:val="center"/>
        <w:rPr>
          <w:rFonts w:ascii="Times New Roman" w:hAnsi="Times New Roman" w:cs="Times New Roman"/>
          <w:b/>
          <w:sz w:val="28"/>
          <w:szCs w:val="28"/>
        </w:rPr>
      </w:pPr>
    </w:p>
    <w:p w:rsidR="007970D9" w:rsidRDefault="007970D9" w:rsidP="004C4379">
      <w:pPr>
        <w:spacing w:after="0" w:line="360" w:lineRule="auto"/>
        <w:ind w:firstLine="709"/>
        <w:jc w:val="center"/>
        <w:rPr>
          <w:rFonts w:ascii="Times New Roman" w:hAnsi="Times New Roman" w:cs="Times New Roman"/>
          <w:b/>
          <w:sz w:val="28"/>
          <w:szCs w:val="28"/>
        </w:rPr>
      </w:pPr>
    </w:p>
    <w:p w:rsidR="007970D9" w:rsidRDefault="007970D9" w:rsidP="004C4379">
      <w:pPr>
        <w:spacing w:after="0" w:line="360" w:lineRule="auto"/>
        <w:ind w:firstLine="709"/>
        <w:jc w:val="center"/>
        <w:rPr>
          <w:rFonts w:ascii="Times New Roman" w:hAnsi="Times New Roman" w:cs="Times New Roman"/>
          <w:b/>
          <w:sz w:val="28"/>
          <w:szCs w:val="28"/>
        </w:rPr>
      </w:pPr>
    </w:p>
    <w:p w:rsidR="007970D9" w:rsidRDefault="007970D9" w:rsidP="004C4379">
      <w:pPr>
        <w:spacing w:after="0" w:line="360" w:lineRule="auto"/>
        <w:ind w:firstLine="709"/>
        <w:jc w:val="center"/>
        <w:rPr>
          <w:rFonts w:ascii="Times New Roman" w:hAnsi="Times New Roman" w:cs="Times New Roman"/>
          <w:b/>
          <w:sz w:val="28"/>
          <w:szCs w:val="28"/>
        </w:rPr>
      </w:pPr>
    </w:p>
    <w:p w:rsidR="007970D9" w:rsidRDefault="007970D9" w:rsidP="004C4379">
      <w:pPr>
        <w:spacing w:after="0" w:line="360" w:lineRule="auto"/>
        <w:ind w:firstLine="709"/>
        <w:jc w:val="center"/>
        <w:rPr>
          <w:rFonts w:ascii="Times New Roman" w:hAnsi="Times New Roman" w:cs="Times New Roman"/>
          <w:b/>
          <w:sz w:val="28"/>
          <w:szCs w:val="28"/>
        </w:rPr>
      </w:pPr>
    </w:p>
    <w:p w:rsidR="007970D9" w:rsidRDefault="007970D9" w:rsidP="004C4379">
      <w:pPr>
        <w:spacing w:after="0" w:line="360" w:lineRule="auto"/>
        <w:ind w:firstLine="709"/>
        <w:jc w:val="center"/>
        <w:rPr>
          <w:rFonts w:ascii="Times New Roman" w:hAnsi="Times New Roman" w:cs="Times New Roman"/>
          <w:b/>
          <w:sz w:val="28"/>
          <w:szCs w:val="28"/>
        </w:rPr>
      </w:pPr>
    </w:p>
    <w:p w:rsidR="007970D9" w:rsidRDefault="007970D9" w:rsidP="004C4379">
      <w:pPr>
        <w:spacing w:after="0" w:line="360" w:lineRule="auto"/>
        <w:ind w:firstLine="709"/>
        <w:jc w:val="center"/>
        <w:rPr>
          <w:rFonts w:ascii="Times New Roman" w:hAnsi="Times New Roman" w:cs="Times New Roman"/>
          <w:b/>
          <w:sz w:val="28"/>
          <w:szCs w:val="28"/>
        </w:rPr>
      </w:pPr>
    </w:p>
    <w:p w:rsidR="007970D9" w:rsidRDefault="007970D9" w:rsidP="004C4379">
      <w:pPr>
        <w:spacing w:after="0" w:line="360" w:lineRule="auto"/>
        <w:ind w:firstLine="709"/>
        <w:jc w:val="center"/>
        <w:rPr>
          <w:rFonts w:ascii="Times New Roman" w:hAnsi="Times New Roman" w:cs="Times New Roman"/>
          <w:b/>
          <w:sz w:val="28"/>
          <w:szCs w:val="28"/>
        </w:rPr>
      </w:pPr>
    </w:p>
    <w:p w:rsidR="007970D9" w:rsidRDefault="007970D9" w:rsidP="004C4379">
      <w:pPr>
        <w:spacing w:after="0" w:line="360" w:lineRule="auto"/>
        <w:ind w:firstLine="709"/>
        <w:jc w:val="center"/>
        <w:rPr>
          <w:rFonts w:ascii="Times New Roman" w:hAnsi="Times New Roman" w:cs="Times New Roman"/>
          <w:b/>
          <w:sz w:val="28"/>
          <w:szCs w:val="28"/>
        </w:rPr>
      </w:pPr>
    </w:p>
    <w:p w:rsidR="007970D9" w:rsidRDefault="007970D9" w:rsidP="004C4379">
      <w:pPr>
        <w:spacing w:after="0" w:line="360" w:lineRule="auto"/>
        <w:ind w:firstLine="709"/>
        <w:jc w:val="center"/>
        <w:rPr>
          <w:rFonts w:ascii="Times New Roman" w:hAnsi="Times New Roman" w:cs="Times New Roman"/>
          <w:b/>
          <w:sz w:val="28"/>
          <w:szCs w:val="28"/>
        </w:rPr>
      </w:pPr>
    </w:p>
    <w:p w:rsidR="007970D9" w:rsidRDefault="007970D9" w:rsidP="004C4379">
      <w:pPr>
        <w:spacing w:after="0" w:line="360" w:lineRule="auto"/>
        <w:ind w:firstLine="709"/>
        <w:jc w:val="center"/>
        <w:rPr>
          <w:rFonts w:ascii="Times New Roman" w:hAnsi="Times New Roman" w:cs="Times New Roman"/>
          <w:b/>
          <w:sz w:val="28"/>
          <w:szCs w:val="28"/>
        </w:rPr>
      </w:pPr>
    </w:p>
    <w:p w:rsidR="007970D9" w:rsidRDefault="007970D9" w:rsidP="004C4379">
      <w:pPr>
        <w:spacing w:after="0" w:line="360" w:lineRule="auto"/>
        <w:ind w:firstLine="709"/>
        <w:jc w:val="center"/>
        <w:rPr>
          <w:rFonts w:ascii="Times New Roman" w:hAnsi="Times New Roman" w:cs="Times New Roman"/>
          <w:b/>
          <w:sz w:val="28"/>
          <w:szCs w:val="28"/>
        </w:rPr>
      </w:pPr>
    </w:p>
    <w:p w:rsidR="007970D9" w:rsidRDefault="007970D9" w:rsidP="004C4379">
      <w:pPr>
        <w:spacing w:after="0" w:line="360" w:lineRule="auto"/>
        <w:ind w:firstLine="709"/>
        <w:jc w:val="center"/>
        <w:rPr>
          <w:rFonts w:ascii="Times New Roman" w:hAnsi="Times New Roman" w:cs="Times New Roman"/>
          <w:b/>
          <w:sz w:val="28"/>
          <w:szCs w:val="28"/>
        </w:rPr>
      </w:pPr>
    </w:p>
    <w:p w:rsidR="007970D9" w:rsidRDefault="007970D9" w:rsidP="004C4379">
      <w:pPr>
        <w:spacing w:after="0" w:line="360" w:lineRule="auto"/>
        <w:ind w:firstLine="709"/>
        <w:jc w:val="center"/>
        <w:rPr>
          <w:rFonts w:ascii="Times New Roman" w:hAnsi="Times New Roman" w:cs="Times New Roman"/>
          <w:b/>
          <w:sz w:val="28"/>
          <w:szCs w:val="28"/>
        </w:rPr>
      </w:pPr>
    </w:p>
    <w:p w:rsidR="007970D9" w:rsidRDefault="007970D9" w:rsidP="004C4379">
      <w:pPr>
        <w:spacing w:after="0" w:line="360" w:lineRule="auto"/>
        <w:ind w:firstLine="709"/>
        <w:jc w:val="center"/>
        <w:rPr>
          <w:rFonts w:ascii="Times New Roman" w:hAnsi="Times New Roman" w:cs="Times New Roman"/>
          <w:b/>
          <w:sz w:val="28"/>
          <w:szCs w:val="28"/>
        </w:rPr>
      </w:pPr>
    </w:p>
    <w:p w:rsidR="007970D9" w:rsidRDefault="007970D9" w:rsidP="004C4379">
      <w:pPr>
        <w:spacing w:after="0" w:line="360" w:lineRule="auto"/>
        <w:ind w:firstLine="709"/>
        <w:jc w:val="center"/>
        <w:rPr>
          <w:rFonts w:ascii="Times New Roman" w:hAnsi="Times New Roman" w:cs="Times New Roman"/>
          <w:b/>
          <w:sz w:val="28"/>
          <w:szCs w:val="28"/>
        </w:rPr>
      </w:pPr>
    </w:p>
    <w:p w:rsidR="007970D9" w:rsidRDefault="007970D9" w:rsidP="004C4379">
      <w:pPr>
        <w:spacing w:after="0" w:line="360" w:lineRule="auto"/>
        <w:ind w:firstLine="709"/>
        <w:jc w:val="center"/>
        <w:rPr>
          <w:rFonts w:ascii="Times New Roman" w:hAnsi="Times New Roman" w:cs="Times New Roman"/>
          <w:b/>
          <w:sz w:val="28"/>
          <w:szCs w:val="28"/>
        </w:rPr>
      </w:pPr>
    </w:p>
    <w:p w:rsidR="007970D9" w:rsidRDefault="007970D9" w:rsidP="004C4379">
      <w:pPr>
        <w:spacing w:after="0" w:line="360" w:lineRule="auto"/>
        <w:ind w:firstLine="709"/>
        <w:jc w:val="center"/>
        <w:rPr>
          <w:rFonts w:ascii="Times New Roman" w:hAnsi="Times New Roman" w:cs="Times New Roman"/>
          <w:b/>
          <w:sz w:val="28"/>
          <w:szCs w:val="28"/>
        </w:rPr>
      </w:pPr>
    </w:p>
    <w:p w:rsidR="007970D9" w:rsidRDefault="007970D9" w:rsidP="004C4379">
      <w:pPr>
        <w:spacing w:after="0" w:line="360" w:lineRule="auto"/>
        <w:ind w:firstLine="709"/>
        <w:jc w:val="center"/>
        <w:rPr>
          <w:rFonts w:ascii="Times New Roman" w:hAnsi="Times New Roman" w:cs="Times New Roman"/>
          <w:b/>
          <w:sz w:val="28"/>
          <w:szCs w:val="28"/>
        </w:rPr>
      </w:pPr>
    </w:p>
    <w:p w:rsidR="007970D9" w:rsidRDefault="007970D9" w:rsidP="004C4379">
      <w:pPr>
        <w:spacing w:after="0" w:line="360" w:lineRule="auto"/>
        <w:ind w:firstLine="709"/>
        <w:jc w:val="center"/>
        <w:rPr>
          <w:rFonts w:ascii="Times New Roman" w:hAnsi="Times New Roman" w:cs="Times New Roman"/>
          <w:b/>
          <w:sz w:val="28"/>
          <w:szCs w:val="28"/>
        </w:rPr>
      </w:pPr>
    </w:p>
    <w:p w:rsidR="007970D9" w:rsidRDefault="007970D9" w:rsidP="004C4379">
      <w:pPr>
        <w:spacing w:after="0" w:line="360" w:lineRule="auto"/>
        <w:ind w:firstLine="709"/>
        <w:jc w:val="center"/>
        <w:rPr>
          <w:rFonts w:ascii="Times New Roman" w:hAnsi="Times New Roman" w:cs="Times New Roman"/>
          <w:b/>
          <w:sz w:val="28"/>
          <w:szCs w:val="28"/>
        </w:rPr>
      </w:pPr>
    </w:p>
    <w:p w:rsidR="007970D9" w:rsidRDefault="007970D9" w:rsidP="004C4379">
      <w:pPr>
        <w:spacing w:after="0" w:line="360" w:lineRule="auto"/>
        <w:ind w:firstLine="709"/>
        <w:jc w:val="center"/>
        <w:rPr>
          <w:rFonts w:ascii="Times New Roman" w:hAnsi="Times New Roman" w:cs="Times New Roman"/>
          <w:b/>
          <w:sz w:val="28"/>
          <w:szCs w:val="28"/>
        </w:rPr>
      </w:pPr>
    </w:p>
    <w:p w:rsidR="007970D9" w:rsidRDefault="007970D9" w:rsidP="004C4379">
      <w:pPr>
        <w:spacing w:after="0" w:line="360" w:lineRule="auto"/>
        <w:ind w:firstLine="709"/>
        <w:jc w:val="center"/>
        <w:rPr>
          <w:rFonts w:ascii="Times New Roman" w:hAnsi="Times New Roman" w:cs="Times New Roman"/>
          <w:b/>
          <w:sz w:val="28"/>
          <w:szCs w:val="28"/>
        </w:rPr>
      </w:pPr>
    </w:p>
    <w:p w:rsidR="007970D9" w:rsidRDefault="007970D9" w:rsidP="004C4379">
      <w:pPr>
        <w:spacing w:after="0" w:line="360" w:lineRule="auto"/>
        <w:ind w:firstLine="709"/>
        <w:jc w:val="center"/>
        <w:rPr>
          <w:rFonts w:ascii="Times New Roman" w:hAnsi="Times New Roman" w:cs="Times New Roman"/>
          <w:b/>
          <w:sz w:val="28"/>
          <w:szCs w:val="28"/>
        </w:rPr>
      </w:pPr>
    </w:p>
    <w:p w:rsidR="004C4379" w:rsidRDefault="004C4379" w:rsidP="004C4379">
      <w:pPr>
        <w:spacing w:after="0" w:line="360" w:lineRule="auto"/>
        <w:ind w:firstLine="709"/>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СПИСОК ИСПОЛЬЗОВАННЫХ ИСТОЧНИКОВ</w:t>
      </w:r>
    </w:p>
    <w:p w:rsidR="004C4379" w:rsidRDefault="004C4379" w:rsidP="004C4379">
      <w:pPr>
        <w:spacing w:after="0" w:line="360" w:lineRule="auto"/>
        <w:jc w:val="both"/>
        <w:rPr>
          <w:rFonts w:ascii="Times New Roman" w:hAnsi="Times New Roman" w:cs="Times New Roman"/>
          <w:b/>
          <w:sz w:val="28"/>
          <w:szCs w:val="28"/>
        </w:rPr>
      </w:pPr>
    </w:p>
    <w:p w:rsidR="004C4379" w:rsidRPr="00620311" w:rsidRDefault="004C4379" w:rsidP="004C4379">
      <w:pPr>
        <w:pStyle w:val="a3"/>
        <w:numPr>
          <w:ilvl w:val="0"/>
          <w:numId w:val="1"/>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Афонин</w:t>
      </w:r>
      <w:proofErr w:type="spellEnd"/>
      <w:r>
        <w:rPr>
          <w:rFonts w:ascii="Times New Roman" w:hAnsi="Times New Roman" w:cs="Times New Roman"/>
          <w:sz w:val="28"/>
          <w:szCs w:val="28"/>
        </w:rPr>
        <w:t xml:space="preserve">, И.В. Технология: учебник / </w:t>
      </w:r>
      <w:r w:rsidRPr="00620311">
        <w:rPr>
          <w:rFonts w:ascii="Times New Roman" w:hAnsi="Times New Roman" w:cs="Times New Roman"/>
          <w:sz w:val="28"/>
          <w:szCs w:val="28"/>
        </w:rPr>
        <w:t xml:space="preserve">И.В. </w:t>
      </w:r>
      <w:proofErr w:type="spellStart"/>
      <w:r w:rsidRPr="00620311">
        <w:rPr>
          <w:rFonts w:ascii="Times New Roman" w:hAnsi="Times New Roman" w:cs="Times New Roman"/>
          <w:sz w:val="28"/>
          <w:szCs w:val="28"/>
        </w:rPr>
        <w:t>Афонин</w:t>
      </w:r>
      <w:proofErr w:type="spellEnd"/>
      <w:r w:rsidRPr="00620311">
        <w:rPr>
          <w:rFonts w:ascii="Times New Roman" w:hAnsi="Times New Roman" w:cs="Times New Roman"/>
          <w:sz w:val="28"/>
          <w:szCs w:val="28"/>
        </w:rPr>
        <w:t>, В.А. Блинов, А.А. Володин. – М.: Дрофа, 2018. – 192 с.</w:t>
      </w:r>
    </w:p>
    <w:p w:rsidR="004C4379" w:rsidRDefault="004C4379" w:rsidP="004C4379">
      <w:pPr>
        <w:pStyle w:val="a3"/>
        <w:numPr>
          <w:ilvl w:val="0"/>
          <w:numId w:val="1"/>
        </w:numPr>
        <w:spacing w:after="0" w:line="360" w:lineRule="auto"/>
        <w:ind w:left="0" w:firstLine="709"/>
        <w:jc w:val="both"/>
        <w:rPr>
          <w:rFonts w:ascii="Times New Roman" w:hAnsi="Times New Roman" w:cs="Times New Roman"/>
          <w:sz w:val="28"/>
          <w:szCs w:val="28"/>
        </w:rPr>
      </w:pPr>
      <w:proofErr w:type="spellStart"/>
      <w:r w:rsidRPr="00620311">
        <w:rPr>
          <w:rFonts w:ascii="Times New Roman" w:hAnsi="Times New Roman" w:cs="Times New Roman"/>
          <w:sz w:val="28"/>
          <w:szCs w:val="28"/>
        </w:rPr>
        <w:t>Батышев</w:t>
      </w:r>
      <w:proofErr w:type="spellEnd"/>
      <w:r w:rsidRPr="00620311">
        <w:rPr>
          <w:rFonts w:ascii="Times New Roman" w:hAnsi="Times New Roman" w:cs="Times New Roman"/>
          <w:sz w:val="28"/>
          <w:szCs w:val="28"/>
        </w:rPr>
        <w:t xml:space="preserve">, С.Я. Трудовая подготовка школьников: </w:t>
      </w:r>
      <w:proofErr w:type="spellStart"/>
      <w:r w:rsidRPr="00620311">
        <w:rPr>
          <w:rFonts w:ascii="Times New Roman" w:hAnsi="Times New Roman" w:cs="Times New Roman"/>
          <w:sz w:val="28"/>
          <w:szCs w:val="28"/>
        </w:rPr>
        <w:t>Вопр</w:t>
      </w:r>
      <w:proofErr w:type="spellEnd"/>
      <w:r w:rsidRPr="00620311">
        <w:rPr>
          <w:rFonts w:ascii="Times New Roman" w:hAnsi="Times New Roman" w:cs="Times New Roman"/>
          <w:sz w:val="28"/>
          <w:szCs w:val="28"/>
        </w:rPr>
        <w:t xml:space="preserve">. теории и методики / С.Я. </w:t>
      </w:r>
      <w:proofErr w:type="spellStart"/>
      <w:r w:rsidRPr="00620311">
        <w:rPr>
          <w:rFonts w:ascii="Times New Roman" w:hAnsi="Times New Roman" w:cs="Times New Roman"/>
          <w:sz w:val="28"/>
          <w:szCs w:val="28"/>
        </w:rPr>
        <w:t>Батышев</w:t>
      </w:r>
      <w:proofErr w:type="spellEnd"/>
      <w:r w:rsidRPr="00620311">
        <w:rPr>
          <w:rFonts w:ascii="Times New Roman" w:hAnsi="Times New Roman" w:cs="Times New Roman"/>
          <w:sz w:val="28"/>
          <w:szCs w:val="28"/>
        </w:rPr>
        <w:t>. – М.: Педагогика, 2018. – 192 с.</w:t>
      </w:r>
    </w:p>
    <w:p w:rsidR="004C4379" w:rsidRDefault="004C4379" w:rsidP="004C4379">
      <w:pPr>
        <w:pStyle w:val="a3"/>
        <w:numPr>
          <w:ilvl w:val="0"/>
          <w:numId w:val="1"/>
        </w:numPr>
        <w:spacing w:after="0" w:line="360" w:lineRule="auto"/>
        <w:ind w:left="0" w:firstLine="709"/>
        <w:jc w:val="both"/>
        <w:rPr>
          <w:rFonts w:ascii="Times New Roman" w:hAnsi="Times New Roman" w:cs="Times New Roman"/>
          <w:sz w:val="28"/>
          <w:szCs w:val="28"/>
        </w:rPr>
      </w:pPr>
      <w:proofErr w:type="spellStart"/>
      <w:r w:rsidRPr="00620311">
        <w:rPr>
          <w:rFonts w:ascii="Times New Roman" w:hAnsi="Times New Roman" w:cs="Times New Roman"/>
          <w:sz w:val="28"/>
          <w:szCs w:val="28"/>
        </w:rPr>
        <w:t>Бешенков</w:t>
      </w:r>
      <w:proofErr w:type="spellEnd"/>
      <w:r w:rsidRPr="00620311">
        <w:rPr>
          <w:rFonts w:ascii="Times New Roman" w:hAnsi="Times New Roman" w:cs="Times New Roman"/>
          <w:sz w:val="28"/>
          <w:szCs w:val="28"/>
        </w:rPr>
        <w:t>, А.К. Раздаточные материалы по технологии (т</w:t>
      </w:r>
      <w:r>
        <w:rPr>
          <w:rFonts w:ascii="Times New Roman" w:hAnsi="Times New Roman" w:cs="Times New Roman"/>
          <w:sz w:val="28"/>
          <w:szCs w:val="28"/>
        </w:rPr>
        <w:t>ехнический труд). 5-8 классы</w:t>
      </w:r>
      <w:r w:rsidRPr="00620311">
        <w:rPr>
          <w:rFonts w:ascii="Times New Roman" w:hAnsi="Times New Roman" w:cs="Times New Roman"/>
          <w:sz w:val="28"/>
          <w:szCs w:val="28"/>
        </w:rPr>
        <w:t xml:space="preserve"> / А.К. </w:t>
      </w:r>
      <w:proofErr w:type="spellStart"/>
      <w:r w:rsidRPr="00620311">
        <w:rPr>
          <w:rFonts w:ascii="Times New Roman" w:hAnsi="Times New Roman" w:cs="Times New Roman"/>
          <w:sz w:val="28"/>
          <w:szCs w:val="28"/>
        </w:rPr>
        <w:t>Бешенков</w:t>
      </w:r>
      <w:proofErr w:type="spellEnd"/>
      <w:r w:rsidRPr="00620311">
        <w:rPr>
          <w:rFonts w:ascii="Times New Roman" w:hAnsi="Times New Roman" w:cs="Times New Roman"/>
          <w:sz w:val="28"/>
          <w:szCs w:val="28"/>
        </w:rPr>
        <w:t>. – М.: Учитель, 2016. – 144 с.</w:t>
      </w:r>
    </w:p>
    <w:p w:rsidR="004C4379" w:rsidRDefault="004C4379" w:rsidP="004C4379">
      <w:pPr>
        <w:pStyle w:val="a3"/>
        <w:numPr>
          <w:ilvl w:val="0"/>
          <w:numId w:val="1"/>
        </w:numPr>
        <w:spacing w:after="0" w:line="360" w:lineRule="auto"/>
        <w:ind w:left="0" w:firstLine="709"/>
        <w:jc w:val="both"/>
        <w:rPr>
          <w:rFonts w:ascii="Times New Roman" w:hAnsi="Times New Roman" w:cs="Times New Roman"/>
          <w:sz w:val="28"/>
          <w:szCs w:val="28"/>
        </w:rPr>
      </w:pPr>
      <w:r w:rsidRPr="00620311">
        <w:rPr>
          <w:rFonts w:ascii="Times New Roman" w:hAnsi="Times New Roman" w:cs="Times New Roman"/>
          <w:sz w:val="28"/>
          <w:szCs w:val="28"/>
        </w:rPr>
        <w:t>Дьяченко, В.К. Сотрудничество в обучении: О к</w:t>
      </w:r>
      <w:r>
        <w:rPr>
          <w:rFonts w:ascii="Times New Roman" w:hAnsi="Times New Roman" w:cs="Times New Roman"/>
          <w:sz w:val="28"/>
          <w:szCs w:val="28"/>
        </w:rPr>
        <w:t xml:space="preserve">оллектив. способе учеб. работы </w:t>
      </w:r>
      <w:r w:rsidRPr="00620311">
        <w:rPr>
          <w:rFonts w:ascii="Times New Roman" w:hAnsi="Times New Roman" w:cs="Times New Roman"/>
          <w:sz w:val="28"/>
          <w:szCs w:val="28"/>
        </w:rPr>
        <w:t>/ В.К. Дьяченко. – М.: Просвещение, 2016. – 191 с.</w:t>
      </w:r>
    </w:p>
    <w:p w:rsidR="004C4379" w:rsidRPr="00FD31DD" w:rsidRDefault="004C4379" w:rsidP="004C4379">
      <w:pPr>
        <w:pStyle w:val="a3"/>
        <w:numPr>
          <w:ilvl w:val="0"/>
          <w:numId w:val="1"/>
        </w:numPr>
        <w:spacing w:after="0" w:line="360" w:lineRule="auto"/>
        <w:ind w:left="0" w:firstLine="709"/>
        <w:jc w:val="both"/>
        <w:rPr>
          <w:rFonts w:ascii="Times New Roman" w:hAnsi="Times New Roman" w:cs="Times New Roman"/>
          <w:sz w:val="28"/>
          <w:szCs w:val="28"/>
        </w:rPr>
      </w:pPr>
      <w:proofErr w:type="spellStart"/>
      <w:r w:rsidRPr="00FD31DD">
        <w:rPr>
          <w:rFonts w:ascii="Times New Roman" w:hAnsi="Times New Roman" w:cs="Times New Roman"/>
          <w:sz w:val="28"/>
          <w:szCs w:val="28"/>
        </w:rPr>
        <w:t>Занков</w:t>
      </w:r>
      <w:proofErr w:type="spellEnd"/>
      <w:r w:rsidRPr="00FD31DD">
        <w:rPr>
          <w:rFonts w:ascii="Times New Roman" w:hAnsi="Times New Roman" w:cs="Times New Roman"/>
          <w:sz w:val="28"/>
          <w:szCs w:val="28"/>
        </w:rPr>
        <w:t xml:space="preserve">, Л.В. Дидактика и жизнь / Л.В. </w:t>
      </w:r>
      <w:proofErr w:type="spellStart"/>
      <w:r w:rsidRPr="00FD31DD">
        <w:rPr>
          <w:rFonts w:ascii="Times New Roman" w:hAnsi="Times New Roman" w:cs="Times New Roman"/>
          <w:sz w:val="28"/>
          <w:szCs w:val="28"/>
        </w:rPr>
        <w:t>Занков</w:t>
      </w:r>
      <w:proofErr w:type="spellEnd"/>
      <w:r w:rsidRPr="00FD31DD">
        <w:rPr>
          <w:rFonts w:ascii="Times New Roman" w:hAnsi="Times New Roman" w:cs="Times New Roman"/>
          <w:sz w:val="28"/>
          <w:szCs w:val="28"/>
        </w:rPr>
        <w:t>. – М.: Просвещение, 2018. – 175 с.</w:t>
      </w:r>
    </w:p>
    <w:p w:rsidR="004C4379" w:rsidRPr="00620311" w:rsidRDefault="004C4379" w:rsidP="004C4379">
      <w:pPr>
        <w:pStyle w:val="a3"/>
        <w:numPr>
          <w:ilvl w:val="0"/>
          <w:numId w:val="1"/>
        </w:numPr>
        <w:spacing w:after="0" w:line="360" w:lineRule="auto"/>
        <w:ind w:left="0" w:firstLine="709"/>
        <w:jc w:val="both"/>
        <w:rPr>
          <w:rFonts w:ascii="Times New Roman" w:hAnsi="Times New Roman" w:cs="Times New Roman"/>
          <w:sz w:val="28"/>
          <w:szCs w:val="28"/>
        </w:rPr>
      </w:pPr>
      <w:r w:rsidRPr="00620311">
        <w:rPr>
          <w:rFonts w:ascii="Times New Roman" w:hAnsi="Times New Roman" w:cs="Times New Roman"/>
          <w:sz w:val="28"/>
          <w:szCs w:val="28"/>
        </w:rPr>
        <w:t>Каган, М.С. Человеческая деятельность (Опыт системного анализа). – М.: Наука, 2014. – 328 с.</w:t>
      </w:r>
    </w:p>
    <w:p w:rsidR="004C4379" w:rsidRPr="00620311" w:rsidRDefault="004C4379" w:rsidP="004C4379">
      <w:pPr>
        <w:pStyle w:val="a3"/>
        <w:numPr>
          <w:ilvl w:val="0"/>
          <w:numId w:val="1"/>
        </w:numPr>
        <w:spacing w:after="0" w:line="360" w:lineRule="auto"/>
        <w:ind w:left="0" w:firstLine="709"/>
        <w:jc w:val="both"/>
        <w:rPr>
          <w:rFonts w:ascii="Times New Roman" w:hAnsi="Times New Roman" w:cs="Times New Roman"/>
          <w:sz w:val="28"/>
          <w:szCs w:val="28"/>
        </w:rPr>
      </w:pPr>
      <w:r w:rsidRPr="00620311">
        <w:rPr>
          <w:rFonts w:ascii="Times New Roman" w:hAnsi="Times New Roman" w:cs="Times New Roman"/>
          <w:sz w:val="28"/>
          <w:szCs w:val="28"/>
        </w:rPr>
        <w:t>Кругликов, Г.И. Методика препод</w:t>
      </w:r>
      <w:r>
        <w:rPr>
          <w:rFonts w:ascii="Times New Roman" w:hAnsi="Times New Roman" w:cs="Times New Roman"/>
          <w:sz w:val="28"/>
          <w:szCs w:val="28"/>
        </w:rPr>
        <w:t>авания технологии с практикумом</w:t>
      </w:r>
      <w:r w:rsidRPr="00620311">
        <w:rPr>
          <w:rFonts w:ascii="Times New Roman" w:hAnsi="Times New Roman" w:cs="Times New Roman"/>
          <w:sz w:val="28"/>
          <w:szCs w:val="28"/>
        </w:rPr>
        <w:t xml:space="preserve"> / Г.И. Кругликов. – М.: </w:t>
      </w:r>
      <w:r>
        <w:rPr>
          <w:rFonts w:ascii="Times New Roman" w:hAnsi="Times New Roman" w:cs="Times New Roman"/>
          <w:sz w:val="28"/>
          <w:szCs w:val="28"/>
        </w:rPr>
        <w:t>Академия, 2017</w:t>
      </w:r>
      <w:r w:rsidRPr="00620311">
        <w:rPr>
          <w:rFonts w:ascii="Times New Roman" w:hAnsi="Times New Roman" w:cs="Times New Roman"/>
          <w:sz w:val="28"/>
          <w:szCs w:val="28"/>
        </w:rPr>
        <w:t>. – 480 с.</w:t>
      </w:r>
    </w:p>
    <w:p w:rsidR="004C4379" w:rsidRPr="001B5360" w:rsidRDefault="004C4379" w:rsidP="004C4379">
      <w:pPr>
        <w:pStyle w:val="a3"/>
        <w:numPr>
          <w:ilvl w:val="0"/>
          <w:numId w:val="1"/>
        </w:numPr>
        <w:spacing w:after="0" w:line="360" w:lineRule="auto"/>
        <w:ind w:left="0" w:firstLine="709"/>
        <w:jc w:val="both"/>
        <w:rPr>
          <w:rFonts w:ascii="Times New Roman" w:hAnsi="Times New Roman" w:cs="Times New Roman"/>
          <w:sz w:val="28"/>
          <w:szCs w:val="28"/>
        </w:rPr>
      </w:pPr>
      <w:proofErr w:type="spellStart"/>
      <w:r w:rsidRPr="001B5360">
        <w:rPr>
          <w:rFonts w:ascii="Times New Roman" w:hAnsi="Times New Roman" w:cs="Times New Roman"/>
          <w:sz w:val="28"/>
          <w:szCs w:val="28"/>
        </w:rPr>
        <w:t>Махмутов</w:t>
      </w:r>
      <w:proofErr w:type="spellEnd"/>
      <w:r w:rsidRPr="001B5360">
        <w:rPr>
          <w:rFonts w:ascii="Times New Roman" w:hAnsi="Times New Roman" w:cs="Times New Roman"/>
          <w:sz w:val="28"/>
          <w:szCs w:val="28"/>
        </w:rPr>
        <w:t xml:space="preserve">, М.И. Современный урок. Вопросы теории / </w:t>
      </w:r>
      <w:r>
        <w:rPr>
          <w:rFonts w:ascii="Times New Roman" w:hAnsi="Times New Roman" w:cs="Times New Roman"/>
          <w:sz w:val="28"/>
          <w:szCs w:val="28"/>
        </w:rPr>
        <w:t xml:space="preserve">                         </w:t>
      </w:r>
      <w:r w:rsidRPr="001B5360">
        <w:rPr>
          <w:rFonts w:ascii="Times New Roman" w:hAnsi="Times New Roman" w:cs="Times New Roman"/>
          <w:sz w:val="28"/>
          <w:szCs w:val="28"/>
        </w:rPr>
        <w:t xml:space="preserve">М.И. </w:t>
      </w:r>
      <w:proofErr w:type="spellStart"/>
      <w:r w:rsidRPr="001B5360">
        <w:rPr>
          <w:rFonts w:ascii="Times New Roman" w:hAnsi="Times New Roman" w:cs="Times New Roman"/>
          <w:sz w:val="28"/>
          <w:szCs w:val="28"/>
        </w:rPr>
        <w:t>Махмутов</w:t>
      </w:r>
      <w:proofErr w:type="spellEnd"/>
      <w:r w:rsidRPr="001B5360">
        <w:rPr>
          <w:rFonts w:ascii="Times New Roman" w:hAnsi="Times New Roman" w:cs="Times New Roman"/>
          <w:sz w:val="28"/>
          <w:szCs w:val="28"/>
        </w:rPr>
        <w:t>. – М.: Педагогика, 2018. – С. 37-40.</w:t>
      </w:r>
    </w:p>
    <w:p w:rsidR="004C4379" w:rsidRDefault="004C4379" w:rsidP="004C4379">
      <w:pPr>
        <w:pStyle w:val="a3"/>
        <w:numPr>
          <w:ilvl w:val="0"/>
          <w:numId w:val="1"/>
        </w:numPr>
        <w:spacing w:after="0" w:line="360" w:lineRule="auto"/>
        <w:ind w:left="0" w:firstLine="709"/>
        <w:jc w:val="both"/>
        <w:rPr>
          <w:rFonts w:ascii="Times New Roman" w:hAnsi="Times New Roman" w:cs="Times New Roman"/>
          <w:sz w:val="28"/>
          <w:szCs w:val="28"/>
        </w:rPr>
      </w:pPr>
      <w:r w:rsidRPr="00620311">
        <w:rPr>
          <w:rFonts w:ascii="Times New Roman" w:hAnsi="Times New Roman" w:cs="Times New Roman"/>
          <w:sz w:val="28"/>
          <w:szCs w:val="28"/>
        </w:rPr>
        <w:t>Новые педагогические и информационные те</w:t>
      </w:r>
      <w:r>
        <w:rPr>
          <w:rFonts w:ascii="Times New Roman" w:hAnsi="Times New Roman" w:cs="Times New Roman"/>
          <w:sz w:val="28"/>
          <w:szCs w:val="28"/>
        </w:rPr>
        <w:t xml:space="preserve">хнологии в системе образования </w:t>
      </w:r>
      <w:r w:rsidRPr="00620311">
        <w:rPr>
          <w:rFonts w:ascii="Times New Roman" w:hAnsi="Times New Roman" w:cs="Times New Roman"/>
          <w:sz w:val="28"/>
          <w:szCs w:val="28"/>
        </w:rPr>
        <w:t xml:space="preserve">/ Е.С. </w:t>
      </w:r>
      <w:proofErr w:type="spellStart"/>
      <w:r w:rsidRPr="00620311">
        <w:rPr>
          <w:rFonts w:ascii="Times New Roman" w:hAnsi="Times New Roman" w:cs="Times New Roman"/>
          <w:sz w:val="28"/>
          <w:szCs w:val="28"/>
        </w:rPr>
        <w:t>Полат</w:t>
      </w:r>
      <w:proofErr w:type="spellEnd"/>
      <w:r w:rsidRPr="00620311">
        <w:rPr>
          <w:rFonts w:ascii="Times New Roman" w:hAnsi="Times New Roman" w:cs="Times New Roman"/>
          <w:sz w:val="28"/>
          <w:szCs w:val="28"/>
        </w:rPr>
        <w:t xml:space="preserve"> и др. – М.: </w:t>
      </w:r>
      <w:proofErr w:type="spellStart"/>
      <w:r w:rsidRPr="00620311">
        <w:rPr>
          <w:rFonts w:ascii="Times New Roman" w:hAnsi="Times New Roman" w:cs="Times New Roman"/>
          <w:sz w:val="28"/>
          <w:szCs w:val="28"/>
        </w:rPr>
        <w:t>Academia</w:t>
      </w:r>
      <w:proofErr w:type="spellEnd"/>
      <w:r w:rsidRPr="00620311">
        <w:rPr>
          <w:rFonts w:ascii="Times New Roman" w:hAnsi="Times New Roman" w:cs="Times New Roman"/>
          <w:sz w:val="28"/>
          <w:szCs w:val="28"/>
        </w:rPr>
        <w:t>, 2018. – 270 с.</w:t>
      </w:r>
    </w:p>
    <w:p w:rsidR="004C4379" w:rsidRPr="00475B44" w:rsidRDefault="004C4379" w:rsidP="004C4379">
      <w:pPr>
        <w:pStyle w:val="a3"/>
        <w:numPr>
          <w:ilvl w:val="0"/>
          <w:numId w:val="1"/>
        </w:numPr>
        <w:spacing w:after="0" w:line="360" w:lineRule="auto"/>
        <w:ind w:left="0" w:firstLine="709"/>
        <w:jc w:val="both"/>
        <w:rPr>
          <w:rFonts w:ascii="Times New Roman" w:hAnsi="Times New Roman" w:cs="Times New Roman"/>
          <w:sz w:val="28"/>
          <w:szCs w:val="28"/>
        </w:rPr>
      </w:pPr>
      <w:proofErr w:type="spellStart"/>
      <w:r w:rsidRPr="00475B44">
        <w:rPr>
          <w:rFonts w:ascii="Times New Roman" w:hAnsi="Times New Roman" w:cs="Times New Roman"/>
          <w:sz w:val="28"/>
          <w:szCs w:val="28"/>
        </w:rPr>
        <w:t>Сметанин</w:t>
      </w:r>
      <w:proofErr w:type="spellEnd"/>
      <w:r w:rsidRPr="00475B44">
        <w:rPr>
          <w:rFonts w:ascii="Times New Roman" w:hAnsi="Times New Roman" w:cs="Times New Roman"/>
          <w:sz w:val="28"/>
          <w:szCs w:val="28"/>
        </w:rPr>
        <w:t>, Б.М. Те</w:t>
      </w:r>
      <w:r>
        <w:rPr>
          <w:rFonts w:ascii="Times New Roman" w:hAnsi="Times New Roman" w:cs="Times New Roman"/>
          <w:sz w:val="28"/>
          <w:szCs w:val="28"/>
        </w:rPr>
        <w:t xml:space="preserve">хническое творчество (сборник) </w:t>
      </w:r>
      <w:r w:rsidRPr="00475B44">
        <w:rPr>
          <w:rFonts w:ascii="Times New Roman" w:hAnsi="Times New Roman" w:cs="Times New Roman"/>
          <w:sz w:val="28"/>
          <w:szCs w:val="28"/>
        </w:rPr>
        <w:t xml:space="preserve">/ В.П. Брагин, Н.П. Булатов, В.Г. </w:t>
      </w:r>
      <w:proofErr w:type="spellStart"/>
      <w:r w:rsidRPr="00475B44">
        <w:rPr>
          <w:rFonts w:ascii="Times New Roman" w:hAnsi="Times New Roman" w:cs="Times New Roman"/>
          <w:sz w:val="28"/>
          <w:szCs w:val="28"/>
        </w:rPr>
        <w:t>Гаршенин</w:t>
      </w:r>
      <w:proofErr w:type="spellEnd"/>
      <w:r w:rsidRPr="00475B44">
        <w:rPr>
          <w:rFonts w:ascii="Times New Roman" w:hAnsi="Times New Roman" w:cs="Times New Roman"/>
          <w:sz w:val="28"/>
          <w:szCs w:val="28"/>
        </w:rPr>
        <w:t xml:space="preserve"> и др. – М.: Молодая гвардия, 2016. – 527 с.</w:t>
      </w:r>
    </w:p>
    <w:p w:rsidR="004C4379" w:rsidRDefault="004C4379"/>
    <w:sectPr w:rsidR="004C43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B4C0B"/>
    <w:multiLevelType w:val="hybridMultilevel"/>
    <w:tmpl w:val="E02EC0C4"/>
    <w:lvl w:ilvl="0" w:tplc="0419000F">
      <w:start w:val="1"/>
      <w:numFmt w:val="decimal"/>
      <w:lvlText w:val="%1."/>
      <w:lvlJc w:val="left"/>
      <w:pPr>
        <w:ind w:left="6456"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79"/>
    <w:rsid w:val="000E1E10"/>
    <w:rsid w:val="004C4379"/>
    <w:rsid w:val="007970D9"/>
    <w:rsid w:val="00AB4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52FD6"/>
  <w15:chartTrackingRefBased/>
  <w15:docId w15:val="{2CD71E97-540A-40B2-B0AD-1E52E6DB7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37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379"/>
    <w:pPr>
      <w:spacing w:after="160" w:line="259" w:lineRule="auto"/>
      <w:ind w:left="720"/>
      <w:contextualSpacing/>
    </w:pPr>
    <w:rPr>
      <w:rFonts w:eastAsiaTheme="minorHAnsi"/>
      <w:lang w:eastAsia="en-US"/>
    </w:rPr>
  </w:style>
  <w:style w:type="paragraph" w:styleId="a4">
    <w:name w:val="Normal (Web)"/>
    <w:basedOn w:val="a"/>
    <w:uiPriority w:val="99"/>
    <w:semiHidden/>
    <w:unhideWhenUsed/>
    <w:rsid w:val="004C437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4C43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2055</Words>
  <Characters>11714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Мастер</dc:creator>
  <cp:keywords/>
  <dc:description/>
  <cp:lastModifiedBy>Мастер</cp:lastModifiedBy>
  <cp:revision>2</cp:revision>
  <dcterms:created xsi:type="dcterms:W3CDTF">2021-01-22T19:14:00Z</dcterms:created>
  <dcterms:modified xsi:type="dcterms:W3CDTF">2021-01-22T19:31:00Z</dcterms:modified>
</cp:coreProperties>
</file>