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Pr="002666B2" w:rsidRDefault="002666B2" w:rsidP="002666B2">
      <w:pPr>
        <w:spacing w:before="240" w:after="60" w:line="360" w:lineRule="auto"/>
        <w:jc w:val="center"/>
        <w:outlineLvl w:val="2"/>
        <w:rPr>
          <w:rFonts w:ascii="Times New Roman" w:eastAsia="Times New Roman" w:hAnsi="Times New Roman" w:cs="Times New Roman"/>
          <w:bCs/>
          <w:color w:val="000000" w:themeColor="text1"/>
          <w:sz w:val="56"/>
          <w:szCs w:val="56"/>
        </w:rPr>
      </w:pPr>
      <w:r w:rsidRPr="002666B2">
        <w:rPr>
          <w:rFonts w:ascii="Times New Roman" w:hAnsi="Times New Roman" w:cs="Times New Roman"/>
          <w:color w:val="000000" w:themeColor="text1"/>
          <w:sz w:val="56"/>
          <w:szCs w:val="56"/>
          <w:shd w:val="clear" w:color="auto" w:fill="FFFFFF"/>
        </w:rPr>
        <w:t>Интерактивные методы обучения в современном образовательном пространстве</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bookmarkStart w:id="0" w:name="_GoBack"/>
      <w:bookmarkEnd w:id="0"/>
      <w:r w:rsidRPr="002666B2">
        <w:rPr>
          <w:rFonts w:ascii="Times New Roman" w:eastAsia="Times New Roman" w:hAnsi="Times New Roman" w:cs="Times New Roman"/>
          <w:bCs/>
          <w:color w:val="000000"/>
          <w:sz w:val="28"/>
          <w:szCs w:val="28"/>
        </w:rPr>
        <w:t xml:space="preserve">Выполнила </w:t>
      </w:r>
      <w:r w:rsidR="0025130E">
        <w:rPr>
          <w:rFonts w:ascii="Times New Roman" w:eastAsia="Times New Roman" w:hAnsi="Times New Roman" w:cs="Times New Roman"/>
          <w:bCs/>
          <w:color w:val="000000"/>
          <w:sz w:val="28"/>
          <w:szCs w:val="28"/>
        </w:rPr>
        <w:t>учитель русского языка и литературы</w:t>
      </w:r>
      <w:r w:rsidRPr="002666B2">
        <w:rPr>
          <w:rFonts w:ascii="Times New Roman" w:eastAsia="Times New Roman" w:hAnsi="Times New Roman" w:cs="Times New Roman"/>
          <w:bCs/>
          <w:color w:val="000000"/>
          <w:sz w:val="28"/>
          <w:szCs w:val="28"/>
        </w:rPr>
        <w:t xml:space="preserve"> </w:t>
      </w:r>
    </w:p>
    <w:p w:rsidR="002666B2"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roofErr w:type="spellStart"/>
      <w:r w:rsidR="0025130E">
        <w:rPr>
          <w:rFonts w:ascii="Times New Roman" w:eastAsia="Times New Roman" w:hAnsi="Times New Roman" w:cs="Times New Roman"/>
          <w:bCs/>
          <w:color w:val="000000"/>
          <w:sz w:val="28"/>
          <w:szCs w:val="28"/>
        </w:rPr>
        <w:t>Коротеева</w:t>
      </w:r>
      <w:proofErr w:type="spellEnd"/>
      <w:r w:rsidR="0025130E">
        <w:rPr>
          <w:rFonts w:ascii="Times New Roman" w:eastAsia="Times New Roman" w:hAnsi="Times New Roman" w:cs="Times New Roman"/>
          <w:bCs/>
          <w:color w:val="000000"/>
          <w:sz w:val="28"/>
          <w:szCs w:val="28"/>
        </w:rPr>
        <w:t xml:space="preserve"> Елена Владимировна</w:t>
      </w:r>
    </w:p>
    <w:p w:rsidR="008F03B4" w:rsidRPr="00296990" w:rsidRDefault="008F03B4" w:rsidP="008F03B4">
      <w:pPr>
        <w:spacing w:before="240" w:after="60" w:line="360" w:lineRule="auto"/>
        <w:jc w:val="center"/>
        <w:outlineLvl w:val="2"/>
        <w:rPr>
          <w:rFonts w:ascii="Times New Roman" w:eastAsia="Times New Roman" w:hAnsi="Times New Roman" w:cs="Times New Roman"/>
          <w:bCs/>
          <w:color w:val="000000" w:themeColor="text1"/>
          <w:sz w:val="52"/>
          <w:szCs w:val="52"/>
        </w:rPr>
      </w:pPr>
    </w:p>
    <w:p w:rsidR="005E23FA"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D771B3"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Pr="00296990" w:rsidRDefault="00296990" w:rsidP="002666B2">
      <w:pPr>
        <w:spacing w:before="240" w:after="60" w:line="240" w:lineRule="auto"/>
        <w:jc w:val="right"/>
        <w:outlineLvl w:val="2"/>
        <w:rPr>
          <w:rFonts w:ascii="Times New Roman" w:eastAsia="Times New Roman" w:hAnsi="Times New Roman" w:cs="Times New Roman"/>
          <w:bCs/>
          <w:color w:val="000000"/>
          <w:sz w:val="28"/>
          <w:szCs w:val="28"/>
        </w:rPr>
      </w:pPr>
      <w:r w:rsidRPr="00296990">
        <w:rPr>
          <w:rFonts w:ascii="Times New Roman" w:eastAsia="Times New Roman" w:hAnsi="Times New Roman" w:cs="Times New Roman"/>
          <w:bCs/>
          <w:color w:val="000000"/>
          <w:sz w:val="28"/>
          <w:szCs w:val="28"/>
        </w:rPr>
        <w:t xml:space="preserve">   </w:t>
      </w:r>
    </w:p>
    <w:p w:rsidR="00296990" w:rsidRPr="00296990" w:rsidRDefault="00296990" w:rsidP="00296990">
      <w:pPr>
        <w:shd w:val="clear" w:color="auto" w:fill="FFFFFF" w:themeFill="background1"/>
        <w:spacing w:line="240" w:lineRule="auto"/>
        <w:jc w:val="center"/>
        <w:rPr>
          <w:rFonts w:ascii="Times New Roman" w:eastAsia="Times New Roman" w:hAnsi="Times New Roman" w:cs="Times New Roman"/>
          <w:bCs/>
          <w:color w:val="000000"/>
          <w:sz w:val="28"/>
          <w:szCs w:val="28"/>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666B2" w:rsidRDefault="002666B2"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p>
    <w:p w:rsidR="00BA666C" w:rsidRPr="002B0DB1" w:rsidRDefault="00280129"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План</w:t>
      </w: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Введение</w:t>
      </w:r>
    </w:p>
    <w:p w:rsidR="00636800"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 1. Интерактивное обучение, основные понятия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1.1 Что такое интерактивное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1.2 Интерактивное обучение как совокупность технологий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1.3 Групповая и кооперативная формы деятельности на уроке</w:t>
      </w:r>
    </w:p>
    <w:p w:rsidR="002C2DC9"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2. </w:t>
      </w:r>
      <w:r w:rsidR="002C2DC9" w:rsidRPr="002B0DB1">
        <w:rPr>
          <w:rFonts w:ascii="Times New Roman" w:hAnsi="Times New Roman" w:cs="Times New Roman"/>
          <w:b/>
          <w:sz w:val="24"/>
          <w:szCs w:val="24"/>
        </w:rPr>
        <w:t>Технологии интерактивного обучения и их использование на уроках литературы</w:t>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2.1 Кооперативное обучение</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2.2 Технология коллективно-группового обучения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2.3 Технология ситуативного моделирования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2.4 Отработка дискуссионных вопросов</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sz w:val="24"/>
          <w:szCs w:val="24"/>
        </w:rPr>
        <w:t xml:space="preserve">3. </w:t>
      </w:r>
      <w:r w:rsidRPr="002B0DB1">
        <w:rPr>
          <w:rFonts w:ascii="Times New Roman" w:hAnsi="Times New Roman" w:cs="Times New Roman"/>
          <w:b/>
          <w:color w:val="333333"/>
          <w:sz w:val="24"/>
          <w:szCs w:val="24"/>
          <w:shd w:val="clear" w:color="auto" w:fill="FFFFFF"/>
        </w:rPr>
        <w:t>Интерактивный метод обучения на урока</w:t>
      </w:r>
      <w:r w:rsidRPr="002B0DB1">
        <w:rPr>
          <w:rFonts w:ascii="Times New Roman" w:hAnsi="Times New Roman" w:cs="Times New Roman"/>
          <w:b/>
          <w:color w:val="333333"/>
          <w:sz w:val="24"/>
          <w:szCs w:val="24"/>
        </w:rPr>
        <w:t>х русского языка</w:t>
      </w:r>
      <w:r w:rsidR="002B0DB1">
        <w:rPr>
          <w:rFonts w:ascii="Times New Roman" w:hAnsi="Times New Roman" w:cs="Times New Roman"/>
          <w:b/>
          <w:color w:val="333333"/>
          <w:sz w:val="24"/>
          <w:szCs w:val="24"/>
        </w:rPr>
        <w:t xml:space="preserve"> и литературы</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rPr>
        <w:t>Заключение</w:t>
      </w:r>
    </w:p>
    <w:p w:rsidR="0064072B" w:rsidRPr="002B0DB1" w:rsidRDefault="00F25C21" w:rsidP="002B0DB1">
      <w:pPr>
        <w:suppressAutoHyphens/>
        <w:spacing w:line="240" w:lineRule="auto"/>
        <w:ind w:firstLine="709"/>
        <w:rPr>
          <w:rFonts w:ascii="Times New Roman" w:hAnsi="Times New Roman" w:cs="Times New Roman"/>
          <w:b/>
          <w:sz w:val="24"/>
          <w:szCs w:val="24"/>
        </w:rPr>
      </w:pPr>
      <w:r w:rsidRPr="002B0DB1">
        <w:rPr>
          <w:rFonts w:ascii="Times New Roman" w:hAnsi="Times New Roman" w:cs="Times New Roman"/>
          <w:b/>
          <w:color w:val="333333"/>
          <w:sz w:val="24"/>
          <w:szCs w:val="24"/>
        </w:rPr>
        <w:t>Список использованной литературы</w:t>
      </w:r>
      <w:r w:rsidRPr="002B0DB1">
        <w:rPr>
          <w:rFonts w:ascii="Times New Roman" w:hAnsi="Times New Roman" w:cs="Times New Roman"/>
          <w:b/>
          <w:color w:val="333333"/>
          <w:sz w:val="24"/>
          <w:szCs w:val="24"/>
        </w:rPr>
        <w:br/>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p>
    <w:p w:rsidR="00280129" w:rsidRPr="002B0DB1" w:rsidRDefault="00280129" w:rsidP="002B0DB1">
      <w:pPr>
        <w:suppressAutoHyphens/>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80129" w:rsidRPr="002B0DB1" w:rsidRDefault="00280129" w:rsidP="002B0DB1">
      <w:pPr>
        <w:pStyle w:val="a8"/>
        <w:widowControl w:val="0"/>
        <w:tabs>
          <w:tab w:val="left" w:pos="924"/>
        </w:tabs>
        <w:ind w:firstLine="709"/>
        <w:rPr>
          <w:sz w:val="24"/>
          <w:szCs w:val="24"/>
        </w:rPr>
      </w:pPr>
      <w:r w:rsidRPr="002B0DB1">
        <w:rPr>
          <w:sz w:val="24"/>
          <w:szCs w:val="24"/>
          <w:lang w:val="kk-KZ"/>
        </w:rPr>
        <w:t>В</w:t>
      </w:r>
      <w:r w:rsidRPr="002B0DB1">
        <w:rPr>
          <w:sz w:val="24"/>
          <w:szCs w:val="24"/>
        </w:rPr>
        <w:t>ведение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b/>
          <w:sz w:val="24"/>
          <w:szCs w:val="24"/>
        </w:rPr>
        <w:t>Актуальная значимость</w:t>
      </w:r>
      <w:r w:rsidRPr="002B0DB1">
        <w:rPr>
          <w:rFonts w:ascii="Times New Roman" w:hAnsi="Times New Roman" w:cs="Times New Roman"/>
          <w:sz w:val="24"/>
          <w:szCs w:val="24"/>
        </w:rPr>
        <w:t xml:space="preserve"> данной темы курсовой работы заключается в том, что информационная компетентность все более определяет уровень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rsidR="00280129" w:rsidRPr="002B0DB1" w:rsidRDefault="00D86A89" w:rsidP="002B0DB1">
      <w:pPr>
        <w:pStyle w:val="ac"/>
        <w:widowControl w:val="0"/>
        <w:tabs>
          <w:tab w:val="left" w:pos="924"/>
        </w:tabs>
        <w:ind w:firstLine="709"/>
        <w:jc w:val="both"/>
        <w:rPr>
          <w:rFonts w:ascii="Times New Roman" w:hAnsi="Times New Roman"/>
          <w:sz w:val="24"/>
          <w:szCs w:val="24"/>
        </w:rPr>
      </w:pPr>
      <w:r w:rsidRPr="002B0DB1">
        <w:rPr>
          <w:rFonts w:ascii="Times New Roman" w:hAnsi="Times New Roman"/>
          <w:sz w:val="24"/>
          <w:szCs w:val="24"/>
        </w:rPr>
        <w:t>Актуальность темы курсовой работы</w:t>
      </w:r>
      <w:r w:rsidR="00280129" w:rsidRPr="002B0DB1">
        <w:rPr>
          <w:rFonts w:ascii="Times New Roman" w:hAnsi="Times New Roman"/>
          <w:sz w:val="24"/>
          <w:szCs w:val="24"/>
        </w:rPr>
        <w:t xml:space="preserve">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Понятие «интеракция» (от англ. </w:t>
      </w:r>
      <w:r w:rsidRPr="002B0DB1">
        <w:rPr>
          <w:rFonts w:ascii="Times New Roman" w:hAnsi="Times New Roman" w:cs="Times New Roman"/>
          <w:sz w:val="24"/>
          <w:szCs w:val="24"/>
          <w:lang w:val="en-US"/>
        </w:rPr>
        <w:t>Interaction</w:t>
      </w:r>
      <w:r w:rsidRPr="002B0DB1">
        <w:rPr>
          <w:rFonts w:ascii="Times New Roman" w:hAnsi="Times New Roman" w:cs="Times New Roman"/>
          <w:sz w:val="24"/>
          <w:szCs w:val="24"/>
        </w:rPr>
        <w:t xml:space="preserve"> - взаимодействие) возникло впервые в социологии и социальной психологии. Для теории символического </w:t>
      </w:r>
      <w:proofErr w:type="spellStart"/>
      <w:r w:rsidRPr="002B0DB1">
        <w:rPr>
          <w:rFonts w:ascii="Times New Roman" w:hAnsi="Times New Roman" w:cs="Times New Roman"/>
          <w:sz w:val="24"/>
          <w:szCs w:val="24"/>
        </w:rPr>
        <w:t>интеракционизма</w:t>
      </w:r>
      <w:proofErr w:type="spellEnd"/>
      <w:r w:rsidRPr="002B0DB1">
        <w:rPr>
          <w:rFonts w:ascii="Times New Roman" w:hAnsi="Times New Roman" w:cs="Times New Roman"/>
          <w:sz w:val="24"/>
          <w:szCs w:val="24"/>
        </w:rPr>
        <w:t xml:space="preserve"> (основоположник – американский философ Дж. </w:t>
      </w:r>
      <w:proofErr w:type="spellStart"/>
      <w:r w:rsidRPr="002B0DB1">
        <w:rPr>
          <w:rFonts w:ascii="Times New Roman" w:hAnsi="Times New Roman" w:cs="Times New Roman"/>
          <w:sz w:val="24"/>
          <w:szCs w:val="24"/>
        </w:rPr>
        <w:t>Мид</w:t>
      </w:r>
      <w:proofErr w:type="spellEnd"/>
      <w:r w:rsidRPr="002B0DB1">
        <w:rPr>
          <w:rFonts w:ascii="Times New Roman" w:hAnsi="Times New Roman" w:cs="Times New Roman"/>
          <w:sz w:val="24"/>
          <w:szCs w:val="24"/>
        </w:rPr>
        <w:t>) характерно рассмотрение развития и жизнедеятельности личности, созидание человеком своего «Я» в ситуациях общения и взаимодействия с д</w:t>
      </w:r>
      <w:r w:rsidR="00CE7261">
        <w:rPr>
          <w:rFonts w:ascii="Times New Roman" w:hAnsi="Times New Roman" w:cs="Times New Roman"/>
          <w:sz w:val="24"/>
          <w:szCs w:val="24"/>
        </w:rPr>
        <w:t>ругими людьми</w:t>
      </w:r>
      <w:r w:rsidRPr="002B0DB1">
        <w:rPr>
          <w:rFonts w:ascii="Times New Roman" w:hAnsi="Times New Roman" w:cs="Times New Roman"/>
          <w:sz w:val="24"/>
          <w:szCs w:val="24"/>
        </w:rPr>
        <w:t>.</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Цель данной работы состоит в том, чтобы показать, как использование интерактивных технологий на уроках русского языка и литературы способствует активизации внутренних резервов учеников, реализации их природных особенностей, стимулирует самостоятельное </w:t>
      </w:r>
      <w:r w:rsidRPr="002B0DB1">
        <w:rPr>
          <w:rFonts w:ascii="Times New Roman" w:hAnsi="Times New Roman" w:cs="Times New Roman"/>
          <w:sz w:val="24"/>
          <w:szCs w:val="24"/>
        </w:rPr>
        <w:lastRenderedPageBreak/>
        <w:t>мышление. Интерактивные уроки способствуют формированию у учеников основных познавательных умений и навыков, дают примеры моделей поведения в разных жизненных обстоятельствах.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Здесь представлены примеры использования различных интерактивных упражнений на уроках русского языка и литературы, упражнения –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интерактивных технологий способствует повышению читательской и речевой культуры, формированию умений самостоятельного анализа учебного материала и собственной учебной деятельности, учитель имеет возможность рационально распределить свое время на уроке и подготовить помощников для реализации заданий на уроках.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Задача данной работы – рассмотреть современные методы интерактивных технологий преподавания русского языка и литературы.</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в работе представлена суть интерактивной технологии и методы использования этой технологии на уроках русского языка и литературы. Использование технологий интерактивного обучения – это реальная возможность выполнить современные требования к обновлению содержания и форм обучения в школе.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1. Интерактивное обучение, основные понятия</w:t>
      </w: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1.1 Что такое интерактивное обучение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современной школе существуют три основных модели обучения: пассивная, активная и интерактивная. Интерактивное обучение является разновидностью </w:t>
      </w:r>
      <w:proofErr w:type="gramStart"/>
      <w:r w:rsidRPr="002B0DB1">
        <w:rPr>
          <w:rFonts w:ascii="Times New Roman" w:hAnsi="Times New Roman" w:cs="Times New Roman"/>
          <w:sz w:val="24"/>
          <w:szCs w:val="24"/>
        </w:rPr>
        <w:t>активного</w:t>
      </w:r>
      <w:proofErr w:type="gramEnd"/>
      <w:r w:rsidRPr="002B0DB1">
        <w:rPr>
          <w:rFonts w:ascii="Times New Roman" w:hAnsi="Times New Roman" w:cs="Times New Roman"/>
          <w:sz w:val="24"/>
          <w:szCs w:val="24"/>
        </w:rPr>
        <w:t xml:space="preserve"> и имеет свои закономерности и особенности.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Слово «</w:t>
      </w:r>
      <w:proofErr w:type="spellStart"/>
      <w:r w:rsidRPr="002B0DB1">
        <w:rPr>
          <w:rFonts w:ascii="Times New Roman" w:hAnsi="Times New Roman" w:cs="Times New Roman"/>
          <w:sz w:val="24"/>
          <w:szCs w:val="24"/>
        </w:rPr>
        <w:t>интерактив</w:t>
      </w:r>
      <w:proofErr w:type="spellEnd"/>
      <w:r w:rsidRPr="002B0DB1">
        <w:rPr>
          <w:rFonts w:ascii="Times New Roman" w:hAnsi="Times New Roman" w:cs="Times New Roman"/>
          <w:sz w:val="24"/>
          <w:szCs w:val="24"/>
        </w:rPr>
        <w:t>» пришло к нам из английского языка от «</w:t>
      </w:r>
      <w:proofErr w:type="spellStart"/>
      <w:r w:rsidRPr="002B0DB1">
        <w:rPr>
          <w:rFonts w:ascii="Times New Roman" w:hAnsi="Times New Roman" w:cs="Times New Roman"/>
          <w:sz w:val="24"/>
          <w:szCs w:val="24"/>
        </w:rPr>
        <w:t>interact</w:t>
      </w:r>
      <w:proofErr w:type="spellEnd"/>
      <w:r w:rsidRPr="002B0DB1">
        <w:rPr>
          <w:rFonts w:ascii="Times New Roman" w:hAnsi="Times New Roman" w:cs="Times New Roman"/>
          <w:sz w:val="24"/>
          <w:szCs w:val="24"/>
        </w:rPr>
        <w:t>», где «</w:t>
      </w:r>
      <w:proofErr w:type="spellStart"/>
      <w:r w:rsidRPr="002B0DB1">
        <w:rPr>
          <w:rFonts w:ascii="Times New Roman" w:hAnsi="Times New Roman" w:cs="Times New Roman"/>
          <w:sz w:val="24"/>
          <w:szCs w:val="24"/>
        </w:rPr>
        <w:t>inter</w:t>
      </w:r>
      <w:proofErr w:type="spellEnd"/>
      <w:r w:rsidRPr="002B0DB1">
        <w:rPr>
          <w:rFonts w:ascii="Times New Roman" w:hAnsi="Times New Roman" w:cs="Times New Roman"/>
          <w:sz w:val="24"/>
          <w:szCs w:val="24"/>
        </w:rPr>
        <w:t xml:space="preserve">» - </w:t>
      </w:r>
      <w:proofErr w:type="gramStart"/>
      <w:r w:rsidRPr="002B0DB1">
        <w:rPr>
          <w:rFonts w:ascii="Times New Roman" w:hAnsi="Times New Roman" w:cs="Times New Roman"/>
          <w:sz w:val="24"/>
          <w:szCs w:val="24"/>
        </w:rPr>
        <w:t>взаимный</w:t>
      </w:r>
      <w:proofErr w:type="gramEnd"/>
      <w:r w:rsidRPr="002B0DB1">
        <w:rPr>
          <w:rFonts w:ascii="Times New Roman" w:hAnsi="Times New Roman" w:cs="Times New Roman"/>
          <w:sz w:val="24"/>
          <w:szCs w:val="24"/>
        </w:rPr>
        <w:t xml:space="preserve"> и «</w:t>
      </w:r>
      <w:proofErr w:type="spellStart"/>
      <w:r w:rsidRPr="002B0DB1">
        <w:rPr>
          <w:rFonts w:ascii="Times New Roman" w:hAnsi="Times New Roman" w:cs="Times New Roman"/>
          <w:sz w:val="24"/>
          <w:szCs w:val="24"/>
        </w:rPr>
        <w:t>act</w:t>
      </w:r>
      <w:proofErr w:type="spellEnd"/>
      <w:r w:rsidRPr="002B0DB1">
        <w:rPr>
          <w:rFonts w:ascii="Times New Roman" w:hAnsi="Times New Roman" w:cs="Times New Roman"/>
          <w:sz w:val="24"/>
          <w:szCs w:val="24"/>
        </w:rPr>
        <w:t xml:space="preserve">» - действовать. Таким образом, </w:t>
      </w:r>
      <w:proofErr w:type="gramStart"/>
      <w:r w:rsidRPr="002B0DB1">
        <w:rPr>
          <w:rFonts w:ascii="Times New Roman" w:hAnsi="Times New Roman" w:cs="Times New Roman"/>
          <w:sz w:val="24"/>
          <w:szCs w:val="24"/>
        </w:rPr>
        <w:t>интерактивный</w:t>
      </w:r>
      <w:proofErr w:type="gramEnd"/>
      <w:r w:rsidRPr="002B0DB1">
        <w:rPr>
          <w:rFonts w:ascii="Times New Roman" w:hAnsi="Times New Roman" w:cs="Times New Roman"/>
          <w:sz w:val="24"/>
          <w:szCs w:val="24"/>
        </w:rPr>
        <w:t xml:space="preserve">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2B0DB1">
        <w:rPr>
          <w:rFonts w:ascii="Times New Roman" w:hAnsi="Times New Roman" w:cs="Times New Roman"/>
          <w:sz w:val="24"/>
          <w:szCs w:val="24"/>
        </w:rPr>
        <w:t>взаимообучение</w:t>
      </w:r>
      <w:proofErr w:type="spellEnd"/>
      <w:r w:rsidRPr="002B0DB1">
        <w:rPr>
          <w:rFonts w:ascii="Times New Roman" w:hAnsi="Times New Roman" w:cs="Times New Roman"/>
          <w:sz w:val="24"/>
          <w:szCs w:val="24"/>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w:t>
      </w:r>
      <w:r w:rsidR="002B0DB1">
        <w:rPr>
          <w:rFonts w:ascii="Times New Roman" w:hAnsi="Times New Roman" w:cs="Times New Roman"/>
          <w:sz w:val="24"/>
          <w:szCs w:val="24"/>
        </w:rPr>
        <w:t>етского коллектива.</w:t>
      </w:r>
      <w:r w:rsidRPr="002B0DB1">
        <w:rPr>
          <w:rFonts w:ascii="Times New Roman" w:hAnsi="Times New Roman" w:cs="Times New Roman"/>
          <w:sz w:val="24"/>
          <w:szCs w:val="24"/>
        </w:rPr>
        <w:t xml:space="preserve"> Интерактивное взаимодействие включает как доминирование одного участника учебного </w:t>
      </w:r>
      <w:proofErr w:type="gramStart"/>
      <w:r w:rsidRPr="002B0DB1">
        <w:rPr>
          <w:rFonts w:ascii="Times New Roman" w:hAnsi="Times New Roman" w:cs="Times New Roman"/>
          <w:sz w:val="24"/>
          <w:szCs w:val="24"/>
        </w:rPr>
        <w:t>процесса над другими</w:t>
      </w:r>
      <w:proofErr w:type="gramEnd"/>
      <w:r w:rsidRPr="002B0DB1">
        <w:rPr>
          <w:rFonts w:ascii="Times New Roman" w:hAnsi="Times New Roman" w:cs="Times New Roman"/>
          <w:sz w:val="24"/>
          <w:szCs w:val="24"/>
        </w:rPr>
        <w:t>,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w:t>
      </w:r>
      <w:r w:rsidR="002B0DB1">
        <w:rPr>
          <w:rFonts w:ascii="Times New Roman" w:hAnsi="Times New Roman" w:cs="Times New Roman"/>
          <w:sz w:val="24"/>
          <w:szCs w:val="24"/>
        </w:rPr>
        <w:t xml:space="preserve">ность с обсуждением – 90% </w:t>
      </w:r>
      <w:r w:rsidRPr="002B0DB1">
        <w:rPr>
          <w:rFonts w:ascii="Times New Roman" w:hAnsi="Times New Roman" w:cs="Times New Roman"/>
          <w:sz w:val="24"/>
          <w:szCs w:val="24"/>
        </w:rPr>
        <w:t>. Таким образом, если обучение пассивное, мозг не сохра</w:t>
      </w:r>
      <w:r w:rsidR="002B0DB1">
        <w:rPr>
          <w:rFonts w:ascii="Times New Roman" w:hAnsi="Times New Roman" w:cs="Times New Roman"/>
          <w:sz w:val="24"/>
          <w:szCs w:val="24"/>
        </w:rPr>
        <w:t>няет то, что было представлено</w:t>
      </w:r>
      <w:proofErr w:type="gramStart"/>
      <w:r w:rsidR="002B0DB1">
        <w:rPr>
          <w:rFonts w:ascii="Times New Roman" w:hAnsi="Times New Roman" w:cs="Times New Roman"/>
          <w:sz w:val="24"/>
          <w:szCs w:val="24"/>
        </w:rPr>
        <w:t xml:space="preserve"> </w:t>
      </w:r>
      <w:r w:rsidRPr="002B0DB1">
        <w:rPr>
          <w:rFonts w:ascii="Times New Roman" w:hAnsi="Times New Roman" w:cs="Times New Roman"/>
          <w:sz w:val="24"/>
          <w:szCs w:val="24"/>
        </w:rPr>
        <w:t>.</w:t>
      </w:r>
      <w:proofErr w:type="gramEnd"/>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Более 2400 лет назад Конфуций сказал:</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чувствую, я забываю.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вижу, я помню.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делаю, я понимаю.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Эти три простых утверждения объясняют необходимость использования активных методов обучения.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E85C0B"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243097"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1.2 Интерактивное обучение как совокупность технологий</w:t>
      </w:r>
    </w:p>
    <w:p w:rsidR="00E85C0B" w:rsidRPr="002B0DB1" w:rsidRDefault="00E85C0B" w:rsidP="002B0DB1">
      <w:pPr>
        <w:suppressAutoHyphens/>
        <w:spacing w:line="240" w:lineRule="auto"/>
        <w:ind w:left="-142" w:firstLine="709"/>
        <w:jc w:val="both"/>
        <w:rPr>
          <w:rFonts w:ascii="Times New Roman" w:hAnsi="Times New Roman" w:cs="Times New Roman"/>
          <w:b/>
          <w:sz w:val="24"/>
          <w:szCs w:val="24"/>
        </w:rPr>
      </w:pPr>
      <w:r w:rsidRPr="002B0DB1">
        <w:rPr>
          <w:rFonts w:ascii="Times New Roman" w:hAnsi="Times New Roman" w:cs="Times New Roman"/>
          <w:sz w:val="24"/>
          <w:szCs w:val="24"/>
        </w:rPr>
        <w:t>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технологией</w:t>
      </w:r>
      <w:proofErr w:type="gramStart"/>
      <w:r w:rsidRPr="002B0DB1">
        <w:rPr>
          <w:rFonts w:ascii="Times New Roman" w:hAnsi="Times New Roman" w:cs="Times New Roman"/>
          <w:sz w:val="24"/>
          <w:szCs w:val="24"/>
        </w:rPr>
        <w:t xml:space="preserve"> </w:t>
      </w:r>
      <w:r w:rsidR="002B0DB1">
        <w:rPr>
          <w:rFonts w:ascii="Times New Roman" w:hAnsi="Times New Roman" w:cs="Times New Roman"/>
          <w:sz w:val="24"/>
          <w:szCs w:val="24"/>
        </w:rPr>
        <w:t>.</w:t>
      </w:r>
      <w:proofErr w:type="gramEnd"/>
    </w:p>
    <w:p w:rsidR="00E85C0B" w:rsidRDefault="00E85C0B"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i/>
          <w:sz w:val="24"/>
          <w:szCs w:val="24"/>
        </w:rPr>
        <w:t>Интерактивная технология обучения</w:t>
      </w:r>
      <w:r w:rsidRPr="002B0DB1">
        <w:rPr>
          <w:rFonts w:ascii="Times New Roman" w:hAnsi="Times New Roman" w:cs="Times New Roman"/>
          <w:sz w:val="24"/>
          <w:szCs w:val="24"/>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выполнения поставленного перед группой и перед всем классом задания.</w:t>
      </w:r>
      <w:proofErr w:type="gramEnd"/>
      <w:r w:rsidRPr="002B0DB1">
        <w:rPr>
          <w:rFonts w:ascii="Times New Roman" w:hAnsi="Times New Roman" w:cs="Times New Roman"/>
          <w:sz w:val="24"/>
          <w:szCs w:val="24"/>
        </w:rPr>
        <w:t xml:space="preserve">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w:t>
      </w:r>
      <w:r w:rsidR="002B0DB1">
        <w:rPr>
          <w:rFonts w:ascii="Times New Roman" w:hAnsi="Times New Roman" w:cs="Times New Roman"/>
          <w:sz w:val="24"/>
          <w:szCs w:val="24"/>
        </w:rPr>
        <w:t>ланированных результатов</w:t>
      </w:r>
      <w:proofErr w:type="gramStart"/>
      <w:r w:rsidR="002B0DB1">
        <w:rPr>
          <w:rFonts w:ascii="Times New Roman" w:hAnsi="Times New Roman" w:cs="Times New Roman"/>
          <w:sz w:val="24"/>
          <w:szCs w:val="24"/>
        </w:rPr>
        <w:t xml:space="preserve"> .</w:t>
      </w:r>
      <w:proofErr w:type="gramEnd"/>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1.3 Групповая и кооперативная формы деятельности на уроке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Основными признаками кооперативной групповой работы является: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разделение класса на группы для достижения конкретного результата;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постоянная смена состава группы;</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каждая группа решает конкретную проблему, поставленную в задании;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задание в группе выполняется таким образом, чтобы можно было оценить и учесть индивидуальный вклад каждого члена группы и группы в целом.</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rsidR="00263A97" w:rsidRPr="002B0DB1" w:rsidRDefault="00263A97"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 Технологии интерактивного обучения и их использование на уроках литературы</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.1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а)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коллективно-групповое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ситуативное моделирование;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Формой кооперативного обучения является парная и групповая работа учеников.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с партнером и только потом озвучить их перед всем классом. Приведу пример использования работы в парах на уроке литературы в 6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 </w:t>
      </w:r>
      <w:proofErr w:type="gramStart"/>
      <w:r w:rsidRPr="002B0DB1">
        <w:rPr>
          <w:rFonts w:ascii="Times New Roman" w:hAnsi="Times New Roman" w:cs="Times New Roman"/>
          <w:sz w:val="24"/>
          <w:szCs w:val="24"/>
        </w:rPr>
        <w:t>Дика</w:t>
      </w:r>
      <w:proofErr w:type="gram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Сенда</w:t>
      </w:r>
      <w:proofErr w:type="spellEnd"/>
      <w:r w:rsidRPr="002B0DB1">
        <w:rPr>
          <w:rFonts w:ascii="Times New Roman" w:hAnsi="Times New Roman" w:cs="Times New Roman"/>
          <w:sz w:val="24"/>
          <w:szCs w:val="24"/>
        </w:rPr>
        <w:t xml:space="preserve"> – пятнадцатилетнего капитана.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Слово учителя.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Посмотрите на высказывание. </w:t>
      </w:r>
      <w:proofErr w:type="gramStart"/>
      <w:r w:rsidRPr="002B0DB1">
        <w:rPr>
          <w:rFonts w:ascii="Times New Roman" w:hAnsi="Times New Roman" w:cs="Times New Roman"/>
          <w:sz w:val="24"/>
          <w:szCs w:val="24"/>
        </w:rPr>
        <w:t>Записанное</w:t>
      </w:r>
      <w:proofErr w:type="gramEnd"/>
      <w:r w:rsidRPr="002B0DB1">
        <w:rPr>
          <w:rFonts w:ascii="Times New Roman" w:hAnsi="Times New Roman" w:cs="Times New Roman"/>
          <w:sz w:val="24"/>
          <w:szCs w:val="24"/>
        </w:rPr>
        <w:t xml:space="preserve">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Ж.</w:t>
      </w:r>
      <w:proofErr w:type="gramStart"/>
      <w:r w:rsidRPr="002B0DB1">
        <w:rPr>
          <w:rFonts w:ascii="Times New Roman" w:hAnsi="Times New Roman" w:cs="Times New Roman"/>
          <w:sz w:val="24"/>
          <w:szCs w:val="24"/>
        </w:rPr>
        <w:t>Верна</w:t>
      </w:r>
      <w:proofErr w:type="gram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Дику</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Сенду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Ученики объединяются в пары, определяют, кто из них будет высказываться первым. Определяется время на выполнение задания.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 По окончании времени на </w:t>
      </w:r>
      <w:proofErr w:type="spellStart"/>
      <w:r w:rsidRPr="002B0DB1">
        <w:rPr>
          <w:rFonts w:ascii="Times New Roman" w:hAnsi="Times New Roman" w:cs="Times New Roman"/>
          <w:sz w:val="24"/>
          <w:szCs w:val="24"/>
        </w:rPr>
        <w:t>обговаривание</w:t>
      </w:r>
      <w:proofErr w:type="spellEnd"/>
      <w:r w:rsidRPr="002B0DB1">
        <w:rPr>
          <w:rFonts w:ascii="Times New Roman" w:hAnsi="Times New Roman" w:cs="Times New Roman"/>
          <w:sz w:val="24"/>
          <w:szCs w:val="24"/>
        </w:rPr>
        <w:t xml:space="preserve"> пары представляют результат работы и отвечают на поставленные вопросы, аргументируя ответ.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Учитель открывает вторую часть высказывания, и дети видят правильный ответ. (Человек не знает только границы своей силы).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Это упражнение может предварять дальнейшую характеристику литературного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«Рамаяна»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предлагает учащимся разделиться на </w:t>
      </w:r>
      <w:proofErr w:type="gramStart"/>
      <w:r w:rsidRPr="002B0DB1">
        <w:rPr>
          <w:rFonts w:ascii="Times New Roman" w:hAnsi="Times New Roman" w:cs="Times New Roman"/>
          <w:sz w:val="24"/>
          <w:szCs w:val="24"/>
        </w:rPr>
        <w:t>группы</w:t>
      </w:r>
      <w:proofErr w:type="gramEnd"/>
      <w:r w:rsidRPr="002B0DB1">
        <w:rPr>
          <w:rFonts w:ascii="Times New Roman" w:hAnsi="Times New Roman" w:cs="Times New Roman"/>
          <w:sz w:val="24"/>
          <w:szCs w:val="24"/>
        </w:rPr>
        <w:t xml:space="preserve"> и ответить на вопрос: </w:t>
      </w:r>
      <w:proofErr w:type="gramStart"/>
      <w:r w:rsidRPr="002B0DB1">
        <w:rPr>
          <w:rFonts w:ascii="Times New Roman" w:hAnsi="Times New Roman" w:cs="Times New Roman"/>
          <w:sz w:val="24"/>
          <w:szCs w:val="24"/>
        </w:rPr>
        <w:t>какая</w:t>
      </w:r>
      <w:proofErr w:type="gramEnd"/>
      <w:r w:rsidRPr="002B0DB1">
        <w:rPr>
          <w:rFonts w:ascii="Times New Roman" w:hAnsi="Times New Roman" w:cs="Times New Roman"/>
          <w:sz w:val="24"/>
          <w:szCs w:val="24"/>
        </w:rPr>
        <w:t xml:space="preserve"> черта характера объединяет положительных героев эпического произведения. Каждая группа работает над определенным отрывком из текста.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Какая же черта характера объединяет поступки </w:t>
      </w:r>
      <w:proofErr w:type="spellStart"/>
      <w:r w:rsidRPr="002B0DB1">
        <w:rPr>
          <w:rFonts w:ascii="Times New Roman" w:hAnsi="Times New Roman" w:cs="Times New Roman"/>
          <w:sz w:val="24"/>
          <w:szCs w:val="24"/>
        </w:rPr>
        <w:t>Дамаратхи</w:t>
      </w:r>
      <w:proofErr w:type="spellEnd"/>
      <w:r w:rsidRPr="002B0DB1">
        <w:rPr>
          <w:rFonts w:ascii="Times New Roman" w:hAnsi="Times New Roman" w:cs="Times New Roman"/>
          <w:sz w:val="24"/>
          <w:szCs w:val="24"/>
        </w:rPr>
        <w:t xml:space="preserve">, Рамы, </w:t>
      </w:r>
      <w:proofErr w:type="spellStart"/>
      <w:r w:rsidRPr="002B0DB1">
        <w:rPr>
          <w:rFonts w:ascii="Times New Roman" w:hAnsi="Times New Roman" w:cs="Times New Roman"/>
          <w:sz w:val="24"/>
          <w:szCs w:val="24"/>
        </w:rPr>
        <w:t>Лакшмана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Ситы</w:t>
      </w:r>
      <w:proofErr w:type="spellEnd"/>
      <w:r w:rsidRPr="002B0DB1">
        <w:rPr>
          <w:rFonts w:ascii="Times New Roman" w:hAnsi="Times New Roman" w:cs="Times New Roman"/>
          <w:sz w:val="24"/>
          <w:szCs w:val="24"/>
        </w:rPr>
        <w:t>? (Верность долгу).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зависимости от цели и содержания обучения возможны различные варианты организации работы в группах.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1. «Диалог». Суть его состоит в общем поиске группами согласованного решения.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еще один пример групповой работы на уроке литературы в 9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Образы Квазимодо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в романе Гюго «Собор Парижской Богоматери».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может предложить учащимся рассказать о фактах из жизни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от лица этого персонажа. Учащиеся должны подумать над тем, какие события повлияли на становлении его личности.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Учащиеся делятся на пять групп, и распределяют роли.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1-я группа исследует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науке.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2-я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Собору.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брату </w:t>
      </w:r>
      <w:proofErr w:type="spellStart"/>
      <w:r w:rsidRPr="002B0DB1">
        <w:rPr>
          <w:rFonts w:ascii="Times New Roman" w:hAnsi="Times New Roman" w:cs="Times New Roman"/>
          <w:sz w:val="24"/>
          <w:szCs w:val="24"/>
        </w:rPr>
        <w:t>Жеану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4-я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Квазимодо.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5-я группа исследует отношения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женщинам.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После выполнения задания группами, выступают спикеры в роли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В данном случае можно также организовать группу экспертов, которая обобщит собранную информацию к характеристике образа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.2 Технология коллективно-группового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этой группе можно отнести технологии, которые предусматривают одновременную общую (фронтальную) работу всего класса</w:t>
      </w:r>
      <w:r w:rsidR="00263A97" w:rsidRPr="002B0DB1">
        <w:rPr>
          <w:rFonts w:ascii="Times New Roman" w:hAnsi="Times New Roman" w:cs="Times New Roman"/>
          <w:sz w:val="24"/>
          <w:szCs w:val="24"/>
        </w:rPr>
        <w:t xml:space="preserve">. </w:t>
      </w:r>
      <w:r w:rsidRPr="002B0DB1">
        <w:rPr>
          <w:rFonts w:ascii="Times New Roman" w:hAnsi="Times New Roman" w:cs="Times New Roman"/>
          <w:sz w:val="24"/>
          <w:szCs w:val="24"/>
        </w:rPr>
        <w:t xml:space="preserve">Разновидностью </w:t>
      </w:r>
      <w:proofErr w:type="spellStart"/>
      <w:r w:rsidRPr="002B0DB1">
        <w:rPr>
          <w:rFonts w:ascii="Times New Roman" w:hAnsi="Times New Roman" w:cs="Times New Roman"/>
          <w:sz w:val="24"/>
          <w:szCs w:val="24"/>
        </w:rPr>
        <w:t>общегруппового</w:t>
      </w:r>
      <w:proofErr w:type="spellEnd"/>
      <w:r w:rsidRPr="002B0DB1">
        <w:rPr>
          <w:rFonts w:ascii="Times New Roman" w:hAnsi="Times New Roman" w:cs="Times New Roman"/>
          <w:sz w:val="24"/>
          <w:szCs w:val="24"/>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Г.Ибсен – основатель европейской новой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этапе актуализации опорных знаний проводится упражнение «Микрофон».</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получая импровизированный микрофон, отвечают на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роды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жанры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драма?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Кто явился основоположником перестройки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известных драматургов и их произведения.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Каковы основные особенности драматургии Б.Шоу, А.Чехова. М.Метерлинка?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этого упражнения сообщается тема и цель урока.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Н.В.Гоголя? Каждый ученик сможет предложить свой вариант ответа, высказать свое мнение кратко и быстро.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Еще одна известная интерактивная технология, которую можно использовать на уроках литературы для коллективного </w:t>
      </w:r>
      <w:proofErr w:type="spellStart"/>
      <w:r w:rsidRPr="002B0DB1">
        <w:rPr>
          <w:rFonts w:ascii="Times New Roman" w:hAnsi="Times New Roman" w:cs="Times New Roman"/>
          <w:sz w:val="24"/>
          <w:szCs w:val="24"/>
        </w:rPr>
        <w:t>обговаривания</w:t>
      </w:r>
      <w:proofErr w:type="spellEnd"/>
      <w:r w:rsidRPr="002B0DB1">
        <w:rPr>
          <w:rFonts w:ascii="Times New Roman" w:hAnsi="Times New Roman" w:cs="Times New Roman"/>
          <w:sz w:val="24"/>
          <w:szCs w:val="24"/>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w:t>
      </w:r>
      <w:r w:rsidR="002B0DB1">
        <w:rPr>
          <w:rFonts w:ascii="Times New Roman" w:hAnsi="Times New Roman" w:cs="Times New Roman"/>
          <w:sz w:val="24"/>
          <w:szCs w:val="24"/>
        </w:rPr>
        <w:t xml:space="preserve"> организовать деловую игру</w:t>
      </w:r>
      <w:proofErr w:type="gramStart"/>
      <w:r w:rsidR="002B0DB1">
        <w:rPr>
          <w:rFonts w:ascii="Times New Roman" w:hAnsi="Times New Roman" w:cs="Times New Roman"/>
          <w:sz w:val="24"/>
          <w:szCs w:val="24"/>
        </w:rPr>
        <w:t xml:space="preserve"> </w:t>
      </w:r>
      <w:r w:rsidRPr="002B0DB1">
        <w:rPr>
          <w:rFonts w:ascii="Times New Roman" w:hAnsi="Times New Roman" w:cs="Times New Roman"/>
          <w:sz w:val="24"/>
          <w:szCs w:val="24"/>
        </w:rPr>
        <w:t>.</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w:t>
      </w:r>
      <w:proofErr w:type="gramStart"/>
      <w:r w:rsidRPr="002B0DB1">
        <w:rPr>
          <w:rFonts w:ascii="Times New Roman" w:hAnsi="Times New Roman" w:cs="Times New Roman"/>
          <w:sz w:val="24"/>
          <w:szCs w:val="24"/>
        </w:rPr>
        <w:t>допускались</w:t>
      </w:r>
      <w:proofErr w:type="gramEnd"/>
      <w:r w:rsidRPr="002B0DB1">
        <w:rPr>
          <w:rFonts w:ascii="Times New Roman" w:hAnsi="Times New Roman" w:cs="Times New Roman"/>
          <w:sz w:val="24"/>
          <w:szCs w:val="24"/>
        </w:rPr>
        <w:t xml:space="preserve">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w:t>
      </w:r>
      <w:r w:rsidRPr="002B0DB1">
        <w:rPr>
          <w:rFonts w:ascii="Times New Roman" w:hAnsi="Times New Roman" w:cs="Times New Roman"/>
          <w:sz w:val="24"/>
          <w:szCs w:val="24"/>
        </w:rPr>
        <w:lastRenderedPageBreak/>
        <w:t>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Мозговой штурм пройдет гарантированно интересно, если задача имеет большое число возможных решений.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«Сочинение – рассуждение по рому Дж</w:t>
      </w:r>
      <w:proofErr w:type="gramStart"/>
      <w:r w:rsidRPr="002B0DB1">
        <w:rPr>
          <w:rFonts w:ascii="Times New Roman" w:hAnsi="Times New Roman" w:cs="Times New Roman"/>
          <w:sz w:val="24"/>
          <w:szCs w:val="24"/>
        </w:rPr>
        <w:t>.С</w:t>
      </w:r>
      <w:proofErr w:type="gramEnd"/>
      <w:r w:rsidRPr="002B0DB1">
        <w:rPr>
          <w:rFonts w:ascii="Times New Roman" w:hAnsi="Times New Roman" w:cs="Times New Roman"/>
          <w:sz w:val="24"/>
          <w:szCs w:val="24"/>
        </w:rPr>
        <w:t>вифта «Путешествие Лемюэля Гулливера». Что воплощает в себе образ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первой группы может быть заполнение таблицы «План характеристики образа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Вторая группа может разработать сложный план к характеристике.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Третья группа по данной схеме определяет отношения между героями романа и главным героем</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 xml:space="preserve"> показывая направление стрелками.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Четвёртая группа доказывает, что Гулливер аллегорический образ.</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Пятая группа доказывает, что события в романе происходят в европейских странах.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Такое упражнение позволит задействовать всех учащихся в подготовке к сочинению и обработать большое количество необходимого материала.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изучая роман А.С.Пушкина «Евгений Онегин», можно предложить учащимся подумать над тем, как сложилась судьба главного героя после финальной встречи с Татьяной.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.3 Технология ситуативного моделирования</w:t>
      </w:r>
    </w:p>
    <w:p w:rsidR="00636800" w:rsidRPr="002B0DB1" w:rsidRDefault="002430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 xml:space="preserve">Модель обучения в игре – это построение учебного процесса при помощи </w:t>
      </w:r>
      <w:r w:rsidR="002B0DB1">
        <w:rPr>
          <w:rFonts w:ascii="Times New Roman" w:hAnsi="Times New Roman" w:cs="Times New Roman"/>
          <w:sz w:val="24"/>
          <w:szCs w:val="24"/>
        </w:rPr>
        <w:t>включения ученика в игру</w:t>
      </w:r>
      <w:proofErr w:type="gramStart"/>
      <w:r w:rsid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w:t>
      </w:r>
      <w:proofErr w:type="gramEnd"/>
      <w:r w:rsidR="00636800" w:rsidRPr="002B0DB1">
        <w:rPr>
          <w:rFonts w:ascii="Times New Roman" w:hAnsi="Times New Roman" w:cs="Times New Roman"/>
          <w:sz w:val="24"/>
          <w:szCs w:val="24"/>
        </w:rPr>
        <w:t xml:space="preserve"> Игровая модель обучения призвана реализовать комплекс целей: 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ориентация;</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подготовка к проведению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основная часть – проведение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обсуждение.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Примером ролевой игры может послужить пресс – конференция на уроке литературы. </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xml:space="preserve">: Образ Катерины в драме А.Н.Островского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И.А.Гончарова, А.А.Плетнёва, А.Д.Галахова, Н.А.Добролюбова, Д.И.Писарева, </w:t>
      </w:r>
      <w:proofErr w:type="spellStart"/>
      <w:r w:rsidRPr="002B0DB1">
        <w:rPr>
          <w:rFonts w:ascii="Times New Roman" w:hAnsi="Times New Roman" w:cs="Times New Roman"/>
          <w:sz w:val="24"/>
          <w:szCs w:val="24"/>
        </w:rPr>
        <w:t>М.А.Антоневича</w:t>
      </w:r>
      <w:proofErr w:type="spellEnd"/>
      <w:r w:rsidRPr="002B0DB1">
        <w:rPr>
          <w:rFonts w:ascii="Times New Roman" w:hAnsi="Times New Roman" w:cs="Times New Roman"/>
          <w:sz w:val="24"/>
          <w:szCs w:val="24"/>
        </w:rPr>
        <w:t>. Учащиеся – журналисты задают вопросы критикам: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главной героине пьесы «Гроза»?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Какой представляется Вам душа главной героини?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считаете, насколько верно изображена действительность в драме?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характеристике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Решительность характера Катерины – это её протест против </w:t>
      </w:r>
      <w:proofErr w:type="spellStart"/>
      <w:r w:rsidRPr="002B0DB1">
        <w:rPr>
          <w:rFonts w:ascii="Times New Roman" w:hAnsi="Times New Roman" w:cs="Times New Roman"/>
          <w:sz w:val="24"/>
          <w:szCs w:val="24"/>
        </w:rPr>
        <w:t>кабановских</w:t>
      </w:r>
      <w:proofErr w:type="spellEnd"/>
      <w:r w:rsidRPr="002B0DB1">
        <w:rPr>
          <w:rFonts w:ascii="Times New Roman" w:hAnsi="Times New Roman" w:cs="Times New Roman"/>
          <w:sz w:val="24"/>
          <w:szCs w:val="24"/>
        </w:rPr>
        <w:t xml:space="preserve"> понятий?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 чем цельность и гармония характера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Распространенной технологией </w:t>
      </w:r>
      <w:proofErr w:type="spellStart"/>
      <w:r w:rsidRPr="002B0DB1">
        <w:rPr>
          <w:rFonts w:ascii="Times New Roman" w:hAnsi="Times New Roman" w:cs="Times New Roman"/>
          <w:sz w:val="24"/>
          <w:szCs w:val="24"/>
        </w:rPr>
        <w:t>симуляционной</w:t>
      </w:r>
      <w:proofErr w:type="spellEnd"/>
      <w:r w:rsidRPr="002B0DB1">
        <w:rPr>
          <w:rFonts w:ascii="Times New Roman" w:hAnsi="Times New Roman" w:cs="Times New Roman"/>
          <w:sz w:val="24"/>
          <w:szCs w:val="24"/>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w:t>
      </w:r>
      <w:proofErr w:type="gramStart"/>
      <w:r w:rsidRPr="002B0DB1">
        <w:rPr>
          <w:rFonts w:ascii="Times New Roman" w:hAnsi="Times New Roman" w:cs="Times New Roman"/>
          <w:sz w:val="24"/>
          <w:szCs w:val="24"/>
        </w:rPr>
        <w:t>трёх – четырёх особ</w:t>
      </w:r>
      <w:proofErr w:type="gramEnd"/>
      <w:r w:rsidRPr="002B0DB1">
        <w:rPr>
          <w:rFonts w:ascii="Times New Roman" w:hAnsi="Times New Roman" w:cs="Times New Roman"/>
          <w:sz w:val="24"/>
          <w:szCs w:val="24"/>
        </w:rPr>
        <w:t xml:space="preserve">: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w:t>
      </w:r>
      <w:r w:rsidRPr="002B0DB1">
        <w:rPr>
          <w:rFonts w:ascii="Times New Roman" w:hAnsi="Times New Roman" w:cs="Times New Roman"/>
          <w:sz w:val="24"/>
          <w:szCs w:val="24"/>
        </w:rPr>
        <w:lastRenderedPageBreak/>
        <w:t>максимальная свобода интеллектуальной деятельности, ограниченной лишь условиями игры. А учитель выступает в роли ведущего или инструктора.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.4 Отработка дискуссионных вопросов</w:t>
      </w:r>
    </w:p>
    <w:p w:rsidR="00636800" w:rsidRPr="002B0DB1" w:rsidRDefault="002430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w:t>
      </w:r>
      <w:r w:rsidR="002B0DB1">
        <w:rPr>
          <w:rFonts w:ascii="Times New Roman" w:hAnsi="Times New Roman" w:cs="Times New Roman"/>
          <w:sz w:val="24"/>
          <w:szCs w:val="24"/>
        </w:rPr>
        <w:t>леме</w:t>
      </w:r>
      <w:r w:rsidR="00636800" w:rsidRPr="002B0DB1">
        <w:rPr>
          <w:rFonts w:ascii="Times New Roman" w:hAnsi="Times New Roman" w:cs="Times New Roman"/>
          <w:sz w:val="24"/>
          <w:szCs w:val="24"/>
        </w:rPr>
        <w:t xml:space="preserve">. Это полностью отвечает задачам современной школы. В дидактике некоторые специалисты относят </w:t>
      </w:r>
      <w:proofErr w:type="gramStart"/>
      <w:r w:rsidR="00636800" w:rsidRPr="002B0DB1">
        <w:rPr>
          <w:rFonts w:ascii="Times New Roman" w:hAnsi="Times New Roman" w:cs="Times New Roman"/>
          <w:sz w:val="24"/>
          <w:szCs w:val="24"/>
        </w:rPr>
        <w:t>дискуссию</w:t>
      </w:r>
      <w:proofErr w:type="gramEnd"/>
      <w:r w:rsidR="00636800" w:rsidRPr="002B0DB1">
        <w:rPr>
          <w:rFonts w:ascii="Times New Roman" w:hAnsi="Times New Roman" w:cs="Times New Roman"/>
          <w:sz w:val="24"/>
          <w:szCs w:val="24"/>
        </w:rPr>
        <w:t xml:space="preserve">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w:t>
      </w:r>
      <w:r w:rsidR="002B0DB1">
        <w:rPr>
          <w:rFonts w:ascii="Times New Roman" w:hAnsi="Times New Roman" w:cs="Times New Roman"/>
          <w:sz w:val="24"/>
          <w:szCs w:val="24"/>
        </w:rPr>
        <w:t>бственного взгляда на мир</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w:t>
      </w:r>
      <w:proofErr w:type="gramEnd"/>
      <w:r w:rsidRPr="002B0DB1">
        <w:rPr>
          <w:rFonts w:ascii="Times New Roman" w:hAnsi="Times New Roman" w:cs="Times New Roman"/>
          <w:sz w:val="24"/>
          <w:szCs w:val="24"/>
        </w:rPr>
        <w:t xml:space="preserve"> </w:t>
      </w:r>
      <w:proofErr w:type="gramStart"/>
      <w:r w:rsidRPr="002B0DB1">
        <w:rPr>
          <w:rFonts w:ascii="Times New Roman" w:hAnsi="Times New Roman" w:cs="Times New Roman"/>
          <w:sz w:val="24"/>
          <w:szCs w:val="24"/>
        </w:rPr>
        <w:t xml:space="preserve">В течение всей работы групп учитель держит в поле зрения три основных момента: цель, от которой нельзя отклоняться; время, которого нужно </w:t>
      </w:r>
      <w:r w:rsidRPr="002B0DB1">
        <w:rPr>
          <w:rFonts w:ascii="Times New Roman" w:hAnsi="Times New Roman" w:cs="Times New Roman"/>
          <w:sz w:val="24"/>
          <w:szCs w:val="24"/>
        </w:rPr>
        <w:lastRenderedPageBreak/>
        <w:t>придерживаться; итоги, которые нужно подвести, чтобы не потерялся смысл самой дискуссии.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Прежде чем задать вопрос ученикам, необходимо раздать карточки, в которых обозначены четыре этапа метода «Пресс».</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Сообщите, в чём состоит ваша точка зрения (начиная со </w:t>
      </w:r>
      <w:proofErr w:type="gramStart"/>
      <w:r w:rsidRPr="002B0DB1">
        <w:rPr>
          <w:rFonts w:ascii="Times New Roman" w:hAnsi="Times New Roman" w:cs="Times New Roman"/>
          <w:sz w:val="24"/>
          <w:szCs w:val="24"/>
        </w:rPr>
        <w:t>слов</w:t>
      </w:r>
      <w:proofErr w:type="gramEnd"/>
      <w:r w:rsidRPr="002B0DB1">
        <w:rPr>
          <w:rFonts w:ascii="Times New Roman" w:hAnsi="Times New Roman" w:cs="Times New Roman"/>
          <w:sz w:val="24"/>
          <w:szCs w:val="24"/>
        </w:rPr>
        <w:t>… я считаю,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Объясните причину возникновения такой точки зрения (начинать словами …потому,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Приведите примеры, дополнительные аргументы в пользу вашей позиции, назовите факты, которые демонстрируют ваши доказательства (…например…).</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Обобщите свою мысль (сделайте вывод, начиная словами: итак, таким образом…).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использование этого метода на примере урока литературы в 9 классе при изучении трагедии «Фауст» Гете.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Учитель может предложить ученикам следующий дискуссионный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Может ли Мефистофель праздновать победу в конце первой части произведения, ведь он погубил Маргариту и взял с собой Фауста?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противоположных углах класса необходимо разместить плакаты с таким содержанием: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Более духовной</w:t>
      </w:r>
      <w:proofErr w:type="gramEnd"/>
      <w:r w:rsidRPr="002B0DB1">
        <w:rPr>
          <w:rFonts w:ascii="Times New Roman" w:hAnsi="Times New Roman" w:cs="Times New Roman"/>
          <w:sz w:val="24"/>
          <w:szCs w:val="24"/>
        </w:rPr>
        <w:t xml:space="preserve"> формой общения, которая характеризуется высокой динамикой и эмоциональностью, являются диспуты. Главная цель диспута – решение сложных морально </w:t>
      </w:r>
      <w:r w:rsidRPr="002B0DB1">
        <w:rPr>
          <w:rFonts w:ascii="Times New Roman" w:hAnsi="Times New Roman" w:cs="Times New Roman"/>
          <w:sz w:val="24"/>
          <w:szCs w:val="24"/>
        </w:rPr>
        <w:lastRenderedPageBreak/>
        <w:t>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 </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Триумф или трагедия Тараса Бульбы (по одноименной повести Н.В.Гоголя)?</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Дон Кихот </w:t>
      </w:r>
      <w:proofErr w:type="spellStart"/>
      <w:r w:rsidRPr="002B0DB1">
        <w:rPr>
          <w:rFonts w:ascii="Times New Roman" w:hAnsi="Times New Roman" w:cs="Times New Roman"/>
          <w:sz w:val="24"/>
          <w:szCs w:val="24"/>
        </w:rPr>
        <w:t>Ламанческий</w:t>
      </w:r>
      <w:proofErr w:type="spellEnd"/>
      <w:r w:rsidRPr="002B0DB1">
        <w:rPr>
          <w:rFonts w:ascii="Times New Roman" w:hAnsi="Times New Roman" w:cs="Times New Roman"/>
          <w:sz w:val="24"/>
          <w:szCs w:val="24"/>
        </w:rPr>
        <w:t xml:space="preserve"> – сумасшедший человек или благородный рыцарь (по одноименному роману М. де Сервантеса)?</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Тайна жизни непостижима, но мы не может отказаться от попытки познать её и понять </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по трагедии Гете «Фауст»).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«Быть или не быть – вот в чём вопрос…» (по трагедии В.Шекспира «Гамлет»).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Печорин – герой или жертва своего времени (по роману М.Ю.Лермонтова «Герой нашего времени»)?</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Кого убил Раскольников (по роману Ф.М.Достоевского «преступление и наказание)?</w:t>
      </w:r>
    </w:p>
    <w:p w:rsidR="00636800" w:rsidRPr="002B0DB1" w:rsidRDefault="00636800" w:rsidP="002B0DB1">
      <w:pPr>
        <w:numPr>
          <w:ilvl w:val="0"/>
          <w:numId w:val="8"/>
        </w:numPr>
        <w:tabs>
          <w:tab w:val="clear" w:pos="1845"/>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Кто правит миром (по роману М.Булгакова «Мастер и Маргарита»)?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все ли желающие выступили;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были ли отступления от темы;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чем они вызваны;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пришли ли участники диспута к единому мнению;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 в каких вопросах остались разногласия.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проблемы поднимаются в произведении?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 изображены человек и общество в трагедии?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Каким предстает мир в «Фаусте»?</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является в мире движущей силой?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 время полемики могут возникнуть новые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Кем же является человек на земле – «божественным созданием» или «животным из животных»?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для Гете так важен был вопрос о сущности человека?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В некоторых случаях можно провести дискуссию в стиле </w:t>
      </w:r>
      <w:proofErr w:type="gramStart"/>
      <w:r w:rsidRPr="002B0DB1">
        <w:rPr>
          <w:rFonts w:ascii="Times New Roman" w:hAnsi="Times New Roman" w:cs="Times New Roman"/>
          <w:sz w:val="24"/>
          <w:szCs w:val="24"/>
        </w:rPr>
        <w:t>телевизионного</w:t>
      </w:r>
      <w:proofErr w:type="gramEnd"/>
      <w:r w:rsidRPr="002B0DB1">
        <w:rPr>
          <w:rFonts w:ascii="Times New Roman" w:hAnsi="Times New Roman" w:cs="Times New Roman"/>
          <w:sz w:val="24"/>
          <w:szCs w:val="24"/>
        </w:rPr>
        <w:t xml:space="preserve">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w:t>
      </w:r>
      <w:proofErr w:type="gramStart"/>
      <w:r w:rsidRPr="002B0DB1">
        <w:rPr>
          <w:rFonts w:ascii="Times New Roman" w:hAnsi="Times New Roman" w:cs="Times New Roman"/>
          <w:sz w:val="24"/>
          <w:szCs w:val="24"/>
        </w:rPr>
        <w:t>Ведущий тоже имеет право задавать свои вопросы и прерывать выступающего из-за ограниченности во времени.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пишет о себе: «Одни почитают меня хуже, другие лучше, чем я в самом деле</w:t>
      </w:r>
      <w:proofErr w:type="gramStart"/>
      <w:r w:rsidRPr="002B0DB1">
        <w:rPr>
          <w:rFonts w:ascii="Times New Roman" w:hAnsi="Times New Roman" w:cs="Times New Roman"/>
          <w:sz w:val="24"/>
          <w:szCs w:val="24"/>
        </w:rPr>
        <w:t>… О</w:t>
      </w:r>
      <w:proofErr w:type="gramEnd"/>
      <w:r w:rsidRPr="002B0DB1">
        <w:rPr>
          <w:rFonts w:ascii="Times New Roman" w:hAnsi="Times New Roman" w:cs="Times New Roman"/>
          <w:sz w:val="24"/>
          <w:szCs w:val="24"/>
        </w:rPr>
        <w:t>дни скажут: он был добрый малый, другие – мерзавец. И то и другое будет ложно…» Тогда какой же он, герой Лермонтова?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-Способен ли Печорин на высокие чувства?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Печорин говорит о том, что он приносит несчастье другим и сам страдает от этого. Правда ли это?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Был ли Печорин когда-нибудь счастлив?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Способен ли он на дружеские взаимоотношения?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жизнь и смерть для Печорина?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Какое место занимали женщины в его жизни? Каким он был в любви?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Печорина не устраивают тихие радости и покой семейной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стало причиной разочарования в жизни и в людях?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Чем Печорин отличается от своего окружения?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За что он презирает людей? Как его это характеризует? Всех ли он презирает?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думаете, случайной ли была смерть Печорина в романе или закономерной?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противоречивые черты характера обозначились, определились в Печорине?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 – «лишний» герой?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Вызывает ли он сочувствие?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проведения ток – шоу можно также предложить написание сочинения для домашней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w:t>
      </w:r>
      <w:r w:rsidR="00F25C21" w:rsidRPr="002B0DB1">
        <w:rPr>
          <w:rFonts w:ascii="Times New Roman" w:hAnsi="Times New Roman" w:cs="Times New Roman"/>
          <w:sz w:val="24"/>
          <w:szCs w:val="24"/>
        </w:rPr>
        <w:t xml:space="preserve">реподавание литературы требует </w:t>
      </w:r>
      <w:r w:rsidRPr="002B0DB1">
        <w:rPr>
          <w:rFonts w:ascii="Times New Roman" w:hAnsi="Times New Roman" w:cs="Times New Roman"/>
          <w:sz w:val="24"/>
          <w:szCs w:val="24"/>
        </w:rPr>
        <w:t>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rsidR="00F25C21" w:rsidRPr="002B0DB1" w:rsidRDefault="00F25C21" w:rsidP="002B0DB1">
      <w:pPr>
        <w:suppressAutoHyphens/>
        <w:spacing w:line="240" w:lineRule="auto"/>
        <w:ind w:firstLine="709"/>
        <w:jc w:val="both"/>
        <w:rPr>
          <w:rFonts w:ascii="Times New Roman" w:hAnsi="Times New Roman" w:cs="Times New Roman"/>
          <w:sz w:val="24"/>
          <w:szCs w:val="24"/>
        </w:rPr>
      </w:pPr>
    </w:p>
    <w:p w:rsidR="00F25C21" w:rsidRPr="002B0DB1" w:rsidRDefault="001B522E"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shd w:val="clear" w:color="auto" w:fill="FFFFFF"/>
        </w:rPr>
        <w:t>3. Интерактивные</w:t>
      </w:r>
      <w:r w:rsidR="00F25C21" w:rsidRPr="002B0DB1">
        <w:rPr>
          <w:rFonts w:ascii="Times New Roman" w:hAnsi="Times New Roman" w:cs="Times New Roman"/>
          <w:b/>
          <w:color w:val="333333"/>
          <w:sz w:val="24"/>
          <w:szCs w:val="24"/>
          <w:shd w:val="clear" w:color="auto" w:fill="FFFFFF"/>
        </w:rPr>
        <w:t xml:space="preserve"> метод</w:t>
      </w:r>
      <w:r w:rsidRPr="002B0DB1">
        <w:rPr>
          <w:rFonts w:ascii="Times New Roman" w:hAnsi="Times New Roman" w:cs="Times New Roman"/>
          <w:b/>
          <w:color w:val="333333"/>
          <w:sz w:val="24"/>
          <w:szCs w:val="24"/>
          <w:shd w:val="clear" w:color="auto" w:fill="FFFFFF"/>
        </w:rPr>
        <w:t>ы</w:t>
      </w:r>
      <w:r w:rsidR="00F25C21" w:rsidRPr="002B0DB1">
        <w:rPr>
          <w:rFonts w:ascii="Times New Roman" w:hAnsi="Times New Roman" w:cs="Times New Roman"/>
          <w:b/>
          <w:color w:val="333333"/>
          <w:sz w:val="24"/>
          <w:szCs w:val="24"/>
          <w:shd w:val="clear" w:color="auto" w:fill="FFFFFF"/>
        </w:rPr>
        <w:t xml:space="preserve"> обучения на урока</w:t>
      </w:r>
      <w:r w:rsidR="00F25C21" w:rsidRPr="002B0DB1">
        <w:rPr>
          <w:rFonts w:ascii="Times New Roman" w:hAnsi="Times New Roman" w:cs="Times New Roman"/>
          <w:b/>
          <w:color w:val="333333"/>
          <w:sz w:val="24"/>
          <w:szCs w:val="24"/>
        </w:rPr>
        <w:t>х русского языка</w:t>
      </w:r>
      <w:r w:rsidRPr="002B0DB1">
        <w:rPr>
          <w:rFonts w:ascii="Times New Roman" w:hAnsi="Times New Roman" w:cs="Times New Roman"/>
          <w:b/>
          <w:color w:val="333333"/>
          <w:sz w:val="24"/>
          <w:szCs w:val="24"/>
        </w:rPr>
        <w:t xml:space="preserve"> и литературы</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Интерактивные методы </w:t>
      </w:r>
      <w:r w:rsidRPr="002B0DB1">
        <w:rPr>
          <w:rStyle w:val="c1"/>
          <w:bCs/>
          <w:color w:val="000000"/>
        </w:rPr>
        <w:t>обучения очень эффективны</w:t>
      </w:r>
      <w:r w:rsidRPr="002B0DB1">
        <w:rPr>
          <w:rStyle w:val="c1"/>
          <w:color w:val="000000"/>
        </w:rPr>
        <w:t>,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Именно интерактивные методы</w:t>
      </w:r>
      <w:r w:rsidRPr="002B0DB1">
        <w:rPr>
          <w:rStyle w:val="c1"/>
          <w:color w:val="000000"/>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1B522E" w:rsidRPr="002B0DB1" w:rsidRDefault="001B522E" w:rsidP="002B0DB1">
      <w:pPr>
        <w:pStyle w:val="c2"/>
        <w:shd w:val="clear" w:color="auto" w:fill="FFFFFF"/>
        <w:spacing w:before="0" w:beforeAutospacing="0" w:after="0" w:afterAutospacing="0"/>
        <w:ind w:firstLine="709"/>
        <w:jc w:val="both"/>
        <w:rPr>
          <w:rStyle w:val="c1"/>
          <w:color w:val="000000"/>
        </w:rPr>
      </w:pPr>
      <w:r w:rsidRPr="002B0DB1">
        <w:rPr>
          <w:rStyle w:val="c1"/>
          <w:color w:val="000000"/>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1B522E" w:rsidRPr="001B522E" w:rsidRDefault="001B522E" w:rsidP="002B0DB1">
      <w:pPr>
        <w:pStyle w:val="c2"/>
        <w:shd w:val="clear" w:color="auto" w:fill="FFFFFF"/>
        <w:spacing w:before="0" w:beforeAutospacing="0" w:after="0" w:afterAutospacing="0"/>
        <w:ind w:firstLine="709"/>
        <w:jc w:val="both"/>
        <w:rPr>
          <w:color w:val="000000"/>
        </w:rPr>
      </w:pPr>
      <w:r w:rsidRPr="002B0DB1">
        <w:rPr>
          <w:rStyle w:val="c1"/>
          <w:color w:val="000000"/>
        </w:rPr>
        <w:t xml:space="preserve">           </w:t>
      </w:r>
      <w:r w:rsidRPr="001B522E">
        <w:rPr>
          <w:b/>
          <w:color w:val="000000" w:themeColor="text1"/>
        </w:rPr>
        <w:t>Интерактивные методы: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Игра</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Парные и групповые</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«Древо решений»</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«Мозговой штурм»</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lastRenderedPageBreak/>
        <w:t>«Общая дискуссия»</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Проекты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Кейсы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Лекции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Семинары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«Общий галдёж»</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Словесные ассоциации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ПОПС-формула</w:t>
      </w:r>
    </w:p>
    <w:p w:rsidR="001B522E" w:rsidRPr="002B0DB1"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b/>
          <w:color w:val="000000" w:themeColor="text1"/>
          <w:sz w:val="24"/>
          <w:szCs w:val="24"/>
        </w:rPr>
        <w:t>Ролевая игра.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color w:val="000000" w:themeColor="text1"/>
          <w:sz w:val="24"/>
          <w:szCs w:val="24"/>
        </w:rPr>
        <w:t>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w:t>
      </w:r>
      <w:r w:rsidR="006418DD">
        <w:rPr>
          <w:rFonts w:ascii="Times New Roman" w:eastAsia="Times New Roman" w:hAnsi="Times New Roman" w:cs="Times New Roman"/>
          <w:color w:val="000000" w:themeColor="text1"/>
          <w:sz w:val="24"/>
          <w:szCs w:val="24"/>
        </w:rPr>
        <w:t>ьзовать при изучении гоголевско</w:t>
      </w:r>
      <w:r w:rsidRPr="001B522E">
        <w:rPr>
          <w:rFonts w:ascii="Times New Roman" w:eastAsia="Times New Roman" w:hAnsi="Times New Roman" w:cs="Times New Roman"/>
          <w:color w:val="000000" w:themeColor="text1"/>
          <w:sz w:val="24"/>
          <w:szCs w:val="24"/>
        </w:rPr>
        <w:t xml:space="preserve">го «Ревизора». Каждый участник игры выбирает роль для идентификации, </w:t>
      </w:r>
      <w:proofErr w:type="gramStart"/>
      <w:r w:rsidRPr="001B522E">
        <w:rPr>
          <w:rFonts w:ascii="Times New Roman" w:eastAsia="Times New Roman" w:hAnsi="Times New Roman" w:cs="Times New Roman"/>
          <w:color w:val="000000" w:themeColor="text1"/>
          <w:sz w:val="24"/>
          <w:szCs w:val="24"/>
        </w:rPr>
        <w:t>имя</w:t>
      </w:r>
      <w:proofErr w:type="gramEnd"/>
      <w:r w:rsidRPr="001B522E">
        <w:rPr>
          <w:rFonts w:ascii="Times New Roman" w:eastAsia="Times New Roman" w:hAnsi="Times New Roman" w:cs="Times New Roman"/>
          <w:color w:val="000000" w:themeColor="text1"/>
          <w:sz w:val="24"/>
          <w:szCs w:val="24"/>
        </w:rPr>
        <w:t xml:space="preserve"> которого записывает на </w:t>
      </w:r>
      <w:r w:rsidR="002B0DB1">
        <w:rPr>
          <w:rFonts w:ascii="Times New Roman" w:eastAsia="Times New Roman" w:hAnsi="Times New Roman" w:cs="Times New Roman"/>
          <w:color w:val="000000" w:themeColor="text1"/>
          <w:sz w:val="24"/>
          <w:szCs w:val="24"/>
        </w:rPr>
        <w:t>карточки и прячет в карман. Пер</w:t>
      </w:r>
      <w:r w:rsidRPr="001B522E">
        <w:rPr>
          <w:rFonts w:ascii="Times New Roman" w:eastAsia="Times New Roman" w:hAnsi="Times New Roman" w:cs="Times New Roman"/>
          <w:color w:val="000000" w:themeColor="text1"/>
          <w:sz w:val="24"/>
          <w:szCs w:val="24"/>
        </w:rPr>
        <w:t xml:space="preserve">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1B522E">
        <w:rPr>
          <w:rFonts w:ascii="Times New Roman" w:eastAsia="Times New Roman" w:hAnsi="Times New Roman" w:cs="Times New Roman"/>
          <w:color w:val="000000" w:themeColor="text1"/>
          <w:sz w:val="24"/>
          <w:szCs w:val="24"/>
        </w:rPr>
        <w:t>интерактива</w:t>
      </w:r>
      <w:proofErr w:type="spellEnd"/>
      <w:r w:rsidRPr="001B522E">
        <w:rPr>
          <w:rFonts w:ascii="Times New Roman" w:eastAsia="Times New Roman" w:hAnsi="Times New Roman" w:cs="Times New Roman"/>
          <w:color w:val="000000" w:themeColor="text1"/>
          <w:sz w:val="24"/>
          <w:szCs w:val="24"/>
        </w:rPr>
        <w:t>, групповая работа позволяет:</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 за короткий срок изучить и обсудить объемный материал; </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 xml:space="preserve">- решать задачи дифференцированного и </w:t>
      </w:r>
      <w:proofErr w:type="spellStart"/>
      <w:r w:rsidRPr="001B522E">
        <w:rPr>
          <w:rFonts w:ascii="Times New Roman" w:eastAsia="Times New Roman" w:hAnsi="Times New Roman" w:cs="Times New Roman"/>
          <w:color w:val="000000" w:themeColor="text1"/>
          <w:sz w:val="24"/>
          <w:szCs w:val="24"/>
        </w:rPr>
        <w:t>разноуровневого</w:t>
      </w:r>
      <w:proofErr w:type="spellEnd"/>
      <w:r w:rsidRPr="001B522E">
        <w:rPr>
          <w:rFonts w:ascii="Times New Roman" w:eastAsia="Times New Roman" w:hAnsi="Times New Roman" w:cs="Times New Roman"/>
          <w:color w:val="000000" w:themeColor="text1"/>
          <w:sz w:val="24"/>
          <w:szCs w:val="24"/>
        </w:rPr>
        <w:t xml:space="preserve"> обучения в рамках урока;</w:t>
      </w:r>
      <w:r w:rsidRPr="001B522E">
        <w:rPr>
          <w:rFonts w:ascii="Times New Roman" w:eastAsia="Times New Roman" w:hAnsi="Times New Roman" w:cs="Times New Roman"/>
          <w:color w:val="000000" w:themeColor="text1"/>
          <w:sz w:val="24"/>
          <w:szCs w:val="24"/>
        </w:rPr>
        <w:br/>
        <w:t>- активизировать процессы социализации школьников.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«Древо решений».</w:t>
      </w:r>
      <w:r w:rsidRPr="001B522E">
        <w:rPr>
          <w:rFonts w:ascii="Times New Roman" w:eastAsia="Times New Roman" w:hAnsi="Times New Roman" w:cs="Times New Roman"/>
          <w:color w:val="000000" w:themeColor="text1"/>
          <w:sz w:val="24"/>
          <w:szCs w:val="24"/>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«Мозговой штурм</w:t>
      </w:r>
      <w:r w:rsidRPr="001B522E">
        <w:rPr>
          <w:rFonts w:ascii="Times New Roman" w:eastAsia="Times New Roman" w:hAnsi="Times New Roman" w:cs="Times New Roman"/>
          <w:color w:val="000000" w:themeColor="text1"/>
          <w:sz w:val="24"/>
          <w:szCs w:val="24"/>
        </w:rPr>
        <w:t xml:space="preserve">». Это способ поощрения активности учеников и быстрого генерирования идей. </w:t>
      </w:r>
      <w:proofErr w:type="gramStart"/>
      <w:r w:rsidRPr="002B0DB1">
        <w:rPr>
          <w:rFonts w:ascii="Times New Roman" w:eastAsia="Times New Roman" w:hAnsi="Times New Roman" w:cs="Times New Roman"/>
          <w:color w:val="000000" w:themeColor="text1"/>
          <w:sz w:val="24"/>
          <w:szCs w:val="24"/>
        </w:rPr>
        <w:t>Может быть использован для реше</w:t>
      </w:r>
      <w:r w:rsidRPr="001B522E">
        <w:rPr>
          <w:rFonts w:ascii="Times New Roman" w:eastAsia="Times New Roman" w:hAnsi="Times New Roman" w:cs="Times New Roman"/>
          <w:color w:val="000000" w:themeColor="text1"/>
          <w:sz w:val="24"/>
          <w:szCs w:val="24"/>
        </w:rPr>
        <w:t>ния конкретной проблемы или поиска ответа на вопрос.</w:t>
      </w:r>
      <w:proofErr w:type="gramEnd"/>
      <w:r w:rsidRPr="001B522E">
        <w:rPr>
          <w:rFonts w:ascii="Times New Roman" w:eastAsia="Times New Roman" w:hAnsi="Times New Roman" w:cs="Times New Roman"/>
          <w:color w:val="000000" w:themeColor="text1"/>
          <w:sz w:val="24"/>
          <w:szCs w:val="24"/>
        </w:rPr>
        <w:t xml:space="preserve">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Общая дискуссия, деба</w:t>
      </w:r>
      <w:r w:rsidRPr="001B522E">
        <w:rPr>
          <w:rFonts w:ascii="Times New Roman" w:eastAsia="Times New Roman" w:hAnsi="Times New Roman" w:cs="Times New Roman"/>
          <w:color w:val="000000" w:themeColor="text1"/>
          <w:sz w:val="24"/>
          <w:szCs w:val="24"/>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Процедура:</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1 шаг. Класс делится на 2 группы.</w:t>
      </w:r>
      <w:r w:rsidRPr="001B522E">
        <w:rPr>
          <w:rFonts w:ascii="Times New Roman" w:eastAsia="Times New Roman" w:hAnsi="Times New Roman" w:cs="Times New Roman"/>
          <w:color w:val="000000" w:themeColor="text1"/>
          <w:sz w:val="24"/>
          <w:szCs w:val="24"/>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1B522E">
        <w:rPr>
          <w:rFonts w:ascii="Times New Roman" w:eastAsia="Times New Roman" w:hAnsi="Times New Roman" w:cs="Times New Roman"/>
          <w:color w:val="000000" w:themeColor="text1"/>
          <w:sz w:val="24"/>
          <w:szCs w:val="24"/>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lastRenderedPageBreak/>
        <w:t>Проектная деятельность</w:t>
      </w:r>
      <w:r w:rsidRPr="001B522E">
        <w:rPr>
          <w:rFonts w:ascii="Times New Roman" w:eastAsia="Times New Roman" w:hAnsi="Times New Roman" w:cs="Times New Roman"/>
          <w:color w:val="000000" w:themeColor="text1"/>
          <w:sz w:val="24"/>
          <w:szCs w:val="24"/>
        </w:rPr>
        <w:t>. Самостоятельное исследование различных тем, проводимое учениками в течение некоторого времени.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Этапы работы над проектом:</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w:t>
      </w:r>
      <w:proofErr w:type="gramStart"/>
      <w:r w:rsidRPr="001B522E">
        <w:rPr>
          <w:rFonts w:ascii="Times New Roman" w:eastAsia="Times New Roman" w:hAnsi="Times New Roman" w:cs="Times New Roman"/>
          <w:color w:val="000000" w:themeColor="text1"/>
          <w:sz w:val="24"/>
          <w:szCs w:val="24"/>
        </w:rPr>
        <w:t>Мотивационный</w:t>
      </w:r>
      <w:proofErr w:type="gramEnd"/>
      <w:r w:rsidRPr="001B522E">
        <w:rPr>
          <w:rFonts w:ascii="Times New Roman" w:eastAsia="Times New Roman" w:hAnsi="Times New Roman" w:cs="Times New Roman"/>
          <w:color w:val="000000" w:themeColor="text1"/>
          <w:sz w:val="24"/>
          <w:szCs w:val="24"/>
        </w:rPr>
        <w:t xml:space="preserve"> (постановка целей и задач, актуализация </w:t>
      </w:r>
      <w:proofErr w:type="spellStart"/>
      <w:r w:rsidRPr="001B522E">
        <w:rPr>
          <w:rFonts w:ascii="Times New Roman" w:eastAsia="Times New Roman" w:hAnsi="Times New Roman" w:cs="Times New Roman"/>
          <w:color w:val="000000" w:themeColor="text1"/>
          <w:sz w:val="24"/>
          <w:szCs w:val="24"/>
        </w:rPr>
        <w:t>про-блемы</w:t>
      </w:r>
      <w:proofErr w:type="spellEnd"/>
      <w:r w:rsidRPr="001B522E">
        <w:rPr>
          <w:rFonts w:ascii="Times New Roman" w:eastAsia="Times New Roman" w:hAnsi="Times New Roman" w:cs="Times New Roman"/>
          <w:color w:val="000000" w:themeColor="text1"/>
          <w:sz w:val="24"/>
          <w:szCs w:val="24"/>
        </w:rPr>
        <w:t>, разработка основных идей)</w:t>
      </w:r>
      <w:r w:rsidRPr="001B522E">
        <w:rPr>
          <w:rFonts w:ascii="Times New Roman" w:eastAsia="Times New Roman" w:hAnsi="Times New Roman" w:cs="Times New Roman"/>
          <w:color w:val="000000" w:themeColor="text1"/>
          <w:sz w:val="24"/>
          <w:szCs w:val="24"/>
        </w:rPr>
        <w:br/>
        <w:t>2. Подготовительный (формирование команды, распределение обязанностей, сбор информации).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1B522E">
        <w:rPr>
          <w:rFonts w:ascii="Times New Roman" w:eastAsia="Times New Roman" w:hAnsi="Times New Roman" w:cs="Times New Roman"/>
          <w:color w:val="000000" w:themeColor="text1"/>
          <w:sz w:val="24"/>
          <w:szCs w:val="24"/>
        </w:rPr>
        <w:br/>
        <w:t>4. Подведение итогов.</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ПОПС – формула</w:t>
      </w:r>
      <w:r w:rsidRPr="001B522E">
        <w:rPr>
          <w:rFonts w:ascii="Times New Roman" w:eastAsia="Times New Roman" w:hAnsi="Times New Roman" w:cs="Times New Roman"/>
          <w:color w:val="000000" w:themeColor="text1"/>
          <w:sz w:val="24"/>
          <w:szCs w:val="24"/>
        </w:rPr>
        <w:t>:</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proofErr w:type="gramStart"/>
      <w:r w:rsidRPr="001B522E">
        <w:rPr>
          <w:rFonts w:ascii="Times New Roman" w:eastAsia="Times New Roman" w:hAnsi="Times New Roman" w:cs="Times New Roman"/>
          <w:color w:val="000000" w:themeColor="text1"/>
          <w:sz w:val="24"/>
          <w:szCs w:val="24"/>
        </w:rPr>
        <w:t>П</w:t>
      </w:r>
      <w:proofErr w:type="gramEnd"/>
      <w:r w:rsidRPr="001B522E">
        <w:rPr>
          <w:rFonts w:ascii="Times New Roman" w:eastAsia="Times New Roman" w:hAnsi="Times New Roman" w:cs="Times New Roman"/>
          <w:color w:val="000000" w:themeColor="text1"/>
          <w:sz w:val="24"/>
          <w:szCs w:val="24"/>
        </w:rPr>
        <w:t xml:space="preserve"> – позиция («Я считаю, что…»)</w:t>
      </w:r>
      <w:r w:rsidRPr="001B522E">
        <w:rPr>
          <w:rFonts w:ascii="Times New Roman" w:eastAsia="Times New Roman" w:hAnsi="Times New Roman" w:cs="Times New Roman"/>
          <w:color w:val="000000" w:themeColor="text1"/>
          <w:sz w:val="24"/>
          <w:szCs w:val="24"/>
        </w:rPr>
        <w:br/>
        <w:t>О – объяснение (или обоснование) («Потому что …»)</w:t>
      </w:r>
      <w:r w:rsidRPr="001B522E">
        <w:rPr>
          <w:rFonts w:ascii="Times New Roman" w:eastAsia="Times New Roman" w:hAnsi="Times New Roman" w:cs="Times New Roman"/>
          <w:color w:val="000000" w:themeColor="text1"/>
          <w:sz w:val="24"/>
          <w:szCs w:val="24"/>
        </w:rPr>
        <w:br/>
        <w:t>П – пример («Я могу это доказать это на примере …»)</w:t>
      </w:r>
      <w:r w:rsidRPr="001B522E">
        <w:rPr>
          <w:rFonts w:ascii="Times New Roman" w:eastAsia="Times New Roman" w:hAnsi="Times New Roman" w:cs="Times New Roman"/>
          <w:color w:val="000000" w:themeColor="text1"/>
          <w:sz w:val="24"/>
          <w:szCs w:val="24"/>
        </w:rPr>
        <w:br/>
        <w:t>С – следствие (или суждение) («Исходя из этого, я делаю вывод о том, что…»).</w:t>
      </w:r>
      <w:r w:rsidRPr="001B522E">
        <w:rPr>
          <w:rFonts w:ascii="Times New Roman" w:eastAsia="Times New Roman" w:hAnsi="Times New Roman" w:cs="Times New Roman"/>
          <w:color w:val="000000" w:themeColor="text1"/>
          <w:sz w:val="24"/>
          <w:szCs w:val="24"/>
        </w:rPr>
        <w:br/>
      </w:r>
      <w:r w:rsidRPr="002B0DB1">
        <w:rPr>
          <w:rFonts w:ascii="Times New Roman" w:eastAsia="Times New Roman" w:hAnsi="Times New Roman" w:cs="Times New Roman"/>
          <w:color w:val="000000" w:themeColor="text1"/>
          <w:sz w:val="24"/>
          <w:szCs w:val="24"/>
        </w:rPr>
        <w:t xml:space="preserve">         </w:t>
      </w:r>
      <w:r w:rsidRPr="001B522E">
        <w:rPr>
          <w:rFonts w:ascii="Times New Roman" w:eastAsia="Times New Roman" w:hAnsi="Times New Roman" w:cs="Times New Roman"/>
          <w:color w:val="000000" w:themeColor="text1"/>
          <w:sz w:val="24"/>
          <w:szCs w:val="24"/>
        </w:rPr>
        <w:t>При использовании инновационных технологий в обучении русскому языку и литературе успешно применяются следующие приемы:</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b/>
          <w:color w:val="000000" w:themeColor="text1"/>
          <w:sz w:val="24"/>
          <w:szCs w:val="24"/>
        </w:rPr>
        <w:t> «Общий галдёж».</w:t>
      </w:r>
      <w:r w:rsidRPr="001B522E">
        <w:rPr>
          <w:rFonts w:ascii="Times New Roman" w:eastAsia="Times New Roman" w:hAnsi="Times New Roman" w:cs="Times New Roman"/>
          <w:color w:val="000000" w:themeColor="text1"/>
          <w:sz w:val="24"/>
          <w:szCs w:val="24"/>
        </w:rPr>
        <w:t>  Приём, применяемый для смены темпа урока, своеобразная физкультминутка, возможность общения в парах или группах.</w:t>
      </w:r>
      <w:r w:rsidRPr="001B522E">
        <w:rPr>
          <w:rFonts w:ascii="Times New Roman" w:eastAsia="Times New Roman" w:hAnsi="Times New Roman" w:cs="Times New Roman"/>
          <w:color w:val="000000" w:themeColor="text1"/>
          <w:sz w:val="24"/>
          <w:szCs w:val="24"/>
        </w:rPr>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Схема: Вижу, слышу, чувствую</w:t>
      </w:r>
      <w:r w:rsidR="006418DD">
        <w:rPr>
          <w:rFonts w:ascii="Times New Roman" w:eastAsia="Times New Roman" w:hAnsi="Times New Roman" w:cs="Times New Roman"/>
          <w:color w:val="000000" w:themeColor="text1"/>
          <w:sz w:val="24"/>
          <w:szCs w:val="24"/>
        </w:rPr>
        <w:t>. Каждый ученик в тетради запол</w:t>
      </w:r>
      <w:r w:rsidRPr="001B522E">
        <w:rPr>
          <w:rFonts w:ascii="Times New Roman" w:eastAsia="Times New Roman" w:hAnsi="Times New Roman" w:cs="Times New Roman"/>
          <w:color w:val="000000" w:themeColor="text1"/>
          <w:sz w:val="24"/>
          <w:szCs w:val="24"/>
        </w:rPr>
        <w:t>няет на листе белой бумаги А-4 схе</w:t>
      </w:r>
      <w:r w:rsidR="006418DD">
        <w:rPr>
          <w:rFonts w:ascii="Times New Roman" w:eastAsia="Times New Roman" w:hAnsi="Times New Roman" w:cs="Times New Roman"/>
          <w:color w:val="000000" w:themeColor="text1"/>
          <w:sz w:val="24"/>
          <w:szCs w:val="24"/>
        </w:rPr>
        <w:t>му: вижу, слышу, чувствую по со</w:t>
      </w:r>
      <w:r w:rsidRPr="001B522E">
        <w:rPr>
          <w:rFonts w:ascii="Times New Roman" w:eastAsia="Times New Roman" w:hAnsi="Times New Roman" w:cs="Times New Roman"/>
          <w:color w:val="000000" w:themeColor="text1"/>
          <w:sz w:val="24"/>
          <w:szCs w:val="24"/>
        </w:rPr>
        <w:t>держанию любого текста.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Прогнозирование содержания по названию произведения.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 шаг. Каждый ученик обдумывает и кратко записывает содержание предполагаемого текста, который носит название «Лошадиная фамилия».</w:t>
      </w:r>
      <w:r w:rsidRPr="001B522E">
        <w:rPr>
          <w:rFonts w:ascii="Times New Roman" w:eastAsia="Times New Roman" w:hAnsi="Times New Roman" w:cs="Times New Roman"/>
          <w:color w:val="000000" w:themeColor="text1"/>
          <w:sz w:val="24"/>
          <w:szCs w:val="24"/>
        </w:rPr>
        <w:br/>
        <w:t>2 шаг. Ученики объединяются в группы по три человека и рассказывают друг другу придуманные ими рассказы.</w:t>
      </w:r>
      <w:r w:rsidRPr="001B522E">
        <w:rPr>
          <w:rFonts w:ascii="Times New Roman" w:eastAsia="Times New Roman" w:hAnsi="Times New Roman" w:cs="Times New Roman"/>
          <w:color w:val="000000" w:themeColor="text1"/>
          <w:sz w:val="24"/>
          <w:szCs w:val="24"/>
        </w:rPr>
        <w:br/>
        <w:t>3 шаг. Ученики в группах читают рассказ А.П.Чехова «Лошадиная фамилия» и сопоставляют свои варианты с рассказом писателя.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«Реклама».</w:t>
      </w:r>
      <w:r w:rsidRPr="001B522E">
        <w:rPr>
          <w:rFonts w:ascii="Times New Roman" w:eastAsia="Times New Roman" w:hAnsi="Times New Roman" w:cs="Times New Roman"/>
          <w:color w:val="000000" w:themeColor="text1"/>
          <w:sz w:val="24"/>
          <w:szCs w:val="24"/>
        </w:rPr>
        <w:t xml:space="preserve">  Учитель предлагает прорекламировать </w:t>
      </w:r>
      <w:proofErr w:type="gramStart"/>
      <w:r w:rsidRPr="001B522E">
        <w:rPr>
          <w:rFonts w:ascii="Times New Roman" w:eastAsia="Times New Roman" w:hAnsi="Times New Roman" w:cs="Times New Roman"/>
          <w:color w:val="000000" w:themeColor="text1"/>
          <w:sz w:val="24"/>
          <w:szCs w:val="24"/>
        </w:rPr>
        <w:t>пред-мет</w:t>
      </w:r>
      <w:proofErr w:type="gramEnd"/>
      <w:r w:rsidRPr="001B522E">
        <w:rPr>
          <w:rFonts w:ascii="Times New Roman" w:eastAsia="Times New Roman" w:hAnsi="Times New Roman" w:cs="Times New Roman"/>
          <w:color w:val="000000" w:themeColor="text1"/>
          <w:sz w:val="24"/>
          <w:szCs w:val="24"/>
        </w:rPr>
        <w:t>, на подготовку 5- 10 мин.  Пример: создайте рекламу Серебряному веку русской поэзии. Придумайте слоган  …</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«Телеграмма»</w:t>
      </w:r>
      <w:r w:rsidRPr="001B522E">
        <w:rPr>
          <w:rFonts w:ascii="Times New Roman" w:eastAsia="Times New Roman" w:hAnsi="Times New Roman" w:cs="Times New Roman"/>
          <w:color w:val="000000" w:themeColor="text1"/>
          <w:sz w:val="24"/>
          <w:szCs w:val="24"/>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r w:rsidRPr="001B522E">
        <w:rPr>
          <w:rFonts w:ascii="Times New Roman" w:eastAsia="Times New Roman" w:hAnsi="Times New Roman" w:cs="Times New Roman"/>
          <w:color w:val="000000" w:themeColor="text1"/>
          <w:sz w:val="24"/>
          <w:szCs w:val="24"/>
        </w:rPr>
        <w:br/>
      </w:r>
      <w:r w:rsidR="002B0DB1" w:rsidRPr="002B0DB1">
        <w:rPr>
          <w:rFonts w:ascii="Times New Roman" w:eastAsia="Times New Roman" w:hAnsi="Times New Roman" w:cs="Times New Roman"/>
          <w:color w:val="000000" w:themeColor="text1"/>
          <w:sz w:val="24"/>
          <w:szCs w:val="24"/>
        </w:rPr>
        <w:t xml:space="preserve">        </w:t>
      </w:r>
      <w:r w:rsidRPr="001B522E">
        <w:rPr>
          <w:rFonts w:ascii="Times New Roman" w:eastAsia="Times New Roman" w:hAnsi="Times New Roman" w:cs="Times New Roman"/>
          <w:color w:val="000000" w:themeColor="text1"/>
          <w:sz w:val="24"/>
          <w:szCs w:val="24"/>
        </w:rPr>
        <w:t>Интерактивные методы и приёмы обучения относятся к числу инновационных, способствующих активизации познавательной деятельности учащихся, самостояте</w:t>
      </w:r>
      <w:r w:rsidR="006418DD">
        <w:rPr>
          <w:rFonts w:ascii="Times New Roman" w:eastAsia="Times New Roman" w:hAnsi="Times New Roman" w:cs="Times New Roman"/>
          <w:color w:val="000000" w:themeColor="text1"/>
          <w:sz w:val="24"/>
          <w:szCs w:val="24"/>
        </w:rPr>
        <w:t>льному осмыслению учебного мате</w:t>
      </w:r>
      <w:r w:rsidRPr="001B522E">
        <w:rPr>
          <w:rFonts w:ascii="Times New Roman" w:eastAsia="Times New Roman" w:hAnsi="Times New Roman" w:cs="Times New Roman"/>
          <w:color w:val="000000" w:themeColor="text1"/>
          <w:sz w:val="24"/>
          <w:szCs w:val="24"/>
        </w:rPr>
        <w:t>риала.  </w:t>
      </w:r>
    </w:p>
    <w:p w:rsidR="001B522E" w:rsidRPr="002B0DB1" w:rsidRDefault="001B522E" w:rsidP="006418DD">
      <w:pPr>
        <w:suppressAutoHyphens/>
        <w:spacing w:line="240" w:lineRule="auto"/>
        <w:ind w:firstLine="709"/>
        <w:rPr>
          <w:rFonts w:ascii="Times New Roman" w:hAnsi="Times New Roman" w:cs="Times New Roman"/>
          <w:b/>
          <w:color w:val="000000" w:themeColor="text1"/>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263A97" w:rsidRPr="002B0DB1" w:rsidRDefault="00636800" w:rsidP="006418DD">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Заключение</w:t>
      </w:r>
    </w:p>
    <w:p w:rsidR="00636800" w:rsidRPr="002B0DB1" w:rsidRDefault="00263A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Поскольку сущность интерактивных технологий предусматривает взаимодействие, то проектирование этих технологий и создание их моделей должно базироваться на новых принципах отношений между учителем и учениками: доверия, партнерства, взаимопонимания, сотрудничества, помощи и поддержки, терпения, уважительного отношения к интересам и возможностям участников взаимодействия. Авторитаризм и бестактность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придерживаться конкретных правил при моделировании форм интерактивных технологий. Во-первых, 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 Очень полезны в этом случае разминки, поощрения за активное участие в уроке. Во-вторых, 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 Необходимо внимательно отнестись к выбору помещения для работы. Класс должен быть приготовлен таким образом, чтобы ученикам было удобно пересаживаться, передвигаться. В-третьих, надо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Сегодня невозможно достичь цели, решить задачи обучения школьника без создания условий для самостоятельного освоения, получения и осмысления ими знаний. Задача современного учителя – не подавать знания школьникам, а создать мотивацию и сформировать комплекс умений обучать себя. Конечно, никакое умение не приходит к ученику без помощи учителя. Сотрудничество ученика и учителя предусматривает знание и умение педагога дозировать и направлять самостоятельность, которая предоставляется ученику. Это приведет к личностному становлению школьника и его развитию.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Содержание интерактивного взаимодействия учителя и ученика в условиях школы – программный учебный материал. Цель интерактивного обучения для современной школы в условиях её модернизации – общее развитие школьников, предоставление каждому из них </w:t>
      </w:r>
      <w:r w:rsidRPr="002B0DB1">
        <w:rPr>
          <w:rFonts w:ascii="Times New Roman" w:hAnsi="Times New Roman" w:cs="Times New Roman"/>
          <w:sz w:val="24"/>
          <w:szCs w:val="24"/>
        </w:rPr>
        <w:lastRenderedPageBreak/>
        <w:t>оптимальных возможностей в личностном становлении и развитии, в расширении возможностей самоопределения и самореализации.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 интеллектуальной и других сфер.</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Предусматривается, что сотрудничество, взаимодействие, активность учителя и учеников за относительно короткий промежуток времени обеспечивает формирование и развитие оперативных умений, которые определяют успешность той или иной деятельности школьника. Иначе говоря, интерактивное обучение эффективнее, результативнее обучения в этом направлении каждого отдельного школьника.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Содержание учебного материала по литературе включает огромное количество различных видов знаний, что в значительной мере определяет сложность и неоднозначность его понимания и усвоения школьниками на разных этапах обучения. Уже по этой причине структурная и содержательная сложность учетного материала – перспективная основа для творческого использования интерактивных методов обучения, которые определяют успех и результативность в развитии и формировании личностных качеств ученика.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процессе общения у учеников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w:t>
      </w:r>
    </w:p>
    <w:p w:rsidR="00D86A89"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br w:type="page"/>
      </w:r>
    </w:p>
    <w:p w:rsidR="00280129"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lastRenderedPageBreak/>
        <w:t>Список использованной литературы</w:t>
      </w:r>
    </w:p>
    <w:p w:rsidR="0064072B" w:rsidRPr="002B0DB1" w:rsidRDefault="0064072B"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Бабанский</w:t>
      </w:r>
      <w:proofErr w:type="spellEnd"/>
      <w:r w:rsidRPr="002B0DB1">
        <w:rPr>
          <w:rFonts w:ascii="Times New Roman" w:hAnsi="Times New Roman" w:cs="Times New Roman"/>
          <w:sz w:val="24"/>
          <w:szCs w:val="24"/>
        </w:rPr>
        <w:t xml:space="preserve"> Ю.К. Методы обучения в современной общеобразовательной школе - М.: 2005г</w:t>
      </w:r>
      <w:r w:rsidR="005D0010" w:rsidRPr="002B0DB1">
        <w:rPr>
          <w:rFonts w:ascii="Times New Roman" w:hAnsi="Times New Roman" w:cs="Times New Roman"/>
          <w:sz w:val="24"/>
          <w:szCs w:val="24"/>
        </w:rPr>
        <w:t>.</w:t>
      </w:r>
    </w:p>
    <w:p w:rsidR="005D0010" w:rsidRPr="002B0DB1" w:rsidRDefault="005D0010"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color w:val="000000"/>
          <w:sz w:val="24"/>
          <w:szCs w:val="24"/>
          <w:shd w:val="clear" w:color="auto" w:fill="FFFFFF"/>
        </w:rPr>
        <w:t xml:space="preserve">Ермолаева М.Г. Интерактивные методики в современном образовательном процессе. М.: Просвещение, 2014. </w:t>
      </w:r>
    </w:p>
    <w:p w:rsidR="0064072B" w:rsidRPr="002B0DB1" w:rsidRDefault="0064072B"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Кажигалиева</w:t>
      </w:r>
      <w:proofErr w:type="spellEnd"/>
      <w:r w:rsidRPr="002B0DB1">
        <w:rPr>
          <w:rFonts w:ascii="Times New Roman" w:hAnsi="Times New Roman" w:cs="Times New Roman"/>
          <w:sz w:val="24"/>
          <w:szCs w:val="24"/>
        </w:rPr>
        <w:t xml:space="preserve"> Г.А., Васенкова М.В. О принципах и методах технологии интерактивного обучения русскому языку в средней школе//Педагогика, 2005, №2.</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Ковалева Т.М. Инновационная школа: аксиомы и гипотезы. – М.: Издательский дом Российской академии образования, 2003.</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Коростылева Л.А. «Психологические барьеры и готовность к нововведениям» СПб</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1996.</w:t>
      </w:r>
    </w:p>
    <w:p w:rsidR="0064072B"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Мясоед Т.А. «Интерактивные технологии обучения. Спец. семинар для учителей» М., 2004.</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 xml:space="preserve">Новые педагогические и информационные технологии в системе образования. Е. С. </w:t>
      </w:r>
      <w:proofErr w:type="spellStart"/>
      <w:r w:rsidRPr="002B0DB1">
        <w:rPr>
          <w:rFonts w:ascii="Times New Roman" w:hAnsi="Times New Roman" w:cs="Times New Roman"/>
          <w:sz w:val="24"/>
          <w:szCs w:val="24"/>
        </w:rPr>
        <w:t>Полат</w:t>
      </w:r>
      <w:proofErr w:type="spellEnd"/>
      <w:r w:rsidRPr="002B0DB1">
        <w:rPr>
          <w:rFonts w:ascii="Times New Roman" w:hAnsi="Times New Roman" w:cs="Times New Roman"/>
          <w:sz w:val="24"/>
          <w:szCs w:val="24"/>
        </w:rPr>
        <w:t xml:space="preserve">, М. Ю. </w:t>
      </w:r>
      <w:proofErr w:type="spellStart"/>
      <w:r w:rsidRPr="002B0DB1">
        <w:rPr>
          <w:rFonts w:ascii="Times New Roman" w:hAnsi="Times New Roman" w:cs="Times New Roman"/>
          <w:sz w:val="24"/>
          <w:szCs w:val="24"/>
        </w:rPr>
        <w:t>Бухаркина</w:t>
      </w:r>
      <w:proofErr w:type="spellEnd"/>
      <w:r w:rsidRPr="002B0DB1">
        <w:rPr>
          <w:rFonts w:ascii="Times New Roman" w:hAnsi="Times New Roman" w:cs="Times New Roman"/>
          <w:sz w:val="24"/>
          <w:szCs w:val="24"/>
        </w:rPr>
        <w:t>, М. В. Моисеева, А. Е. Петров - М.: Издательский центр «Академия», 2004</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8. </w:t>
      </w:r>
      <w:proofErr w:type="spellStart"/>
      <w:r w:rsidRPr="002B0DB1">
        <w:rPr>
          <w:rFonts w:ascii="Times New Roman" w:hAnsi="Times New Roman" w:cs="Times New Roman"/>
          <w:sz w:val="24"/>
          <w:szCs w:val="24"/>
        </w:rPr>
        <w:t>Пидкасистый</w:t>
      </w:r>
      <w:proofErr w:type="spellEnd"/>
      <w:r w:rsidRPr="002B0DB1">
        <w:rPr>
          <w:rFonts w:ascii="Times New Roman" w:hAnsi="Times New Roman" w:cs="Times New Roman"/>
          <w:sz w:val="24"/>
          <w:szCs w:val="24"/>
        </w:rPr>
        <w:t xml:space="preserve"> П.И., </w:t>
      </w:r>
      <w:proofErr w:type="spellStart"/>
      <w:r w:rsidRPr="002B0DB1">
        <w:rPr>
          <w:rFonts w:ascii="Times New Roman" w:hAnsi="Times New Roman" w:cs="Times New Roman"/>
          <w:sz w:val="24"/>
          <w:szCs w:val="24"/>
        </w:rPr>
        <w:t>Хайдаров</w:t>
      </w:r>
      <w:proofErr w:type="spellEnd"/>
      <w:r w:rsidRPr="002B0DB1">
        <w:rPr>
          <w:rFonts w:ascii="Times New Roman" w:hAnsi="Times New Roman" w:cs="Times New Roman"/>
          <w:sz w:val="24"/>
          <w:szCs w:val="24"/>
        </w:rPr>
        <w:t xml:space="preserve"> Ж.С. «Технологии игры в обучении и развитии» М., 1996.</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9.Суворова Н. «Интерактивное обучение: Новые подходы» М., 2005.</w:t>
      </w:r>
    </w:p>
    <w:p w:rsidR="0064072B"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5D0010" w:rsidRPr="002B0DB1" w:rsidRDefault="005D0010" w:rsidP="002B0DB1">
      <w:pPr>
        <w:shd w:val="clear" w:color="auto" w:fill="FFFFFF" w:themeFill="background1"/>
        <w:spacing w:line="240" w:lineRule="auto"/>
        <w:ind w:firstLine="709"/>
        <w:jc w:val="both"/>
        <w:rPr>
          <w:rFonts w:ascii="Times New Roman" w:hAnsi="Times New Roman" w:cs="Times New Roman"/>
          <w:sz w:val="24"/>
          <w:szCs w:val="24"/>
        </w:rPr>
      </w:pPr>
    </w:p>
    <w:p w:rsidR="002B0DB1" w:rsidRPr="002B0DB1" w:rsidRDefault="002B0DB1">
      <w:pPr>
        <w:shd w:val="clear" w:color="auto" w:fill="FFFFFF" w:themeFill="background1"/>
        <w:spacing w:line="240" w:lineRule="auto"/>
        <w:ind w:firstLine="709"/>
        <w:jc w:val="both"/>
        <w:rPr>
          <w:rFonts w:ascii="Times New Roman" w:hAnsi="Times New Roman" w:cs="Times New Roman"/>
          <w:sz w:val="24"/>
          <w:szCs w:val="24"/>
        </w:rPr>
      </w:pPr>
    </w:p>
    <w:sectPr w:rsidR="002B0DB1" w:rsidRPr="002B0DB1" w:rsidSect="00263A97">
      <w:pgSz w:w="11906" w:h="16838"/>
      <w:pgMar w:top="993"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2E"/>
    <w:multiLevelType w:val="hybridMultilevel"/>
    <w:tmpl w:val="15A26F76"/>
    <w:lvl w:ilvl="0" w:tplc="1C986DD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8BA7F74"/>
    <w:multiLevelType w:val="hybridMultilevel"/>
    <w:tmpl w:val="C194DE3E"/>
    <w:lvl w:ilvl="0" w:tplc="6F66F8F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FF3951"/>
    <w:multiLevelType w:val="hybridMultilevel"/>
    <w:tmpl w:val="E7180B2E"/>
    <w:lvl w:ilvl="0" w:tplc="F692C1E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9C1890"/>
    <w:multiLevelType w:val="hybridMultilevel"/>
    <w:tmpl w:val="37E80A60"/>
    <w:lvl w:ilvl="0" w:tplc="FD623A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254B40"/>
    <w:multiLevelType w:val="multilevel"/>
    <w:tmpl w:val="339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8A7728"/>
    <w:multiLevelType w:val="hybridMultilevel"/>
    <w:tmpl w:val="F20EA0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40275E"/>
    <w:multiLevelType w:val="hybridMultilevel"/>
    <w:tmpl w:val="DC9A908E"/>
    <w:lvl w:ilvl="0" w:tplc="C060A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E81812"/>
    <w:multiLevelType w:val="hybridMultilevel"/>
    <w:tmpl w:val="555AE5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8C3306"/>
    <w:multiLevelType w:val="hybridMultilevel"/>
    <w:tmpl w:val="EB747C32"/>
    <w:lvl w:ilvl="0" w:tplc="132829C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07F778D"/>
    <w:multiLevelType w:val="hybridMultilevel"/>
    <w:tmpl w:val="D354E41E"/>
    <w:lvl w:ilvl="0" w:tplc="50E27744">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3B4"/>
    <w:rsid w:val="00041D73"/>
    <w:rsid w:val="00065513"/>
    <w:rsid w:val="001B522E"/>
    <w:rsid w:val="00243097"/>
    <w:rsid w:val="0025130E"/>
    <w:rsid w:val="00263A97"/>
    <w:rsid w:val="002666B2"/>
    <w:rsid w:val="00280129"/>
    <w:rsid w:val="00296990"/>
    <w:rsid w:val="002B0DB1"/>
    <w:rsid w:val="002C2DC9"/>
    <w:rsid w:val="004C31A5"/>
    <w:rsid w:val="00557370"/>
    <w:rsid w:val="005D0010"/>
    <w:rsid w:val="005E23FA"/>
    <w:rsid w:val="00636800"/>
    <w:rsid w:val="0064072B"/>
    <w:rsid w:val="006418DD"/>
    <w:rsid w:val="008921A0"/>
    <w:rsid w:val="008A67E1"/>
    <w:rsid w:val="008F03B4"/>
    <w:rsid w:val="00B03A60"/>
    <w:rsid w:val="00BA666C"/>
    <w:rsid w:val="00CE7261"/>
    <w:rsid w:val="00D771B3"/>
    <w:rsid w:val="00D86A89"/>
    <w:rsid w:val="00E30998"/>
    <w:rsid w:val="00E74606"/>
    <w:rsid w:val="00E85C0B"/>
    <w:rsid w:val="00F2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98"/>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98201">
      <w:bodyDiv w:val="1"/>
      <w:marLeft w:val="0"/>
      <w:marRight w:val="0"/>
      <w:marTop w:val="0"/>
      <w:marBottom w:val="0"/>
      <w:divBdr>
        <w:top w:val="none" w:sz="0" w:space="0" w:color="auto"/>
        <w:left w:val="none" w:sz="0" w:space="0" w:color="auto"/>
        <w:bottom w:val="none" w:sz="0" w:space="0" w:color="auto"/>
        <w:right w:val="none" w:sz="0" w:space="0" w:color="auto"/>
      </w:divBdr>
    </w:div>
    <w:div w:id="784732694">
      <w:bodyDiv w:val="1"/>
      <w:marLeft w:val="0"/>
      <w:marRight w:val="0"/>
      <w:marTop w:val="0"/>
      <w:marBottom w:val="0"/>
      <w:divBdr>
        <w:top w:val="none" w:sz="0" w:space="0" w:color="auto"/>
        <w:left w:val="none" w:sz="0" w:space="0" w:color="auto"/>
        <w:bottom w:val="none" w:sz="0" w:space="0" w:color="auto"/>
        <w:right w:val="none" w:sz="0" w:space="0" w:color="auto"/>
      </w:divBdr>
    </w:div>
    <w:div w:id="1126776081">
      <w:bodyDiv w:val="1"/>
      <w:marLeft w:val="0"/>
      <w:marRight w:val="0"/>
      <w:marTop w:val="0"/>
      <w:marBottom w:val="0"/>
      <w:divBdr>
        <w:top w:val="none" w:sz="0" w:space="0" w:color="auto"/>
        <w:left w:val="none" w:sz="0" w:space="0" w:color="auto"/>
        <w:bottom w:val="none" w:sz="0" w:space="0" w:color="auto"/>
        <w:right w:val="none" w:sz="0" w:space="0" w:color="auto"/>
      </w:divBdr>
    </w:div>
    <w:div w:id="1800877531">
      <w:bodyDiv w:val="1"/>
      <w:marLeft w:val="0"/>
      <w:marRight w:val="0"/>
      <w:marTop w:val="0"/>
      <w:marBottom w:val="0"/>
      <w:divBdr>
        <w:top w:val="none" w:sz="0" w:space="0" w:color="auto"/>
        <w:left w:val="none" w:sz="0" w:space="0" w:color="auto"/>
        <w:bottom w:val="none" w:sz="0" w:space="0" w:color="auto"/>
        <w:right w:val="none" w:sz="0" w:space="0" w:color="auto"/>
      </w:divBdr>
    </w:div>
    <w:div w:id="2030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7979</Words>
  <Characters>45483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Седых</cp:lastModifiedBy>
  <cp:revision>3</cp:revision>
  <dcterms:created xsi:type="dcterms:W3CDTF">2017-09-16T16:10:00Z</dcterms:created>
  <dcterms:modified xsi:type="dcterms:W3CDTF">2020-12-09T10:52:00Z</dcterms:modified>
</cp:coreProperties>
</file>