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C" w:rsidRPr="0077357C" w:rsidRDefault="0077357C" w:rsidP="007735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</w:pPr>
      <w:r w:rsidRPr="007735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Профессиональные программы английского языка</w:t>
      </w:r>
    </w:p>
    <w:p w:rsidR="0077357C" w:rsidRPr="0077357C" w:rsidRDefault="0077357C" w:rsidP="007735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77357C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«Как определиться в выборе курсов английского языка»</w:t>
      </w:r>
    </w:p>
    <w:p w:rsidR="005B77E9" w:rsidRPr="0077357C" w:rsidRDefault="002266DA" w:rsidP="0077357C">
      <w:pPr>
        <w:pStyle w:val="FirstParagraph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357C">
        <w:rPr>
          <w:rFonts w:ascii="Times New Roman" w:hAnsi="Times New Roman" w:cs="Times New Roman"/>
          <w:sz w:val="28"/>
          <w:szCs w:val="28"/>
          <w:lang w:val="ru-RU"/>
        </w:rPr>
        <w:t>Изучение английского языка как международного нужно всем, кто собирается посетить другие страны, и не только им. Многие работодатели требуют знание английского языка при приеме на работу. А перед теми, кто свободно владеет английским языком, открывается бо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льшое количество возможностей как для карьерного, так и для личностного роста. В связи с этим уже несколько лет ощущается повышенный спрос на курсы по обучению английскому языку как длительные, так и экспресс-курсы.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Как выбрать курсы?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Прежде чем определить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ся с выбором курсов по изучению английского языка, нужно понять для чего нужно данное обучение. И выяснить эту цель не всегда легко, поскольку в основном людьми руководит просто желание выучить английский язык. Кому-то он нужен для работы, кто-то летит отд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ыхать и ему нужно понимать местных жителей и уметь с ними объясняться, а кто-то просто хочет воспользоваться зарубежными сайтами и изучить их продукцию. От верной постановки и выявления цели, будет зависеть какой способ и метод использовать при обучении.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Д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олгосрочные курсы английского языка или экспресс-курс?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Конечно, заниматься изучением английского моно и самостоятельно, но это требует большого количества свободного времени, выдержки, усидчивости и терпения. И зачастую первоначальный запал быстро проходит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, и человек бросает начатое на полпути.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В этом плане занятия на курсах намного интереснее и комфортнее, а результат будет виден уже через несколько занятий.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Выбирая долгосрочные или кратковременные курсы, стоит ориентироваться на то, какое количество време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 xml:space="preserve">ни есть в запасе и какого результата нужно добиться. Долгосрочные курсы подойдут тем, кто изучает язык на длительную 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перспективу, планирует много и долго общаться с иностранцами, а также тем, кому важен не только разговорный, но и письменный английский.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Эк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спресс-курсами в основном пользуются те люди, которым за короткие сроки нужно выучить азы языка, например, для туристической поездки. И для них вполне достаточно будет знания разговорного языка, и умения понимать окружающих.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br/>
        <w:t>В любом случае каждый вариант о</w:t>
      </w:r>
      <w:r w:rsidRPr="0077357C">
        <w:rPr>
          <w:rFonts w:ascii="Times New Roman" w:hAnsi="Times New Roman" w:cs="Times New Roman"/>
          <w:sz w:val="28"/>
          <w:szCs w:val="28"/>
          <w:lang w:val="ru-RU"/>
        </w:rPr>
        <w:t>бладает своими плюсами и минусами, но в итоге полностью удовлетворяет потребности своих учеников. Прежде чем выбрать те или другие курсы, нужно тщательно изучить отзывы о них других участников и убедиться в правильности выбора.</w:t>
      </w:r>
    </w:p>
    <w:sectPr w:rsidR="005B77E9" w:rsidRPr="0077357C" w:rsidSect="005B77E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DA" w:rsidRDefault="002266DA" w:rsidP="005B77E9">
      <w:pPr>
        <w:spacing w:after="0"/>
      </w:pPr>
      <w:r>
        <w:separator/>
      </w:r>
    </w:p>
  </w:endnote>
  <w:endnote w:type="continuationSeparator" w:id="1">
    <w:p w:rsidR="002266DA" w:rsidRDefault="002266DA" w:rsidP="005B77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DA" w:rsidRDefault="002266DA">
      <w:r>
        <w:separator/>
      </w:r>
    </w:p>
  </w:footnote>
  <w:footnote w:type="continuationSeparator" w:id="1">
    <w:p w:rsidR="002266DA" w:rsidRDefault="0022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1BA848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075A9"/>
    <w:multiLevelType w:val="multilevel"/>
    <w:tmpl w:val="7354F2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2266DA"/>
    <w:rsid w:val="004E29B3"/>
    <w:rsid w:val="00590D07"/>
    <w:rsid w:val="005B77E9"/>
    <w:rsid w:val="0077357C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B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B77E9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5B77E9"/>
  </w:style>
  <w:style w:type="paragraph" w:customStyle="1" w:styleId="Compact">
    <w:name w:val="Compact"/>
    <w:basedOn w:val="a3"/>
    <w:qFormat/>
    <w:rsid w:val="005B77E9"/>
    <w:pPr>
      <w:spacing w:before="36" w:after="36"/>
    </w:pPr>
  </w:style>
  <w:style w:type="paragraph" w:styleId="a5">
    <w:name w:val="Title"/>
    <w:basedOn w:val="a"/>
    <w:next w:val="a3"/>
    <w:qFormat/>
    <w:rsid w:val="005B77E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5B77E9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5B77E9"/>
    <w:pPr>
      <w:keepNext/>
      <w:keepLines/>
      <w:jc w:val="center"/>
    </w:pPr>
  </w:style>
  <w:style w:type="paragraph" w:styleId="a7">
    <w:name w:val="Date"/>
    <w:next w:val="a3"/>
    <w:qFormat/>
    <w:rsid w:val="005B77E9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5B77E9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5B77E9"/>
  </w:style>
  <w:style w:type="paragraph" w:customStyle="1" w:styleId="Heading1">
    <w:name w:val="Heading 1"/>
    <w:basedOn w:val="a"/>
    <w:next w:val="a3"/>
    <w:uiPriority w:val="9"/>
    <w:qFormat/>
    <w:rsid w:val="005B7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5B7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5B7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5B7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5B7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5B77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5B77E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5B77E9"/>
  </w:style>
  <w:style w:type="paragraph" w:customStyle="1" w:styleId="DefinitionTerm">
    <w:name w:val="Definition Term"/>
    <w:basedOn w:val="a"/>
    <w:next w:val="Definition"/>
    <w:rsid w:val="005B77E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B77E9"/>
  </w:style>
  <w:style w:type="paragraph" w:customStyle="1" w:styleId="Caption">
    <w:name w:val="Caption"/>
    <w:basedOn w:val="a"/>
    <w:link w:val="a4"/>
    <w:rsid w:val="005B77E9"/>
    <w:pPr>
      <w:spacing w:after="120"/>
    </w:pPr>
    <w:rPr>
      <w:i/>
    </w:rPr>
  </w:style>
  <w:style w:type="paragraph" w:customStyle="1" w:styleId="TableCaption">
    <w:name w:val="Table Caption"/>
    <w:basedOn w:val="Caption"/>
    <w:rsid w:val="005B77E9"/>
    <w:pPr>
      <w:keepNext/>
    </w:pPr>
  </w:style>
  <w:style w:type="paragraph" w:customStyle="1" w:styleId="ImageCaption">
    <w:name w:val="Image Caption"/>
    <w:basedOn w:val="Caption"/>
    <w:rsid w:val="005B77E9"/>
  </w:style>
  <w:style w:type="paragraph" w:customStyle="1" w:styleId="Figure">
    <w:name w:val="Figure"/>
    <w:basedOn w:val="a"/>
    <w:rsid w:val="005B77E9"/>
  </w:style>
  <w:style w:type="paragraph" w:customStyle="1" w:styleId="FigurewithCaption">
    <w:name w:val="Figure with Caption"/>
    <w:basedOn w:val="Figure"/>
    <w:rsid w:val="005B77E9"/>
    <w:pPr>
      <w:keepNext/>
    </w:pPr>
  </w:style>
  <w:style w:type="character" w:customStyle="1" w:styleId="a4">
    <w:name w:val="Основной текст Знак"/>
    <w:basedOn w:val="a0"/>
    <w:link w:val="Caption"/>
    <w:rsid w:val="005B77E9"/>
  </w:style>
  <w:style w:type="character" w:customStyle="1" w:styleId="VerbatimChar">
    <w:name w:val="Verbatim Char"/>
    <w:basedOn w:val="a4"/>
    <w:link w:val="SourceCode"/>
    <w:rsid w:val="005B77E9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5B77E9"/>
    <w:rPr>
      <w:vertAlign w:val="superscript"/>
    </w:rPr>
  </w:style>
  <w:style w:type="character" w:styleId="aa">
    <w:name w:val="Hyperlink"/>
    <w:basedOn w:val="a4"/>
    <w:rsid w:val="005B77E9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5B77E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B77E9"/>
    <w:pPr>
      <w:wordWrap w:val="0"/>
    </w:pPr>
  </w:style>
  <w:style w:type="character" w:customStyle="1" w:styleId="KeywordTok">
    <w:name w:val="KeywordTok"/>
    <w:basedOn w:val="VerbatimChar"/>
    <w:rsid w:val="005B77E9"/>
    <w:rPr>
      <w:b/>
      <w:color w:val="007020"/>
    </w:rPr>
  </w:style>
  <w:style w:type="character" w:customStyle="1" w:styleId="DataTypeTok">
    <w:name w:val="DataTypeTok"/>
    <w:basedOn w:val="VerbatimChar"/>
    <w:rsid w:val="005B77E9"/>
    <w:rPr>
      <w:color w:val="902000"/>
    </w:rPr>
  </w:style>
  <w:style w:type="character" w:customStyle="1" w:styleId="DecValTok">
    <w:name w:val="DecValTok"/>
    <w:basedOn w:val="VerbatimChar"/>
    <w:rsid w:val="005B77E9"/>
    <w:rPr>
      <w:color w:val="40A070"/>
    </w:rPr>
  </w:style>
  <w:style w:type="character" w:customStyle="1" w:styleId="BaseNTok">
    <w:name w:val="BaseNTok"/>
    <w:basedOn w:val="VerbatimChar"/>
    <w:rsid w:val="005B77E9"/>
    <w:rPr>
      <w:color w:val="40A070"/>
    </w:rPr>
  </w:style>
  <w:style w:type="character" w:customStyle="1" w:styleId="FloatTok">
    <w:name w:val="FloatTok"/>
    <w:basedOn w:val="VerbatimChar"/>
    <w:rsid w:val="005B77E9"/>
    <w:rPr>
      <w:color w:val="40A070"/>
    </w:rPr>
  </w:style>
  <w:style w:type="character" w:customStyle="1" w:styleId="ConstantTok">
    <w:name w:val="ConstantTok"/>
    <w:basedOn w:val="VerbatimChar"/>
    <w:rsid w:val="005B77E9"/>
    <w:rPr>
      <w:color w:val="880000"/>
    </w:rPr>
  </w:style>
  <w:style w:type="character" w:customStyle="1" w:styleId="CharTok">
    <w:name w:val="CharTok"/>
    <w:basedOn w:val="VerbatimChar"/>
    <w:rsid w:val="005B77E9"/>
    <w:rPr>
      <w:color w:val="4070A0"/>
    </w:rPr>
  </w:style>
  <w:style w:type="character" w:customStyle="1" w:styleId="SpecialCharTok">
    <w:name w:val="SpecialCharTok"/>
    <w:basedOn w:val="VerbatimChar"/>
    <w:rsid w:val="005B77E9"/>
    <w:rPr>
      <w:color w:val="4070A0"/>
    </w:rPr>
  </w:style>
  <w:style w:type="character" w:customStyle="1" w:styleId="StringTok">
    <w:name w:val="StringTok"/>
    <w:basedOn w:val="VerbatimChar"/>
    <w:rsid w:val="005B77E9"/>
    <w:rPr>
      <w:color w:val="4070A0"/>
    </w:rPr>
  </w:style>
  <w:style w:type="character" w:customStyle="1" w:styleId="VerbatimStringTok">
    <w:name w:val="VerbatimStringTok"/>
    <w:basedOn w:val="VerbatimChar"/>
    <w:rsid w:val="005B77E9"/>
    <w:rPr>
      <w:color w:val="4070A0"/>
    </w:rPr>
  </w:style>
  <w:style w:type="character" w:customStyle="1" w:styleId="SpecialStringTok">
    <w:name w:val="SpecialStringTok"/>
    <w:basedOn w:val="VerbatimChar"/>
    <w:rsid w:val="005B77E9"/>
    <w:rPr>
      <w:color w:val="BB6688"/>
    </w:rPr>
  </w:style>
  <w:style w:type="character" w:customStyle="1" w:styleId="ImportTok">
    <w:name w:val="ImportTok"/>
    <w:basedOn w:val="VerbatimChar"/>
    <w:rsid w:val="005B77E9"/>
  </w:style>
  <w:style w:type="character" w:customStyle="1" w:styleId="CommentTok">
    <w:name w:val="CommentTok"/>
    <w:basedOn w:val="VerbatimChar"/>
    <w:rsid w:val="005B77E9"/>
    <w:rPr>
      <w:i/>
      <w:color w:val="60A0B0"/>
    </w:rPr>
  </w:style>
  <w:style w:type="character" w:customStyle="1" w:styleId="DocumentationTok">
    <w:name w:val="DocumentationTok"/>
    <w:basedOn w:val="VerbatimChar"/>
    <w:rsid w:val="005B77E9"/>
    <w:rPr>
      <w:i/>
      <w:color w:val="BA2121"/>
    </w:rPr>
  </w:style>
  <w:style w:type="character" w:customStyle="1" w:styleId="AnnotationTok">
    <w:name w:val="AnnotationTok"/>
    <w:basedOn w:val="VerbatimChar"/>
    <w:rsid w:val="005B77E9"/>
    <w:rPr>
      <w:b/>
      <w:i/>
      <w:color w:val="60A0B0"/>
    </w:rPr>
  </w:style>
  <w:style w:type="character" w:customStyle="1" w:styleId="CommentVarTok">
    <w:name w:val="CommentVarTok"/>
    <w:basedOn w:val="VerbatimChar"/>
    <w:rsid w:val="005B77E9"/>
    <w:rPr>
      <w:b/>
      <w:i/>
      <w:color w:val="60A0B0"/>
    </w:rPr>
  </w:style>
  <w:style w:type="character" w:customStyle="1" w:styleId="OtherTok">
    <w:name w:val="OtherTok"/>
    <w:basedOn w:val="VerbatimChar"/>
    <w:rsid w:val="005B77E9"/>
    <w:rPr>
      <w:color w:val="007020"/>
    </w:rPr>
  </w:style>
  <w:style w:type="character" w:customStyle="1" w:styleId="FunctionTok">
    <w:name w:val="FunctionTok"/>
    <w:basedOn w:val="VerbatimChar"/>
    <w:rsid w:val="005B77E9"/>
    <w:rPr>
      <w:color w:val="06287E"/>
    </w:rPr>
  </w:style>
  <w:style w:type="character" w:customStyle="1" w:styleId="VariableTok">
    <w:name w:val="VariableTok"/>
    <w:basedOn w:val="VerbatimChar"/>
    <w:rsid w:val="005B77E9"/>
    <w:rPr>
      <w:color w:val="19177C"/>
    </w:rPr>
  </w:style>
  <w:style w:type="character" w:customStyle="1" w:styleId="ControlFlowTok">
    <w:name w:val="ControlFlowTok"/>
    <w:basedOn w:val="VerbatimChar"/>
    <w:rsid w:val="005B77E9"/>
    <w:rPr>
      <w:b/>
      <w:color w:val="007020"/>
    </w:rPr>
  </w:style>
  <w:style w:type="character" w:customStyle="1" w:styleId="OperatorTok">
    <w:name w:val="OperatorTok"/>
    <w:basedOn w:val="VerbatimChar"/>
    <w:rsid w:val="005B77E9"/>
    <w:rPr>
      <w:color w:val="666666"/>
    </w:rPr>
  </w:style>
  <w:style w:type="character" w:customStyle="1" w:styleId="BuiltInTok">
    <w:name w:val="BuiltInTok"/>
    <w:basedOn w:val="VerbatimChar"/>
    <w:rsid w:val="005B77E9"/>
  </w:style>
  <w:style w:type="character" w:customStyle="1" w:styleId="ExtensionTok">
    <w:name w:val="ExtensionTok"/>
    <w:basedOn w:val="VerbatimChar"/>
    <w:rsid w:val="005B77E9"/>
  </w:style>
  <w:style w:type="character" w:customStyle="1" w:styleId="PreprocessorTok">
    <w:name w:val="PreprocessorTok"/>
    <w:basedOn w:val="VerbatimChar"/>
    <w:rsid w:val="005B77E9"/>
    <w:rPr>
      <w:color w:val="BC7A00"/>
    </w:rPr>
  </w:style>
  <w:style w:type="character" w:customStyle="1" w:styleId="AttributeTok">
    <w:name w:val="AttributeTok"/>
    <w:basedOn w:val="VerbatimChar"/>
    <w:rsid w:val="005B77E9"/>
    <w:rPr>
      <w:color w:val="7D9029"/>
    </w:rPr>
  </w:style>
  <w:style w:type="character" w:customStyle="1" w:styleId="RegionMarkerTok">
    <w:name w:val="RegionMarkerTok"/>
    <w:basedOn w:val="VerbatimChar"/>
    <w:rsid w:val="005B77E9"/>
  </w:style>
  <w:style w:type="character" w:customStyle="1" w:styleId="InformationTok">
    <w:name w:val="InformationTok"/>
    <w:basedOn w:val="VerbatimChar"/>
    <w:rsid w:val="005B77E9"/>
    <w:rPr>
      <w:b/>
      <w:i/>
      <w:color w:val="60A0B0"/>
    </w:rPr>
  </w:style>
  <w:style w:type="character" w:customStyle="1" w:styleId="WarningTok">
    <w:name w:val="WarningTok"/>
    <w:basedOn w:val="VerbatimChar"/>
    <w:rsid w:val="005B77E9"/>
    <w:rPr>
      <w:b/>
      <w:i/>
      <w:color w:val="60A0B0"/>
    </w:rPr>
  </w:style>
  <w:style w:type="character" w:customStyle="1" w:styleId="AlertTok">
    <w:name w:val="AlertTok"/>
    <w:basedOn w:val="VerbatimChar"/>
    <w:rsid w:val="005B77E9"/>
    <w:rPr>
      <w:b/>
      <w:color w:val="FF0000"/>
    </w:rPr>
  </w:style>
  <w:style w:type="character" w:customStyle="1" w:styleId="ErrorTok">
    <w:name w:val="ErrorTok"/>
    <w:basedOn w:val="VerbatimChar"/>
    <w:rsid w:val="005B77E9"/>
    <w:rPr>
      <w:b/>
      <w:color w:val="FF0000"/>
    </w:rPr>
  </w:style>
  <w:style w:type="character" w:customStyle="1" w:styleId="NormalTok">
    <w:name w:val="NormalTok"/>
    <w:basedOn w:val="VerbatimChar"/>
    <w:rsid w:val="005B77E9"/>
  </w:style>
  <w:style w:type="paragraph" w:styleId="ac">
    <w:name w:val="Balloon Text"/>
    <w:basedOn w:val="a"/>
    <w:link w:val="ad"/>
    <w:rsid w:val="0077357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анна</cp:lastModifiedBy>
  <cp:revision>3</cp:revision>
  <dcterms:created xsi:type="dcterms:W3CDTF">2020-12-21T10:26:00Z</dcterms:created>
  <dcterms:modified xsi:type="dcterms:W3CDTF">2020-12-21T10:47:00Z</dcterms:modified>
</cp:coreProperties>
</file>