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A0" w:rsidRPr="00360231" w:rsidRDefault="009B57A0" w:rsidP="009B57A0">
      <w:pPr>
        <w:shd w:val="clear" w:color="auto" w:fill="FFFFFF"/>
        <w:spacing w:after="0" w:line="360" w:lineRule="auto"/>
        <w:jc w:val="center"/>
        <w:outlineLvl w:val="0"/>
        <w:rPr>
          <w:rFonts w:ascii="Times New Roman" w:eastAsia="Times New Roman" w:hAnsi="Times New Roman" w:cs="Times New Roman"/>
          <w:b/>
          <w:kern w:val="36"/>
          <w:sz w:val="32"/>
          <w:szCs w:val="28"/>
          <w:lang w:eastAsia="ru-RU"/>
        </w:rPr>
      </w:pPr>
      <w:r w:rsidRPr="00360231">
        <w:rPr>
          <w:rFonts w:ascii="Times New Roman" w:eastAsia="Times New Roman" w:hAnsi="Times New Roman" w:cs="Times New Roman"/>
          <w:b/>
          <w:kern w:val="36"/>
          <w:sz w:val="32"/>
          <w:szCs w:val="28"/>
          <w:lang w:eastAsia="ru-RU"/>
        </w:rPr>
        <w:t>Статья на тему:</w:t>
      </w:r>
    </w:p>
    <w:p w:rsidR="009B57A0" w:rsidRPr="00360231" w:rsidRDefault="009B57A0" w:rsidP="009B57A0">
      <w:pPr>
        <w:pStyle w:val="a3"/>
        <w:shd w:val="clear" w:color="auto" w:fill="FFFFFF"/>
        <w:spacing w:before="0" w:beforeAutospacing="0" w:after="0" w:afterAutospacing="0"/>
        <w:ind w:firstLine="567"/>
        <w:jc w:val="center"/>
        <w:rPr>
          <w:b/>
          <w:bCs/>
          <w:iCs/>
          <w:sz w:val="32"/>
          <w:szCs w:val="28"/>
        </w:rPr>
      </w:pPr>
      <w:r w:rsidRPr="00360231">
        <w:rPr>
          <w:b/>
          <w:kern w:val="36"/>
          <w:sz w:val="32"/>
          <w:szCs w:val="28"/>
        </w:rPr>
        <w:t>«</w:t>
      </w:r>
      <w:r w:rsidRPr="00360231">
        <w:rPr>
          <w:b/>
          <w:bCs/>
          <w:iCs/>
          <w:sz w:val="32"/>
          <w:szCs w:val="28"/>
        </w:rPr>
        <w:t>Развитие мелкой моторики дошкольников»</w:t>
      </w:r>
    </w:p>
    <w:p w:rsidR="003F2C5E" w:rsidRPr="009B57A0" w:rsidRDefault="003F2C5E" w:rsidP="009B57A0">
      <w:pPr>
        <w:spacing w:line="360" w:lineRule="auto"/>
        <w:jc w:val="both"/>
        <w:rPr>
          <w:rFonts w:ascii="Times New Roman" w:hAnsi="Times New Roman" w:cs="Times New Roman"/>
          <w:sz w:val="28"/>
          <w:szCs w:val="28"/>
        </w:rPr>
      </w:pPr>
      <w:bookmarkStart w:id="0" w:name="_GoBack"/>
      <w:r w:rsidRPr="009B57A0">
        <w:rPr>
          <w:rFonts w:ascii="Times New Roman" w:hAnsi="Times New Roman" w:cs="Times New Roman"/>
          <w:sz w:val="28"/>
          <w:szCs w:val="28"/>
        </w:rPr>
        <w:t>Как часто мы слышим выражение «мелкая моторика». Что же такое мелкая моторика?</w:t>
      </w:r>
      <w:bookmarkEnd w:id="0"/>
      <w:r w:rsidRPr="009B57A0">
        <w:rPr>
          <w:rFonts w:ascii="Times New Roman" w:hAnsi="Times New Roman" w:cs="Times New Roman"/>
          <w:sz w:val="28"/>
          <w:szCs w:val="28"/>
        </w:rPr>
        <w:t xml:space="preserve">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w:t>
      </w:r>
      <w:r w:rsidR="00945BED">
        <w:rPr>
          <w:rFonts w:ascii="Times New Roman" w:hAnsi="Times New Roman" w:cs="Times New Roman"/>
          <w:sz w:val="28"/>
          <w:szCs w:val="28"/>
        </w:rPr>
        <w:t>ё</w:t>
      </w:r>
      <w:r w:rsidRPr="009B57A0">
        <w:rPr>
          <w:rFonts w:ascii="Times New Roman" w:hAnsi="Times New Roman" w:cs="Times New Roman"/>
          <w:sz w:val="28"/>
          <w:szCs w:val="28"/>
        </w:rPr>
        <w:t>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 М. Кольцова, Н. Н. Новикова, Н. А. Бернштейн, В. Н. Бехтерев, М. В. Антропова, Н. А. </w:t>
      </w:r>
      <w:proofErr w:type="spellStart"/>
      <w:r w:rsidRPr="009B57A0">
        <w:rPr>
          <w:rFonts w:ascii="Times New Roman" w:hAnsi="Times New Roman" w:cs="Times New Roman"/>
          <w:sz w:val="28"/>
          <w:szCs w:val="28"/>
        </w:rPr>
        <w:t>Рокотова</w:t>
      </w:r>
      <w:proofErr w:type="spellEnd"/>
      <w:r w:rsidRPr="009B57A0">
        <w:rPr>
          <w:rFonts w:ascii="Times New Roman" w:hAnsi="Times New Roman" w:cs="Times New Roman"/>
          <w:sz w:val="28"/>
          <w:szCs w:val="28"/>
        </w:rPr>
        <w:t xml:space="preserve">, Е. К. Бережная).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w:t>
      </w:r>
      <w:r w:rsidRPr="009B57A0">
        <w:rPr>
          <w:rFonts w:ascii="Times New Roman" w:hAnsi="Times New Roman" w:cs="Times New Roman"/>
          <w:sz w:val="28"/>
          <w:szCs w:val="28"/>
        </w:rPr>
        <w:lastRenderedPageBreak/>
        <w:t>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Какие же упражнения помогут ребенку усовершенствовать свои навыки?</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1. Пальчиковая гимнастика.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(удержание приданной 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9B57A0">
        <w:rPr>
          <w:rFonts w:ascii="Times New Roman" w:hAnsi="Times New Roman" w:cs="Times New Roman"/>
          <w:sz w:val="28"/>
          <w:szCs w:val="28"/>
        </w:rPr>
        <w:t>потешками</w:t>
      </w:r>
      <w:proofErr w:type="spellEnd"/>
      <w:r w:rsidRPr="009B57A0">
        <w:rPr>
          <w:rFonts w:ascii="Times New Roman" w:hAnsi="Times New Roman" w:cs="Times New Roman"/>
          <w:sz w:val="28"/>
          <w:szCs w:val="28"/>
        </w:rPr>
        <w:t xml:space="preserve">,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w:t>
      </w:r>
      <w:r w:rsidRPr="009B57A0">
        <w:rPr>
          <w:rFonts w:ascii="Times New Roman" w:hAnsi="Times New Roman" w:cs="Times New Roman"/>
          <w:sz w:val="28"/>
          <w:szCs w:val="28"/>
        </w:rPr>
        <w:lastRenderedPageBreak/>
        <w:t>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2. Игры с крупой, бусинками, пуговицами, мелкими камешками.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Эти игры оказывают прекрасное тонизирующее и </w:t>
      </w:r>
      <w:proofErr w:type="spellStart"/>
      <w:r w:rsidRPr="009B57A0">
        <w:rPr>
          <w:rFonts w:ascii="Times New Roman" w:hAnsi="Times New Roman" w:cs="Times New Roman"/>
          <w:sz w:val="28"/>
          <w:szCs w:val="28"/>
        </w:rPr>
        <w:t>оздоравливающее</w:t>
      </w:r>
      <w:proofErr w:type="spellEnd"/>
      <w:r w:rsidRPr="009B57A0">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w:t>
      </w:r>
      <w:r w:rsidRPr="009B57A0">
        <w:rPr>
          <w:rFonts w:ascii="Times New Roman" w:hAnsi="Times New Roman" w:cs="Times New Roman"/>
          <w:sz w:val="28"/>
          <w:szCs w:val="28"/>
        </w:rPr>
        <w:lastRenderedPageBreak/>
        <w:t>занятия с использованием мелких предметов должны проходить под строгим контролем взрослых!</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3. Песочная терапия.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3F2C5E"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360231" w:rsidRDefault="00360231" w:rsidP="009B57A0">
      <w:pPr>
        <w:spacing w:line="360" w:lineRule="auto"/>
        <w:jc w:val="both"/>
        <w:rPr>
          <w:rFonts w:ascii="Times New Roman" w:hAnsi="Times New Roman" w:cs="Times New Roman"/>
          <w:sz w:val="28"/>
          <w:szCs w:val="28"/>
        </w:rPr>
      </w:pPr>
    </w:p>
    <w:p w:rsidR="00360231" w:rsidRPr="009B57A0" w:rsidRDefault="00360231" w:rsidP="009B57A0">
      <w:pPr>
        <w:spacing w:line="360" w:lineRule="auto"/>
        <w:jc w:val="both"/>
        <w:rPr>
          <w:rFonts w:ascii="Times New Roman" w:hAnsi="Times New Roman" w:cs="Times New Roman"/>
          <w:sz w:val="28"/>
          <w:szCs w:val="28"/>
        </w:rPr>
      </w:pP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lastRenderedPageBreak/>
        <w:t>4. Вырезание ножницами.</w:t>
      </w:r>
    </w:p>
    <w:p w:rsidR="003F2C5E" w:rsidRPr="009B57A0" w:rsidRDefault="003F2C5E" w:rsidP="009B57A0">
      <w:pPr>
        <w:spacing w:line="360" w:lineRule="auto"/>
        <w:jc w:val="both"/>
        <w:rPr>
          <w:rFonts w:ascii="Times New Roman" w:hAnsi="Times New Roman" w:cs="Times New Roman"/>
          <w:sz w:val="28"/>
          <w:szCs w:val="28"/>
        </w:rPr>
      </w:pPr>
      <w:proofErr w:type="gramStart"/>
      <w:r w:rsidRPr="009B57A0">
        <w:rPr>
          <w:rFonts w:ascii="Times New Roman" w:hAnsi="Times New Roman" w:cs="Times New Roman"/>
          <w:sz w:val="28"/>
          <w:szCs w:val="28"/>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9B57A0">
        <w:rPr>
          <w:rFonts w:ascii="Times New Roman" w:hAnsi="Times New Roman" w:cs="Times New Roman"/>
          <w:sz w:val="28"/>
          <w:szCs w:val="28"/>
        </w:rP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9B57A0">
        <w:rPr>
          <w:rFonts w:ascii="Times New Roman" w:hAnsi="Times New Roman" w:cs="Times New Roman"/>
          <w:sz w:val="28"/>
          <w:szCs w:val="28"/>
        </w:rPr>
        <w:t>вырезают</w:t>
      </w:r>
      <w:proofErr w:type="gramEnd"/>
      <w:r w:rsidRPr="009B57A0">
        <w:rPr>
          <w:rFonts w:ascii="Times New Roman" w:hAnsi="Times New Roman" w:cs="Times New Roman"/>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5. Аппликации.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6. Работа с бумагой. Оригами. Плетение.</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3F2C5E" w:rsidRPr="009B57A0" w:rsidRDefault="003F2C5E" w:rsidP="009B57A0">
      <w:pPr>
        <w:spacing w:line="360" w:lineRule="auto"/>
        <w:jc w:val="both"/>
        <w:rPr>
          <w:rFonts w:ascii="Times New Roman" w:hAnsi="Times New Roman" w:cs="Times New Roman"/>
          <w:sz w:val="28"/>
          <w:szCs w:val="28"/>
        </w:rPr>
      </w:pPr>
      <w:proofErr w:type="gramStart"/>
      <w:r w:rsidRPr="009B57A0">
        <w:rPr>
          <w:rFonts w:ascii="Times New Roman" w:hAnsi="Times New Roman" w:cs="Times New Roman"/>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w:t>
      </w:r>
      <w:r w:rsidRPr="009B57A0">
        <w:rPr>
          <w:rFonts w:ascii="Times New Roman" w:hAnsi="Times New Roman" w:cs="Times New Roman"/>
          <w:sz w:val="28"/>
          <w:szCs w:val="28"/>
        </w:rPr>
        <w:lastRenderedPageBreak/>
        <w:t>забавы, подарки и сувениры. Необходимо познакомить детей с инструментами для обработки бумаги, показать приемы сгибания и складывания бумаги.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7. Лепка из пластилина, глины и соленого теста.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lastRenderedPageBreak/>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Оклеивание пластилином стеклянной бутылки и придание ей формы вазы, чайника и т. д.</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Лепка геометрических фигур, цифр, букв.</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8. Шнуровки - зачем они?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(изображение ежика, белочки, елки, вазы с букетом, домика), к которой нужно </w:t>
      </w:r>
      <w:proofErr w:type="spellStart"/>
      <w:r w:rsidRPr="009B57A0">
        <w:rPr>
          <w:rFonts w:ascii="Times New Roman" w:hAnsi="Times New Roman" w:cs="Times New Roman"/>
          <w:sz w:val="28"/>
          <w:szCs w:val="28"/>
        </w:rPr>
        <w:t>пришнуровать</w:t>
      </w:r>
      <w:proofErr w:type="spellEnd"/>
      <w:r w:rsidRPr="009B57A0">
        <w:rPr>
          <w:rFonts w:ascii="Times New Roman" w:hAnsi="Times New Roman" w:cs="Times New Roman"/>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9B57A0">
        <w:rPr>
          <w:rFonts w:ascii="Times New Roman" w:hAnsi="Times New Roman" w:cs="Times New Roman"/>
          <w:sz w:val="28"/>
          <w:szCs w:val="28"/>
        </w:rPr>
        <w:t xml:space="preserve"> ,</w:t>
      </w:r>
      <w:proofErr w:type="gramEnd"/>
      <w:r w:rsidRPr="009B57A0">
        <w:rPr>
          <w:rFonts w:ascii="Times New Roman" w:hAnsi="Times New Roman" w:cs="Times New Roman"/>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9B57A0">
        <w:rPr>
          <w:rFonts w:ascii="Times New Roman" w:hAnsi="Times New Roman" w:cs="Times New Roman"/>
          <w:sz w:val="28"/>
          <w:szCs w:val="28"/>
        </w:rPr>
        <w:t>Монтессори</w:t>
      </w:r>
      <w:proofErr w:type="spellEnd"/>
      <w:r w:rsidRPr="009B57A0">
        <w:rPr>
          <w:rFonts w:ascii="Times New Roman" w:hAnsi="Times New Roman" w:cs="Times New Roman"/>
          <w:sz w:val="28"/>
          <w:szCs w:val="28"/>
        </w:rPr>
        <w:t>, родоначальницей всех современных детских игрушек со шнурками.</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9. Рисование, раскрашивание.</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w:t>
      </w:r>
      <w:r w:rsidRPr="009B57A0">
        <w:rPr>
          <w:rFonts w:ascii="Times New Roman" w:hAnsi="Times New Roman" w:cs="Times New Roman"/>
          <w:sz w:val="28"/>
          <w:szCs w:val="28"/>
        </w:rPr>
        <w:lastRenderedPageBreak/>
        <w:t>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Для начала хорошо использовать:</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рисование по опорным точкам;</w:t>
      </w:r>
    </w:p>
    <w:p w:rsidR="003F2C5E" w:rsidRPr="009B57A0" w:rsidRDefault="003F2C5E" w:rsidP="009B57A0">
      <w:pPr>
        <w:spacing w:line="360" w:lineRule="auto"/>
        <w:jc w:val="both"/>
        <w:rPr>
          <w:rFonts w:ascii="Times New Roman" w:hAnsi="Times New Roman" w:cs="Times New Roman"/>
          <w:sz w:val="28"/>
          <w:szCs w:val="28"/>
        </w:rPr>
      </w:pPr>
      <w:proofErr w:type="spellStart"/>
      <w:r w:rsidRPr="009B57A0">
        <w:rPr>
          <w:rFonts w:ascii="Times New Roman" w:hAnsi="Times New Roman" w:cs="Times New Roman"/>
          <w:sz w:val="28"/>
          <w:szCs w:val="28"/>
        </w:rPr>
        <w:t>дорисовывание</w:t>
      </w:r>
      <w:proofErr w:type="spellEnd"/>
      <w:r w:rsidRPr="009B57A0">
        <w:rPr>
          <w:rFonts w:ascii="Times New Roman" w:hAnsi="Times New Roman" w:cs="Times New Roman"/>
          <w:sz w:val="28"/>
          <w:szCs w:val="28"/>
        </w:rPr>
        <w:t xml:space="preserve"> второй половины рисунка;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рисунок по образцу, не отрывая руки от бумаги.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Также можно использовать различные нетрадиционные техники.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3F2C5E" w:rsidRPr="009B57A0" w:rsidRDefault="003F2C5E" w:rsidP="009B57A0">
      <w:pPr>
        <w:spacing w:line="360" w:lineRule="auto"/>
        <w:jc w:val="both"/>
        <w:rPr>
          <w:rFonts w:ascii="Times New Roman" w:hAnsi="Times New Roman" w:cs="Times New Roman"/>
          <w:sz w:val="28"/>
          <w:szCs w:val="28"/>
        </w:rPr>
      </w:pPr>
      <w:proofErr w:type="spellStart"/>
      <w:r w:rsidRPr="009B57A0">
        <w:rPr>
          <w:rFonts w:ascii="Times New Roman" w:hAnsi="Times New Roman" w:cs="Times New Roman"/>
          <w:sz w:val="28"/>
          <w:szCs w:val="28"/>
        </w:rPr>
        <w:t>Набрызг</w:t>
      </w:r>
      <w:proofErr w:type="spellEnd"/>
      <w:r w:rsidRPr="009B57A0">
        <w:rPr>
          <w:rFonts w:ascii="Times New Roman" w:hAnsi="Times New Roman" w:cs="Times New Roman"/>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3F2C5E" w:rsidRPr="009B57A0" w:rsidRDefault="003F2C5E" w:rsidP="009B57A0">
      <w:pPr>
        <w:spacing w:line="360" w:lineRule="auto"/>
        <w:jc w:val="both"/>
        <w:rPr>
          <w:rFonts w:ascii="Times New Roman" w:hAnsi="Times New Roman" w:cs="Times New Roman"/>
          <w:sz w:val="28"/>
          <w:szCs w:val="28"/>
        </w:rPr>
      </w:pPr>
      <w:proofErr w:type="spellStart"/>
      <w:r w:rsidRPr="009B57A0">
        <w:rPr>
          <w:rFonts w:ascii="Times New Roman" w:hAnsi="Times New Roman" w:cs="Times New Roman"/>
          <w:sz w:val="28"/>
          <w:szCs w:val="28"/>
        </w:rPr>
        <w:t>Кляксография</w:t>
      </w:r>
      <w:proofErr w:type="spellEnd"/>
      <w:r w:rsidRPr="009B57A0">
        <w:rPr>
          <w:rFonts w:ascii="Times New Roman" w:hAnsi="Times New Roman" w:cs="Times New Roman"/>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lastRenderedPageBreak/>
        <w:t>Тампонирование: нанесение красок на бумагу с помощью ватных тампонов или губок.</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Подходит для создания фона.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10. Графические упражнения.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9B57A0">
        <w:rPr>
          <w:rFonts w:ascii="Times New Roman" w:hAnsi="Times New Roman" w:cs="Times New Roman"/>
          <w:sz w:val="28"/>
          <w:szCs w:val="28"/>
        </w:rPr>
        <w:t>дорисовывание</w:t>
      </w:r>
      <w:proofErr w:type="spellEnd"/>
      <w:r w:rsidRPr="009B57A0">
        <w:rPr>
          <w:rFonts w:ascii="Times New Roman" w:hAnsi="Times New Roman" w:cs="Times New Roman"/>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w:t>
      </w:r>
      <w:r w:rsidRPr="009B57A0">
        <w:rPr>
          <w:rFonts w:ascii="Times New Roman" w:hAnsi="Times New Roman" w:cs="Times New Roman"/>
          <w:sz w:val="28"/>
          <w:szCs w:val="28"/>
        </w:rPr>
        <w:lastRenderedPageBreak/>
        <w:t xml:space="preserve">маленькие». Затем усложняется работа по </w:t>
      </w:r>
      <w:proofErr w:type="spellStart"/>
      <w:r w:rsidRPr="009B57A0">
        <w:rPr>
          <w:rFonts w:ascii="Times New Roman" w:hAnsi="Times New Roman" w:cs="Times New Roman"/>
          <w:sz w:val="28"/>
          <w:szCs w:val="28"/>
        </w:rPr>
        <w:t>дорисовыванию</w:t>
      </w:r>
      <w:proofErr w:type="spellEnd"/>
      <w:r w:rsidRPr="009B57A0">
        <w:rPr>
          <w:rFonts w:ascii="Times New Roman" w:hAnsi="Times New Roman" w:cs="Times New Roman"/>
          <w:sz w:val="28"/>
          <w:szCs w:val="28"/>
        </w:rPr>
        <w:t xml:space="preserve"> орнаментов и лабиринтов.</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3F2C5E" w:rsidRPr="00360231" w:rsidRDefault="003F2C5E" w:rsidP="009B57A0">
      <w:pPr>
        <w:spacing w:line="360" w:lineRule="auto"/>
        <w:jc w:val="both"/>
        <w:rPr>
          <w:rFonts w:ascii="Times New Roman" w:hAnsi="Times New Roman" w:cs="Times New Roman"/>
          <w:b/>
          <w:sz w:val="28"/>
          <w:szCs w:val="28"/>
        </w:rPr>
      </w:pPr>
      <w:r w:rsidRPr="00360231">
        <w:rPr>
          <w:rFonts w:ascii="Times New Roman" w:hAnsi="Times New Roman" w:cs="Times New Roman"/>
          <w:b/>
          <w:sz w:val="28"/>
          <w:szCs w:val="28"/>
        </w:rPr>
        <w:t>11. Штриховка.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Виды штриховки:</w:t>
      </w:r>
    </w:p>
    <w:p w:rsidR="003F2C5E" w:rsidRPr="00360231" w:rsidRDefault="003F2C5E" w:rsidP="00360231">
      <w:pPr>
        <w:pStyle w:val="a4"/>
        <w:numPr>
          <w:ilvl w:val="0"/>
          <w:numId w:val="1"/>
        </w:numPr>
        <w:spacing w:line="360" w:lineRule="auto"/>
        <w:ind w:left="284" w:hanging="284"/>
        <w:jc w:val="both"/>
        <w:rPr>
          <w:rFonts w:ascii="Times New Roman" w:hAnsi="Times New Roman" w:cs="Times New Roman"/>
          <w:sz w:val="28"/>
          <w:szCs w:val="28"/>
        </w:rPr>
      </w:pPr>
      <w:r w:rsidRPr="00360231">
        <w:rPr>
          <w:rFonts w:ascii="Times New Roman" w:hAnsi="Times New Roman" w:cs="Times New Roman"/>
          <w:sz w:val="28"/>
          <w:szCs w:val="28"/>
        </w:rPr>
        <w:t>раскрашивание короткими частыми штрихами;</w:t>
      </w:r>
    </w:p>
    <w:p w:rsidR="003F2C5E" w:rsidRPr="00360231" w:rsidRDefault="003F2C5E" w:rsidP="00360231">
      <w:pPr>
        <w:pStyle w:val="a4"/>
        <w:numPr>
          <w:ilvl w:val="0"/>
          <w:numId w:val="1"/>
        </w:numPr>
        <w:spacing w:line="360" w:lineRule="auto"/>
        <w:ind w:left="284" w:hanging="284"/>
        <w:jc w:val="both"/>
        <w:rPr>
          <w:rFonts w:ascii="Times New Roman" w:hAnsi="Times New Roman" w:cs="Times New Roman"/>
          <w:sz w:val="28"/>
          <w:szCs w:val="28"/>
        </w:rPr>
      </w:pPr>
      <w:r w:rsidRPr="00360231">
        <w:rPr>
          <w:rFonts w:ascii="Times New Roman" w:hAnsi="Times New Roman" w:cs="Times New Roman"/>
          <w:sz w:val="28"/>
          <w:szCs w:val="28"/>
        </w:rPr>
        <w:t>раскрашивание мелкими штрихами с возвратом;</w:t>
      </w:r>
    </w:p>
    <w:p w:rsidR="003F2C5E" w:rsidRPr="00360231" w:rsidRDefault="003F2C5E" w:rsidP="00360231">
      <w:pPr>
        <w:pStyle w:val="a4"/>
        <w:numPr>
          <w:ilvl w:val="0"/>
          <w:numId w:val="1"/>
        </w:numPr>
        <w:spacing w:line="360" w:lineRule="auto"/>
        <w:ind w:left="284" w:hanging="284"/>
        <w:jc w:val="both"/>
        <w:rPr>
          <w:rFonts w:ascii="Times New Roman" w:hAnsi="Times New Roman" w:cs="Times New Roman"/>
          <w:sz w:val="28"/>
          <w:szCs w:val="28"/>
        </w:rPr>
      </w:pPr>
      <w:r w:rsidRPr="00360231">
        <w:rPr>
          <w:rFonts w:ascii="Times New Roman" w:hAnsi="Times New Roman" w:cs="Times New Roman"/>
          <w:sz w:val="28"/>
          <w:szCs w:val="28"/>
        </w:rPr>
        <w:t>центрическая штриховка (круговая штриховка от центра рисунка);</w:t>
      </w:r>
    </w:p>
    <w:p w:rsidR="003F2C5E" w:rsidRPr="00360231" w:rsidRDefault="003F2C5E" w:rsidP="00360231">
      <w:pPr>
        <w:pStyle w:val="a4"/>
        <w:numPr>
          <w:ilvl w:val="0"/>
          <w:numId w:val="1"/>
        </w:numPr>
        <w:spacing w:line="360" w:lineRule="auto"/>
        <w:ind w:left="284" w:hanging="284"/>
        <w:jc w:val="both"/>
        <w:rPr>
          <w:rFonts w:ascii="Times New Roman" w:hAnsi="Times New Roman" w:cs="Times New Roman"/>
          <w:sz w:val="28"/>
          <w:szCs w:val="28"/>
        </w:rPr>
      </w:pPr>
      <w:r w:rsidRPr="00360231">
        <w:rPr>
          <w:rFonts w:ascii="Times New Roman" w:hAnsi="Times New Roman" w:cs="Times New Roman"/>
          <w:sz w:val="28"/>
          <w:szCs w:val="28"/>
        </w:rPr>
        <w:t>штриховка длинными параллельными отрезками.</w:t>
      </w:r>
    </w:p>
    <w:p w:rsidR="003F2C5E" w:rsidRPr="00360231" w:rsidRDefault="003F2C5E" w:rsidP="009B57A0">
      <w:pPr>
        <w:spacing w:line="360" w:lineRule="auto"/>
        <w:jc w:val="both"/>
        <w:rPr>
          <w:rFonts w:ascii="Times New Roman" w:hAnsi="Times New Roman" w:cs="Times New Roman"/>
          <w:b/>
          <w:i/>
          <w:sz w:val="28"/>
          <w:szCs w:val="28"/>
        </w:rPr>
      </w:pPr>
      <w:r w:rsidRPr="00360231">
        <w:rPr>
          <w:rFonts w:ascii="Times New Roman" w:hAnsi="Times New Roman" w:cs="Times New Roman"/>
          <w:b/>
          <w:i/>
          <w:sz w:val="28"/>
          <w:szCs w:val="28"/>
        </w:rPr>
        <w:t>Правила штриховки:</w:t>
      </w:r>
    </w:p>
    <w:p w:rsidR="003F2C5E" w:rsidRPr="00360231" w:rsidRDefault="003F2C5E" w:rsidP="00360231">
      <w:pPr>
        <w:pStyle w:val="a4"/>
        <w:numPr>
          <w:ilvl w:val="0"/>
          <w:numId w:val="2"/>
        </w:numPr>
        <w:spacing w:line="360" w:lineRule="auto"/>
        <w:ind w:left="284" w:hanging="284"/>
        <w:jc w:val="both"/>
        <w:rPr>
          <w:rFonts w:ascii="Times New Roman" w:hAnsi="Times New Roman" w:cs="Times New Roman"/>
          <w:sz w:val="28"/>
          <w:szCs w:val="28"/>
        </w:rPr>
      </w:pPr>
      <w:r w:rsidRPr="00360231">
        <w:rPr>
          <w:rFonts w:ascii="Times New Roman" w:hAnsi="Times New Roman" w:cs="Times New Roman"/>
          <w:sz w:val="28"/>
          <w:szCs w:val="28"/>
        </w:rPr>
        <w:t>Штриховать только в заданном направлении.</w:t>
      </w:r>
    </w:p>
    <w:p w:rsidR="003F2C5E" w:rsidRPr="00360231" w:rsidRDefault="003F2C5E" w:rsidP="00360231">
      <w:pPr>
        <w:pStyle w:val="a4"/>
        <w:numPr>
          <w:ilvl w:val="0"/>
          <w:numId w:val="2"/>
        </w:numPr>
        <w:spacing w:line="360" w:lineRule="auto"/>
        <w:ind w:left="284" w:hanging="284"/>
        <w:jc w:val="both"/>
        <w:rPr>
          <w:rFonts w:ascii="Times New Roman" w:hAnsi="Times New Roman" w:cs="Times New Roman"/>
          <w:sz w:val="28"/>
          <w:szCs w:val="28"/>
        </w:rPr>
      </w:pPr>
      <w:r w:rsidRPr="00360231">
        <w:rPr>
          <w:rFonts w:ascii="Times New Roman" w:hAnsi="Times New Roman" w:cs="Times New Roman"/>
          <w:sz w:val="28"/>
          <w:szCs w:val="28"/>
        </w:rPr>
        <w:t>Не выходить за контуры фигуры.</w:t>
      </w:r>
    </w:p>
    <w:p w:rsidR="003F2C5E" w:rsidRPr="00360231" w:rsidRDefault="003F2C5E" w:rsidP="00360231">
      <w:pPr>
        <w:pStyle w:val="a4"/>
        <w:numPr>
          <w:ilvl w:val="0"/>
          <w:numId w:val="2"/>
        </w:numPr>
        <w:spacing w:line="360" w:lineRule="auto"/>
        <w:ind w:left="284" w:hanging="284"/>
        <w:jc w:val="both"/>
        <w:rPr>
          <w:rFonts w:ascii="Times New Roman" w:hAnsi="Times New Roman" w:cs="Times New Roman"/>
          <w:sz w:val="28"/>
          <w:szCs w:val="28"/>
        </w:rPr>
      </w:pPr>
      <w:r w:rsidRPr="00360231">
        <w:rPr>
          <w:rFonts w:ascii="Times New Roman" w:hAnsi="Times New Roman" w:cs="Times New Roman"/>
          <w:sz w:val="28"/>
          <w:szCs w:val="28"/>
        </w:rPr>
        <w:t>Соблюдать параллельность линий.</w:t>
      </w:r>
    </w:p>
    <w:p w:rsidR="003F2C5E" w:rsidRPr="00360231" w:rsidRDefault="003F2C5E" w:rsidP="00360231">
      <w:pPr>
        <w:pStyle w:val="a4"/>
        <w:numPr>
          <w:ilvl w:val="0"/>
          <w:numId w:val="2"/>
        </w:numPr>
        <w:spacing w:line="360" w:lineRule="auto"/>
        <w:ind w:left="284" w:hanging="284"/>
        <w:jc w:val="both"/>
        <w:rPr>
          <w:rFonts w:ascii="Times New Roman" w:hAnsi="Times New Roman" w:cs="Times New Roman"/>
          <w:sz w:val="28"/>
          <w:szCs w:val="28"/>
        </w:rPr>
      </w:pPr>
      <w:r w:rsidRPr="00360231">
        <w:rPr>
          <w:rFonts w:ascii="Times New Roman" w:hAnsi="Times New Roman" w:cs="Times New Roman"/>
          <w:sz w:val="28"/>
          <w:szCs w:val="28"/>
        </w:rPr>
        <w:t>Не сближать штрихи, расстояние между ними должно быть 0, 5 см</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lastRenderedPageBreak/>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3F2C5E" w:rsidRPr="009B57A0" w:rsidRDefault="003F2C5E" w:rsidP="009B57A0">
      <w:pPr>
        <w:spacing w:line="360" w:lineRule="auto"/>
        <w:jc w:val="both"/>
        <w:rPr>
          <w:rFonts w:ascii="Times New Roman" w:hAnsi="Times New Roman" w:cs="Times New Roman"/>
          <w:sz w:val="28"/>
          <w:szCs w:val="28"/>
        </w:rPr>
      </w:pPr>
      <w:r w:rsidRPr="00360231">
        <w:rPr>
          <w:rFonts w:ascii="Times New Roman" w:hAnsi="Times New Roman" w:cs="Times New Roman"/>
          <w:b/>
          <w:sz w:val="28"/>
          <w:szCs w:val="28"/>
        </w:rPr>
        <w:t>Игра «От дома к дому».</w:t>
      </w:r>
      <w:r w:rsidRPr="009B57A0">
        <w:rPr>
          <w:rFonts w:ascii="Times New Roman" w:hAnsi="Times New Roman" w:cs="Times New Roman"/>
          <w:sz w:val="28"/>
          <w:szCs w:val="28"/>
        </w:rPr>
        <w:t xml:space="preserve">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3F2C5E" w:rsidRPr="009B57A0" w:rsidRDefault="003F2C5E" w:rsidP="009B57A0">
      <w:pPr>
        <w:spacing w:line="360" w:lineRule="auto"/>
        <w:jc w:val="both"/>
        <w:rPr>
          <w:rFonts w:ascii="Times New Roman" w:hAnsi="Times New Roman" w:cs="Times New Roman"/>
          <w:sz w:val="28"/>
          <w:szCs w:val="28"/>
        </w:rPr>
      </w:pPr>
      <w:r w:rsidRPr="00360231">
        <w:rPr>
          <w:rFonts w:ascii="Times New Roman" w:hAnsi="Times New Roman" w:cs="Times New Roman"/>
          <w:b/>
          <w:sz w:val="28"/>
          <w:szCs w:val="28"/>
        </w:rPr>
        <w:t>Игра «Всевозможные лабиринты».</w:t>
      </w:r>
      <w:r w:rsidRPr="009B57A0">
        <w:rPr>
          <w:rFonts w:ascii="Times New Roman" w:hAnsi="Times New Roman" w:cs="Times New Roman"/>
          <w:sz w:val="28"/>
          <w:szCs w:val="28"/>
        </w:rPr>
        <w:t xml:space="preserve">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(«Этот лабиринт - в замке Снежной Королевы, он изо льда. Герда должна пройти по нему, не касаясь стенок, иначе она замерзнет».)</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Обведение любых вкладышей из серии «рамки и вкладыши </w:t>
      </w:r>
      <w:proofErr w:type="spellStart"/>
      <w:r w:rsidRPr="009B57A0">
        <w:rPr>
          <w:rFonts w:ascii="Times New Roman" w:hAnsi="Times New Roman" w:cs="Times New Roman"/>
          <w:sz w:val="28"/>
          <w:szCs w:val="28"/>
        </w:rPr>
        <w:t>Монтессори</w:t>
      </w:r>
      <w:proofErr w:type="spellEnd"/>
      <w:r w:rsidRPr="009B57A0">
        <w:rPr>
          <w:rFonts w:ascii="Times New Roman" w:hAnsi="Times New Roman" w:cs="Times New Roman"/>
          <w:sz w:val="28"/>
          <w:szCs w:val="28"/>
        </w:rPr>
        <w:t>»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Полезно также штрихование сеткой. Во всех случаях ребенку нужны образцы.</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Рисование орнамента. 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w:t>
      </w:r>
      <w:r w:rsidRPr="009B57A0">
        <w:rPr>
          <w:rFonts w:ascii="Times New Roman" w:hAnsi="Times New Roman" w:cs="Times New Roman"/>
          <w:sz w:val="28"/>
          <w:szCs w:val="28"/>
        </w:rPr>
        <w:lastRenderedPageBreak/>
        <w:t>занимаются подобным рисованием. Когда рука ребенка немного окрепнет, то рисунки в его исполнении становятся опрятнее и красивее.</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9B57A0">
        <w:rPr>
          <w:rFonts w:ascii="Times New Roman" w:hAnsi="Times New Roman" w:cs="Times New Roman"/>
          <w:sz w:val="28"/>
          <w:szCs w:val="28"/>
        </w:rPr>
        <w:t>развинчивание</w:t>
      </w:r>
      <w:proofErr w:type="spellEnd"/>
      <w:r w:rsidRPr="009B57A0">
        <w:rPr>
          <w:rFonts w:ascii="Times New Roman" w:hAnsi="Times New Roman" w:cs="Times New Roman"/>
          <w:sz w:val="28"/>
          <w:szCs w:val="28"/>
        </w:rPr>
        <w:t xml:space="preserve"> крышек, банок, пузырьков; разбор круп (горох, гречка, рис) и так далее.</w:t>
      </w:r>
    </w:p>
    <w:p w:rsidR="00244587"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9B57A0">
        <w:rPr>
          <w:rFonts w:ascii="Times New Roman" w:hAnsi="Times New Roman" w:cs="Times New Roman"/>
          <w:sz w:val="28"/>
          <w:szCs w:val="28"/>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w:t>
      </w:r>
      <w:r w:rsidR="00360231">
        <w:rPr>
          <w:rFonts w:ascii="Times New Roman" w:hAnsi="Times New Roman" w:cs="Times New Roman"/>
          <w:sz w:val="28"/>
          <w:szCs w:val="28"/>
        </w:rPr>
        <w:t>а.</w:t>
      </w:r>
      <w:proofErr w:type="gramEnd"/>
    </w:p>
    <w:sectPr w:rsidR="00244587" w:rsidRPr="009B57A0" w:rsidSect="00360231">
      <w:pgSz w:w="11906" w:h="16838"/>
      <w:pgMar w:top="851" w:right="851" w:bottom="851" w:left="851"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619D"/>
    <w:multiLevelType w:val="hybridMultilevel"/>
    <w:tmpl w:val="31BA2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8A279B"/>
    <w:multiLevelType w:val="hybridMultilevel"/>
    <w:tmpl w:val="636C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C5E"/>
    <w:rsid w:val="00244587"/>
    <w:rsid w:val="00360231"/>
    <w:rsid w:val="003F2C5E"/>
    <w:rsid w:val="00857830"/>
    <w:rsid w:val="00945BED"/>
    <w:rsid w:val="009A0F02"/>
    <w:rsid w:val="009B57A0"/>
    <w:rsid w:val="009C2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7A0"/>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styleId="a4">
    <w:name w:val="List Paragraph"/>
    <w:basedOn w:val="a"/>
    <w:uiPriority w:val="34"/>
    <w:qFormat/>
    <w:rsid w:val="003602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3216</Words>
  <Characters>18332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HP</cp:lastModifiedBy>
  <cp:revision>5</cp:revision>
  <dcterms:created xsi:type="dcterms:W3CDTF">2015-02-07T06:45:00Z</dcterms:created>
  <dcterms:modified xsi:type="dcterms:W3CDTF">2020-12-13T14:02:00Z</dcterms:modified>
</cp:coreProperties>
</file>