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73" w:rsidRDefault="00EF0B73" w:rsidP="00EF0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CB1">
        <w:rPr>
          <w:rFonts w:ascii="Times New Roman" w:hAnsi="Times New Roman" w:cs="Times New Roman"/>
          <w:b/>
          <w:sz w:val="28"/>
          <w:szCs w:val="28"/>
        </w:rPr>
        <w:t>Роль пришкольного участка в образовательной и воспитательной деятельности учащихся</w:t>
      </w:r>
    </w:p>
    <w:p w:rsidR="00EF0B73" w:rsidRPr="00597B4C" w:rsidRDefault="00EF0B73" w:rsidP="00EF0B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7B4C">
        <w:rPr>
          <w:rFonts w:ascii="Times New Roman" w:hAnsi="Times New Roman" w:cs="Times New Roman"/>
          <w:b/>
          <w:sz w:val="28"/>
          <w:szCs w:val="28"/>
          <w:lang w:val="en-US"/>
        </w:rPr>
        <w:t>The role of the school district in the educational and educational activities of students</w:t>
      </w:r>
    </w:p>
    <w:p w:rsidR="00EF0B73" w:rsidRPr="00EF0B73" w:rsidRDefault="00EF0B73" w:rsidP="00EF0B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7B4C">
        <w:rPr>
          <w:rFonts w:ascii="Times New Roman" w:hAnsi="Times New Roman" w:cs="Times New Roman"/>
          <w:b/>
          <w:sz w:val="28"/>
          <w:szCs w:val="28"/>
        </w:rPr>
        <w:t>А</w:t>
      </w:r>
      <w:r w:rsidRPr="00EF0B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97B4C">
        <w:rPr>
          <w:rFonts w:ascii="Times New Roman" w:hAnsi="Times New Roman" w:cs="Times New Roman"/>
          <w:b/>
          <w:sz w:val="28"/>
          <w:szCs w:val="28"/>
        </w:rPr>
        <w:t>Ю</w:t>
      </w:r>
      <w:r w:rsidRPr="00EF0B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97B4C">
        <w:rPr>
          <w:rFonts w:ascii="Times New Roman" w:hAnsi="Times New Roman" w:cs="Times New Roman"/>
          <w:b/>
          <w:sz w:val="28"/>
          <w:szCs w:val="28"/>
        </w:rPr>
        <w:t>Герасимова</w:t>
      </w:r>
    </w:p>
    <w:p w:rsidR="00EF0B73" w:rsidRPr="00EF0B73" w:rsidRDefault="00EF0B73" w:rsidP="00EF0B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7B4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F0B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97B4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EF0B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97B4C">
        <w:rPr>
          <w:rFonts w:ascii="Times New Roman" w:hAnsi="Times New Roman" w:cs="Times New Roman"/>
          <w:b/>
          <w:sz w:val="28"/>
          <w:szCs w:val="28"/>
          <w:lang w:val="en-US"/>
        </w:rPr>
        <w:t>Gerasimova</w:t>
      </w:r>
    </w:p>
    <w:p w:rsidR="00EF0B73" w:rsidRPr="00597B4C" w:rsidRDefault="00EF0B73" w:rsidP="00EF0B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B4C">
        <w:rPr>
          <w:rFonts w:ascii="Times New Roman" w:hAnsi="Times New Roman" w:cs="Times New Roman"/>
          <w:i/>
          <w:sz w:val="28"/>
          <w:szCs w:val="28"/>
        </w:rPr>
        <w:t>ФГБОУ ВО «Чувашский государственный</w:t>
      </w:r>
    </w:p>
    <w:p w:rsidR="00EF0B73" w:rsidRPr="00597B4C" w:rsidRDefault="00EF0B73" w:rsidP="00EF0B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B4C">
        <w:rPr>
          <w:rFonts w:ascii="Times New Roman" w:hAnsi="Times New Roman" w:cs="Times New Roman"/>
          <w:i/>
          <w:sz w:val="28"/>
          <w:szCs w:val="28"/>
        </w:rPr>
        <w:t>педагогический университет им. И. Я. Яковлева»</w:t>
      </w:r>
    </w:p>
    <w:p w:rsidR="00EF0B73" w:rsidRPr="00597B4C" w:rsidRDefault="00EF0B73" w:rsidP="00EF0B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B4C">
        <w:rPr>
          <w:rFonts w:ascii="Times New Roman" w:hAnsi="Times New Roman" w:cs="Times New Roman"/>
          <w:i/>
          <w:sz w:val="28"/>
          <w:szCs w:val="28"/>
        </w:rPr>
        <w:t>Чебоксары, Россия</w:t>
      </w:r>
    </w:p>
    <w:p w:rsidR="00EF0B73" w:rsidRPr="00597B4C" w:rsidRDefault="00EF0B73" w:rsidP="00EF0B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B4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97B4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97B4C">
        <w:rPr>
          <w:rFonts w:ascii="Times New Roman" w:hAnsi="Times New Roman" w:cs="Times New Roman"/>
          <w:i/>
          <w:sz w:val="28"/>
          <w:szCs w:val="28"/>
          <w:lang w:val="en-US"/>
        </w:rPr>
        <w:t>Yakovlev</w:t>
      </w:r>
      <w:r w:rsidRPr="00597B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7B4C">
        <w:rPr>
          <w:rFonts w:ascii="Times New Roman" w:hAnsi="Times New Roman" w:cs="Times New Roman"/>
          <w:i/>
          <w:sz w:val="28"/>
          <w:szCs w:val="28"/>
          <w:lang w:val="en-US"/>
        </w:rPr>
        <w:t>Chuvash</w:t>
      </w:r>
      <w:r w:rsidRPr="00597B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7B4C">
        <w:rPr>
          <w:rFonts w:ascii="Times New Roman" w:hAnsi="Times New Roman" w:cs="Times New Roman"/>
          <w:i/>
          <w:sz w:val="28"/>
          <w:szCs w:val="28"/>
          <w:lang w:val="en-US"/>
        </w:rPr>
        <w:t>State</w:t>
      </w:r>
      <w:r w:rsidRPr="00597B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7B4C">
        <w:rPr>
          <w:rFonts w:ascii="Times New Roman" w:hAnsi="Times New Roman" w:cs="Times New Roman"/>
          <w:i/>
          <w:sz w:val="28"/>
          <w:szCs w:val="28"/>
          <w:lang w:val="en-US"/>
        </w:rPr>
        <w:t>Pedagogical</w:t>
      </w:r>
    </w:p>
    <w:p w:rsidR="00EF0B73" w:rsidRPr="00CF0507" w:rsidRDefault="00EF0B73" w:rsidP="00EF0B7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97B4C">
        <w:rPr>
          <w:rFonts w:ascii="Times New Roman" w:hAnsi="Times New Roman" w:cs="Times New Roman"/>
          <w:i/>
          <w:sz w:val="28"/>
          <w:szCs w:val="28"/>
          <w:lang w:val="en-US"/>
        </w:rPr>
        <w:t>University</w:t>
      </w:r>
      <w:r w:rsidRPr="00CF050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597B4C">
        <w:rPr>
          <w:rFonts w:ascii="Times New Roman" w:hAnsi="Times New Roman" w:cs="Times New Roman"/>
          <w:i/>
          <w:sz w:val="28"/>
          <w:szCs w:val="28"/>
          <w:lang w:val="en-US"/>
        </w:rPr>
        <w:t>Cheboksary</w:t>
      </w:r>
      <w:r w:rsidRPr="00CF050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597B4C">
        <w:rPr>
          <w:rFonts w:ascii="Times New Roman" w:hAnsi="Times New Roman" w:cs="Times New Roman"/>
          <w:i/>
          <w:sz w:val="28"/>
          <w:szCs w:val="28"/>
          <w:lang w:val="en-US"/>
        </w:rPr>
        <w:t>Russia</w:t>
      </w:r>
    </w:p>
    <w:p w:rsidR="00EF0B73" w:rsidRPr="00CF0507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1431F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CF050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1431F">
        <w:rPr>
          <w:rFonts w:ascii="Times New Roman" w:hAnsi="Times New Roman" w:cs="Times New Roman"/>
          <w:i/>
          <w:sz w:val="28"/>
          <w:szCs w:val="28"/>
        </w:rPr>
        <w:t>резюме</w:t>
      </w:r>
      <w:r w:rsidRPr="00CF0507">
        <w:rPr>
          <w:rFonts w:ascii="Times New Roman" w:hAnsi="Times New Roman" w:cs="Times New Roman"/>
          <w:i/>
          <w:sz w:val="28"/>
          <w:szCs w:val="28"/>
          <w:lang w:val="en-US"/>
        </w:rPr>
        <w:t xml:space="preserve">), </w:t>
      </w:r>
      <w:r w:rsidRPr="0031431F">
        <w:rPr>
          <w:rFonts w:ascii="Times New Roman" w:hAnsi="Times New Roman" w:cs="Times New Roman"/>
          <w:i/>
          <w:sz w:val="28"/>
          <w:szCs w:val="28"/>
        </w:rPr>
        <w:t>курсивом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31F">
        <w:rPr>
          <w:rFonts w:ascii="Times New Roman" w:hAnsi="Times New Roman" w:cs="Times New Roman"/>
          <w:i/>
          <w:sz w:val="28"/>
          <w:szCs w:val="28"/>
        </w:rPr>
        <w:t>В статье описывается потенциал пришкольного учебно-опытного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31F">
        <w:rPr>
          <w:rFonts w:ascii="Times New Roman" w:hAnsi="Times New Roman" w:cs="Times New Roman"/>
          <w:i/>
          <w:sz w:val="28"/>
          <w:szCs w:val="28"/>
        </w:rPr>
        <w:t>участка. Авторы предлагают возможные варианты организации работы с учащимися на пришкольном учебно-опытном участке.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1431F">
        <w:rPr>
          <w:rFonts w:ascii="Times New Roman" w:hAnsi="Times New Roman" w:cs="Times New Roman"/>
          <w:i/>
          <w:sz w:val="28"/>
          <w:szCs w:val="28"/>
          <w:lang w:val="en-US"/>
        </w:rPr>
        <w:t>Abstract.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1431F">
        <w:rPr>
          <w:rFonts w:ascii="Times New Roman" w:hAnsi="Times New Roman" w:cs="Times New Roman"/>
          <w:i/>
          <w:sz w:val="28"/>
          <w:szCs w:val="28"/>
          <w:lang w:val="en-US"/>
        </w:rPr>
        <w:t>The article describes the potential of school-based educational and experimental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1431F">
        <w:rPr>
          <w:rFonts w:ascii="Times New Roman" w:hAnsi="Times New Roman" w:cs="Times New Roman"/>
          <w:i/>
          <w:sz w:val="28"/>
          <w:szCs w:val="28"/>
          <w:lang w:val="en-US"/>
        </w:rPr>
        <w:t>plot. The authors suggest possible ways to organize work with students at the school's educational and experimental site.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31F">
        <w:rPr>
          <w:rFonts w:ascii="Times New Roman" w:hAnsi="Times New Roman" w:cs="Times New Roman"/>
          <w:i/>
          <w:sz w:val="28"/>
          <w:szCs w:val="28"/>
        </w:rPr>
        <w:t>Ключевые слова: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31F">
        <w:rPr>
          <w:rFonts w:ascii="Times New Roman" w:hAnsi="Times New Roman" w:cs="Times New Roman"/>
          <w:i/>
          <w:sz w:val="28"/>
          <w:szCs w:val="28"/>
        </w:rPr>
        <w:t xml:space="preserve"> пришкольный учебно-опытный участок, формы и методы работы на участке.</w:t>
      </w:r>
    </w:p>
    <w:p w:rsidR="00EF0B73" w:rsidRPr="00CF0507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F0507">
        <w:rPr>
          <w:rFonts w:ascii="Times New Roman" w:hAnsi="Times New Roman" w:cs="Times New Roman"/>
          <w:i/>
          <w:sz w:val="28"/>
          <w:szCs w:val="28"/>
          <w:lang w:val="en-US"/>
        </w:rPr>
        <w:t xml:space="preserve">Keywords: 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1431F">
        <w:rPr>
          <w:rFonts w:ascii="Times New Roman" w:hAnsi="Times New Roman" w:cs="Times New Roman"/>
          <w:i/>
          <w:sz w:val="28"/>
          <w:szCs w:val="28"/>
          <w:lang w:val="en-US"/>
        </w:rPr>
        <w:t>school-based training and experimental site, forms and methods of work on the site.</w:t>
      </w:r>
    </w:p>
    <w:p w:rsidR="00EF0B73" w:rsidRPr="00CF0507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>Литература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>1. Папорков М. А., Клинковская Н. И., Милованова Е. С. Учебно-опытная работа на пришкольном участке. – М.: Просвещение, 1974. – 272 с.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lastRenderedPageBreak/>
        <w:t>2. Пономарева И. Н., Соломин В. П., Сидельникова Г. Д. Общая методика обучения биологии. – М.: Академия, 2003. – 272 с.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>3. Смирнова Н. З., Галкина Е. А. Пришкольный учебно-опытный участок. – Красноярск: КГПУ им. В. П. Астафьева, 2009. – 192 с.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>4. Папорков М. А. и др. Указ. соч.</w:t>
      </w:r>
    </w:p>
    <w:p w:rsidR="00EF0B73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>5. Там же.</w:t>
      </w:r>
    </w:p>
    <w:p w:rsidR="00EF0B73" w:rsidRPr="0031431F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29F0">
        <w:rPr>
          <w:rFonts w:ascii="Times New Roman" w:hAnsi="Times New Roman" w:cs="Times New Roman"/>
          <w:sz w:val="28"/>
          <w:szCs w:val="28"/>
        </w:rPr>
        <w:t>Пришкольный учебно-опытный участок образовательной организации является базой опытнической работы, занимает важнейшее место в изучении учащимися живой природы, развивает познавательный интерес, творческие способности в ходе проведения экспериментальных педагогических и естественнонаучных исследований.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 Исторически сложившиеся пришкольные учебно-опытные участки, как неотъемлемой части образовательного процесса при изучени</w:t>
      </w:r>
      <w:r>
        <w:rPr>
          <w:rFonts w:ascii="Times New Roman" w:hAnsi="Times New Roman" w:cs="Times New Roman"/>
          <w:sz w:val="28"/>
          <w:szCs w:val="28"/>
        </w:rPr>
        <w:t>и естественнонаучных предметов,</w:t>
      </w:r>
      <w:r w:rsidRPr="00B629F0">
        <w:rPr>
          <w:rFonts w:ascii="Times New Roman" w:hAnsi="Times New Roman" w:cs="Times New Roman"/>
          <w:sz w:val="28"/>
          <w:szCs w:val="28"/>
        </w:rPr>
        <w:t xml:space="preserve"> убеждают нас в необходимости пристального внимания </w:t>
      </w:r>
      <w:r>
        <w:rPr>
          <w:rFonts w:ascii="Times New Roman" w:hAnsi="Times New Roman" w:cs="Times New Roman"/>
          <w:sz w:val="28"/>
          <w:szCs w:val="28"/>
        </w:rPr>
        <w:t>к реализации реконструкции этих</w:t>
      </w:r>
      <w:r w:rsidRPr="00B629F0">
        <w:rPr>
          <w:rFonts w:ascii="Times New Roman" w:hAnsi="Times New Roman" w:cs="Times New Roman"/>
          <w:sz w:val="28"/>
          <w:szCs w:val="28"/>
        </w:rPr>
        <w:t xml:space="preserve"> участков в современной школе. В настоящее время п</w:t>
      </w:r>
      <w:r>
        <w:rPr>
          <w:rFonts w:ascii="Times New Roman" w:hAnsi="Times New Roman" w:cs="Times New Roman"/>
          <w:sz w:val="28"/>
          <w:szCs w:val="28"/>
        </w:rPr>
        <w:t>роблема организации пришкольных</w:t>
      </w:r>
      <w:r w:rsidRPr="00B629F0">
        <w:rPr>
          <w:rFonts w:ascii="Times New Roman" w:hAnsi="Times New Roman" w:cs="Times New Roman"/>
          <w:sz w:val="28"/>
          <w:szCs w:val="28"/>
        </w:rPr>
        <w:t xml:space="preserve"> участков стоит особо остро. В ХХ веке была предусмотрена законодательством неприкосновенность школьных земель, а в новой России эти земли стали широко использоваться под различные застройки, что и лишило возможности школ организовывать пришкольные участки. При такой ситуации нарушается</w:t>
      </w:r>
      <w:r>
        <w:rPr>
          <w:rFonts w:ascii="Times New Roman" w:hAnsi="Times New Roman" w:cs="Times New Roman"/>
          <w:sz w:val="28"/>
          <w:szCs w:val="28"/>
        </w:rPr>
        <w:t xml:space="preserve"> основной принцип использования</w:t>
      </w:r>
      <w:r w:rsidRPr="00B629F0">
        <w:rPr>
          <w:rFonts w:ascii="Times New Roman" w:hAnsi="Times New Roman" w:cs="Times New Roman"/>
          <w:sz w:val="28"/>
          <w:szCs w:val="28"/>
        </w:rPr>
        <w:t xml:space="preserve"> наглядности через созерцание объектов. Изучение ж</w:t>
      </w:r>
      <w:r>
        <w:rPr>
          <w:rFonts w:ascii="Times New Roman" w:hAnsi="Times New Roman" w:cs="Times New Roman"/>
          <w:sz w:val="28"/>
          <w:szCs w:val="28"/>
        </w:rPr>
        <w:t>ивой природы на уроках биологии</w:t>
      </w:r>
      <w:r w:rsidRPr="00B629F0">
        <w:rPr>
          <w:rFonts w:ascii="Times New Roman" w:hAnsi="Times New Roman" w:cs="Times New Roman"/>
          <w:sz w:val="28"/>
          <w:szCs w:val="28"/>
        </w:rPr>
        <w:t xml:space="preserve"> невозможно без живых объектов. Я. А. Коменский настаивал на необходимости небольшого сада при школе, который позволял бы учащимся изучать живые объекты [1]. 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Существуют разные точки зрения, высказанные ведущими учеными-методистами, специально разрабатывавшими этот методиче</w:t>
      </w:r>
      <w:r>
        <w:rPr>
          <w:rFonts w:ascii="Times New Roman" w:hAnsi="Times New Roman" w:cs="Times New Roman"/>
          <w:sz w:val="28"/>
          <w:szCs w:val="28"/>
        </w:rPr>
        <w:t>ский аспект, – П. И. Боровицким</w:t>
      </w:r>
      <w:r w:rsidRPr="00B629F0">
        <w:rPr>
          <w:rFonts w:ascii="Times New Roman" w:hAnsi="Times New Roman" w:cs="Times New Roman"/>
          <w:sz w:val="28"/>
          <w:szCs w:val="28"/>
        </w:rPr>
        <w:t xml:space="preserve"> и Н. М. Верзилиным. По предложению П. И. Боровицкому, на пришкольном учебно - опытном участке целесообразно планировать два </w:t>
      </w:r>
      <w:r>
        <w:rPr>
          <w:rFonts w:ascii="Times New Roman" w:hAnsi="Times New Roman" w:cs="Times New Roman"/>
          <w:sz w:val="28"/>
          <w:szCs w:val="28"/>
        </w:rPr>
        <w:t>отдела по выращиванию растений:</w:t>
      </w:r>
      <w:r w:rsidRPr="00B629F0">
        <w:rPr>
          <w:rFonts w:ascii="Times New Roman" w:hAnsi="Times New Roman" w:cs="Times New Roman"/>
          <w:sz w:val="28"/>
          <w:szCs w:val="28"/>
        </w:rPr>
        <w:t xml:space="preserve"> коллекционный и опытнический. По </w:t>
      </w:r>
      <w:r w:rsidRPr="00B629F0">
        <w:rPr>
          <w:rFonts w:ascii="Times New Roman" w:hAnsi="Times New Roman" w:cs="Times New Roman"/>
          <w:sz w:val="28"/>
          <w:szCs w:val="28"/>
        </w:rPr>
        <w:lastRenderedPageBreak/>
        <w:t>взглядам Н. М. В</w:t>
      </w:r>
      <w:r>
        <w:rPr>
          <w:rFonts w:ascii="Times New Roman" w:hAnsi="Times New Roman" w:cs="Times New Roman"/>
          <w:sz w:val="28"/>
          <w:szCs w:val="28"/>
        </w:rPr>
        <w:t>ерзилину на участке должно быть</w:t>
      </w:r>
      <w:r w:rsidRPr="00B629F0">
        <w:rPr>
          <w:rFonts w:ascii="Times New Roman" w:hAnsi="Times New Roman" w:cs="Times New Roman"/>
          <w:sz w:val="28"/>
          <w:szCs w:val="28"/>
        </w:rPr>
        <w:t xml:space="preserve"> четко определено несколько тематических отделов: полевой, овощной, плодово-ягодный, дендрарий, декоративный, биологический и з</w:t>
      </w:r>
      <w:r>
        <w:rPr>
          <w:rFonts w:ascii="Times New Roman" w:hAnsi="Times New Roman" w:cs="Times New Roman"/>
          <w:sz w:val="28"/>
          <w:szCs w:val="28"/>
        </w:rPr>
        <w:t>оологический. Системообразующим</w:t>
      </w:r>
      <w:r w:rsidRPr="00CF0507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 xml:space="preserve">для выполнения основной образовательной программы является биологический отдел. В настоящее время преимущественно используются отделы: дендрарий, декоративный, плодово-ягодный и биологический. В 1979 </w:t>
      </w:r>
      <w:r>
        <w:rPr>
          <w:rFonts w:ascii="Times New Roman" w:hAnsi="Times New Roman" w:cs="Times New Roman"/>
          <w:sz w:val="28"/>
          <w:szCs w:val="28"/>
        </w:rPr>
        <w:t>году И. Н. Пономаревой добавлен</w:t>
      </w:r>
      <w:r w:rsidRPr="00B629F0">
        <w:rPr>
          <w:rFonts w:ascii="Times New Roman" w:hAnsi="Times New Roman" w:cs="Times New Roman"/>
          <w:sz w:val="28"/>
          <w:szCs w:val="28"/>
        </w:rPr>
        <w:t xml:space="preserve"> экологический отдел, предусматривающий изучение влияния факторов среды на проявление биологических особенностей дикорастущих и культурных растений [2].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Учебно-опытный участок школы всегда территориально расположен возле образовательной организации и это большой плюс, так как позволяет не нарушать регламент учебных занятий и тратить минимум времени, чтобы эффективно выполнить ученические эксперименты и практические работы. Уч</w:t>
      </w:r>
      <w:r>
        <w:rPr>
          <w:rFonts w:ascii="Times New Roman" w:hAnsi="Times New Roman" w:cs="Times New Roman"/>
          <w:sz w:val="28"/>
          <w:szCs w:val="28"/>
        </w:rPr>
        <w:t>ебно-опытный участок в сельской</w:t>
      </w:r>
      <w:r w:rsidRPr="00B629F0">
        <w:rPr>
          <w:rFonts w:ascii="Times New Roman" w:hAnsi="Times New Roman" w:cs="Times New Roman"/>
          <w:sz w:val="28"/>
          <w:szCs w:val="28"/>
        </w:rPr>
        <w:t xml:space="preserve"> местности может быть площадью до двух га, но он не должен превращаться в подсобное хозяйство при школе. В черте города площадь участка не может превышать 0,5 га.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Пришкольный учебно-опытный участок должен быть хорошо освещен солнцем, источник водоснабжения желательно чтобы располагался</w:t>
      </w:r>
      <w:r>
        <w:rPr>
          <w:rFonts w:ascii="Times New Roman" w:hAnsi="Times New Roman" w:cs="Times New Roman"/>
          <w:sz w:val="28"/>
          <w:szCs w:val="28"/>
        </w:rPr>
        <w:t xml:space="preserve"> на самом участке, почва должна</w:t>
      </w:r>
      <w:r w:rsidRPr="00B629F0">
        <w:rPr>
          <w:rFonts w:ascii="Times New Roman" w:hAnsi="Times New Roman" w:cs="Times New Roman"/>
          <w:sz w:val="28"/>
          <w:szCs w:val="28"/>
        </w:rPr>
        <w:t xml:space="preserve"> быть однородной по составу. Участок должен иметь ограждение естественное или искусственное, хозяйственные постройки желательно расположить в ко</w:t>
      </w:r>
      <w:r>
        <w:rPr>
          <w:rFonts w:ascii="Times New Roman" w:hAnsi="Times New Roman" w:cs="Times New Roman"/>
          <w:sz w:val="28"/>
          <w:szCs w:val="28"/>
        </w:rPr>
        <w:t>нце участка или</w:t>
      </w:r>
      <w:r w:rsidRPr="00B629F0">
        <w:rPr>
          <w:rFonts w:ascii="Times New Roman" w:hAnsi="Times New Roman" w:cs="Times New Roman"/>
          <w:sz w:val="28"/>
          <w:szCs w:val="28"/>
        </w:rPr>
        <w:t xml:space="preserve"> недалеко от школы, отделы на участке должны быть четко обозначены [3].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В отделе полевых растений следует размещат</w:t>
      </w:r>
      <w:r>
        <w:rPr>
          <w:rFonts w:ascii="Times New Roman" w:hAnsi="Times New Roman" w:cs="Times New Roman"/>
          <w:sz w:val="28"/>
          <w:szCs w:val="28"/>
        </w:rPr>
        <w:t>ь кормовые и зерновые культуры,</w:t>
      </w:r>
      <w:r w:rsidRPr="00B629F0">
        <w:rPr>
          <w:rFonts w:ascii="Times New Roman" w:hAnsi="Times New Roman" w:cs="Times New Roman"/>
          <w:sz w:val="28"/>
          <w:szCs w:val="28"/>
        </w:rPr>
        <w:t xml:space="preserve"> которые имеют производственное значение в данной зоне, а также аналогичные культуры, которые интересны в учебном отношении.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В овощном отделе нужно выращивать овощные культуры в условиях как открытого, так и закрытого грунта с учетом севооборота. </w:t>
      </w:r>
      <w:r>
        <w:rPr>
          <w:rFonts w:ascii="Times New Roman" w:hAnsi="Times New Roman" w:cs="Times New Roman"/>
          <w:sz w:val="28"/>
          <w:szCs w:val="28"/>
        </w:rPr>
        <w:t>Территорию отдела рекомендуется</w:t>
      </w:r>
      <w:r w:rsidRPr="00B629F0">
        <w:rPr>
          <w:rFonts w:ascii="Times New Roman" w:hAnsi="Times New Roman" w:cs="Times New Roman"/>
          <w:sz w:val="28"/>
          <w:szCs w:val="28"/>
        </w:rPr>
        <w:t xml:space="preserve"> разделить на две части и использовать каждую часть в один год как опытнич</w:t>
      </w:r>
      <w:r>
        <w:rPr>
          <w:rFonts w:ascii="Times New Roman" w:hAnsi="Times New Roman" w:cs="Times New Roman"/>
          <w:sz w:val="28"/>
          <w:szCs w:val="28"/>
        </w:rPr>
        <w:t>ескую, в</w:t>
      </w:r>
      <w:r w:rsidRPr="00B629F0">
        <w:rPr>
          <w:rFonts w:ascii="Times New Roman" w:hAnsi="Times New Roman" w:cs="Times New Roman"/>
          <w:sz w:val="28"/>
          <w:szCs w:val="28"/>
        </w:rPr>
        <w:t xml:space="preserve"> другой как коллекционную [4].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lastRenderedPageBreak/>
        <w:t xml:space="preserve">        В отделе плодово-ягодных растений меньшую час</w:t>
      </w:r>
      <w:r>
        <w:rPr>
          <w:rFonts w:ascii="Times New Roman" w:hAnsi="Times New Roman" w:cs="Times New Roman"/>
          <w:sz w:val="28"/>
          <w:szCs w:val="28"/>
        </w:rPr>
        <w:t xml:space="preserve">ть отводят под ягодные растения </w:t>
      </w:r>
      <w:r w:rsidRPr="00B629F0">
        <w:rPr>
          <w:rFonts w:ascii="Times New Roman" w:hAnsi="Times New Roman" w:cs="Times New Roman"/>
          <w:sz w:val="28"/>
          <w:szCs w:val="28"/>
        </w:rPr>
        <w:t>и питомник, а большую часть под плодовый сад. Создав</w:t>
      </w:r>
      <w:r>
        <w:rPr>
          <w:rFonts w:ascii="Times New Roman" w:hAnsi="Times New Roman" w:cs="Times New Roman"/>
          <w:sz w:val="28"/>
          <w:szCs w:val="28"/>
        </w:rPr>
        <w:t>ая плодово-ягодный отдел, нужно</w:t>
      </w:r>
      <w:r w:rsidRPr="00B629F0">
        <w:rPr>
          <w:rFonts w:ascii="Times New Roman" w:hAnsi="Times New Roman" w:cs="Times New Roman"/>
          <w:sz w:val="28"/>
          <w:szCs w:val="28"/>
        </w:rPr>
        <w:t xml:space="preserve"> запомнить, что меньший учебный интерес для наблюдения представляют взрослые деревья, чем быстро изменяющиеся молодые деревца, которые поддаются формованию.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В отделе лекарственных растений можно группировать по разным направлениям,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Pr="00B629F0">
        <w:rPr>
          <w:rFonts w:ascii="Times New Roman" w:hAnsi="Times New Roman" w:cs="Times New Roman"/>
          <w:sz w:val="28"/>
          <w:szCs w:val="28"/>
        </w:rPr>
        <w:t xml:space="preserve"> лекарственно-пищевые культуры, </w:t>
      </w:r>
      <w:r>
        <w:rPr>
          <w:rFonts w:ascii="Times New Roman" w:hAnsi="Times New Roman" w:cs="Times New Roman"/>
          <w:sz w:val="28"/>
          <w:szCs w:val="28"/>
        </w:rPr>
        <w:t>травы, используемые для лечения</w:t>
      </w:r>
      <w:r w:rsidRPr="00B629F0">
        <w:rPr>
          <w:rFonts w:ascii="Times New Roman" w:hAnsi="Times New Roman" w:cs="Times New Roman"/>
          <w:sz w:val="28"/>
          <w:szCs w:val="28"/>
        </w:rPr>
        <w:t xml:space="preserve"> определенного заболевания, сад для сухоцветов, альпийская горка и т. д. Привлечение учеников к работе к созданию лекарственного отдела позволяет детям приобрести агротехнический опыт возделывания тех или иных культур. Растения с лекарственного отдела используют для оформления ге</w:t>
      </w:r>
      <w:r>
        <w:rPr>
          <w:rFonts w:ascii="Times New Roman" w:hAnsi="Times New Roman" w:cs="Times New Roman"/>
          <w:sz w:val="28"/>
          <w:szCs w:val="28"/>
        </w:rPr>
        <w:t>рбария, который потом выступает</w:t>
      </w:r>
      <w:r w:rsidRPr="00B629F0">
        <w:rPr>
          <w:rFonts w:ascii="Times New Roman" w:hAnsi="Times New Roman" w:cs="Times New Roman"/>
          <w:sz w:val="28"/>
          <w:szCs w:val="28"/>
        </w:rPr>
        <w:t xml:space="preserve"> как раздаточный материал для лабораторных работ.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Отдел биологии растений, имеет большое учебн</w:t>
      </w:r>
      <w:r>
        <w:rPr>
          <w:rFonts w:ascii="Times New Roman" w:hAnsi="Times New Roman" w:cs="Times New Roman"/>
          <w:sz w:val="28"/>
          <w:szCs w:val="28"/>
        </w:rPr>
        <w:t>ое значение по курсам зоологии,</w:t>
      </w:r>
      <w:r w:rsidRPr="00B629F0">
        <w:rPr>
          <w:rFonts w:ascii="Times New Roman" w:hAnsi="Times New Roman" w:cs="Times New Roman"/>
          <w:sz w:val="28"/>
          <w:szCs w:val="28"/>
        </w:rPr>
        <w:t xml:space="preserve"> ботаники и общей биологии. Здесь ставят опыты, выясняющие важнейшие биологически закономерности.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В цветочно-декоративном отделе, посажены ка</w:t>
      </w:r>
      <w:r>
        <w:rPr>
          <w:rFonts w:ascii="Times New Roman" w:hAnsi="Times New Roman" w:cs="Times New Roman"/>
          <w:sz w:val="28"/>
          <w:szCs w:val="28"/>
        </w:rPr>
        <w:t>к однолетние, так и многолетние</w:t>
      </w:r>
      <w:r w:rsidRPr="00B629F0">
        <w:rPr>
          <w:rFonts w:ascii="Times New Roman" w:hAnsi="Times New Roman" w:cs="Times New Roman"/>
          <w:sz w:val="28"/>
          <w:szCs w:val="28"/>
        </w:rPr>
        <w:t xml:space="preserve"> растения, которые служат для эстетического оформления школы.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Наличие зоологического отдела на пришкольном учебно-опытном участке повышает уровень успеваемости учеников и развивает интерес к биологии. Работа с животными формирует у учеников более точные знания об изучаемых объектах, чем изобразительная наглядность, при этом хорошо усваивают морфологию. Зоологический отдел включает группы беспозвоночных, земноводн</w:t>
      </w:r>
      <w:r>
        <w:rPr>
          <w:rFonts w:ascii="Times New Roman" w:hAnsi="Times New Roman" w:cs="Times New Roman"/>
          <w:sz w:val="28"/>
          <w:szCs w:val="28"/>
        </w:rPr>
        <w:t>ых, рыб, пресмыкающихся, птиц и</w:t>
      </w:r>
      <w:r w:rsidRPr="00B629F0">
        <w:rPr>
          <w:rFonts w:ascii="Times New Roman" w:hAnsi="Times New Roman" w:cs="Times New Roman"/>
          <w:sz w:val="28"/>
          <w:szCs w:val="28"/>
        </w:rPr>
        <w:t xml:space="preserve"> млекопитающих, которые содержаться в клетках, террариумах и акватеррариумах.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Нужно всегда помнить: на учебно-опытном участке запрещено высаживать колючие кустарники и ядовитые растения. Если на пришк</w:t>
      </w:r>
      <w:r>
        <w:rPr>
          <w:rFonts w:ascii="Times New Roman" w:hAnsi="Times New Roman" w:cs="Times New Roman"/>
          <w:sz w:val="28"/>
          <w:szCs w:val="28"/>
        </w:rPr>
        <w:t>ольный участок выходят работать</w:t>
      </w:r>
      <w:r w:rsidRPr="00B629F0">
        <w:rPr>
          <w:rFonts w:ascii="Times New Roman" w:hAnsi="Times New Roman" w:cs="Times New Roman"/>
          <w:sz w:val="28"/>
          <w:szCs w:val="28"/>
        </w:rPr>
        <w:t xml:space="preserve"> дети, то они должны быть в перчатках и халата</w:t>
      </w:r>
      <w:r>
        <w:rPr>
          <w:rFonts w:ascii="Times New Roman" w:hAnsi="Times New Roman" w:cs="Times New Roman"/>
          <w:sz w:val="28"/>
          <w:szCs w:val="28"/>
        </w:rPr>
        <w:t>х и сельскохозяйственные орудия</w:t>
      </w:r>
      <w:r w:rsidRPr="00B629F0">
        <w:rPr>
          <w:rFonts w:ascii="Times New Roman" w:hAnsi="Times New Roman" w:cs="Times New Roman"/>
          <w:sz w:val="28"/>
          <w:szCs w:val="28"/>
        </w:rPr>
        <w:t xml:space="preserve"> труда должны соответствовать росту и возрасту </w:t>
      </w:r>
      <w:r w:rsidRPr="00B629F0">
        <w:rPr>
          <w:rFonts w:ascii="Times New Roman" w:hAnsi="Times New Roman" w:cs="Times New Roman"/>
          <w:sz w:val="28"/>
          <w:szCs w:val="28"/>
        </w:rPr>
        <w:lastRenderedPageBreak/>
        <w:t>учеников. На школьном участке категорически запрещается ученикам проводить какую-либо работу ядохимикатами, гербицидами и инсектицидами. Запрещается проводить</w:t>
      </w:r>
      <w:r>
        <w:rPr>
          <w:rFonts w:ascii="Times New Roman" w:hAnsi="Times New Roman" w:cs="Times New Roman"/>
          <w:sz w:val="28"/>
          <w:szCs w:val="28"/>
        </w:rPr>
        <w:t xml:space="preserve"> очистку почвы от засоряющих ее</w:t>
      </w:r>
      <w:r w:rsidRPr="00B629F0">
        <w:rPr>
          <w:rFonts w:ascii="Times New Roman" w:hAnsi="Times New Roman" w:cs="Times New Roman"/>
          <w:sz w:val="28"/>
          <w:szCs w:val="28"/>
        </w:rPr>
        <w:t xml:space="preserve"> посторонних предметов руками, можно только при помощи лопат, грабель, мотыг. Учитель, руководящий работой школьников на пришкольном учебно-опытном участке, должен инструктировать учеников, как правильно пользоваться сельскохозяйственными орудиями, чтобы не нанести повреждения ни себе, ни окружающим [5].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Разнообразные виды работ, которые совершают на участке учащиеся, несут в себе методическое и научное обоснование. При</w:t>
      </w:r>
      <w:r>
        <w:rPr>
          <w:rFonts w:ascii="Times New Roman" w:hAnsi="Times New Roman" w:cs="Times New Roman"/>
          <w:sz w:val="28"/>
          <w:szCs w:val="28"/>
        </w:rPr>
        <w:t>школьный учебно-опытный участок</w:t>
      </w:r>
      <w:r w:rsidRPr="00B629F0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условий в формировании рационального природопользования. Если грамотно спланирован учебно-опытный участок, то он является универсальной и многогранной площадкой, где могут проводить свой досуг младшие школьники, проявлять творческие способности и заниматься опытнической работой школьники среднего и старшего звена.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Правильно организованный и хорошо озелене</w:t>
      </w:r>
      <w:r>
        <w:rPr>
          <w:rFonts w:ascii="Times New Roman" w:hAnsi="Times New Roman" w:cs="Times New Roman"/>
          <w:sz w:val="28"/>
          <w:szCs w:val="28"/>
        </w:rPr>
        <w:t>нный пришкольный учебно-опытный</w:t>
      </w:r>
      <w:r w:rsidRPr="00B629F0">
        <w:rPr>
          <w:rFonts w:ascii="Times New Roman" w:hAnsi="Times New Roman" w:cs="Times New Roman"/>
          <w:sz w:val="28"/>
          <w:szCs w:val="28"/>
        </w:rPr>
        <w:t xml:space="preserve"> участок – эффективная база для осуществления образовательных, развивающих и воспитательных задач. На пришкольном учебно-опытном участке во время экскурсий, проведение лабораторных и практических работ, длительные фенологические наблюдения являются преимущественными методами обучения. Организация наблюдений и руководство ими учителем должны способствовать расширению круга правильных конкретных представлений о типичных и экзотических растениях и животных, помогать установлению простых связей и причинной зависимости между предметами и явлениями живой природы.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Пришкольный участок предназначен для провед</w:t>
      </w:r>
      <w:r>
        <w:rPr>
          <w:rFonts w:ascii="Times New Roman" w:hAnsi="Times New Roman" w:cs="Times New Roman"/>
          <w:sz w:val="28"/>
          <w:szCs w:val="28"/>
        </w:rPr>
        <w:t>ения опытов, и не все учителя в</w:t>
      </w:r>
      <w:r w:rsidRPr="00B629F0">
        <w:rPr>
          <w:rFonts w:ascii="Times New Roman" w:hAnsi="Times New Roman" w:cs="Times New Roman"/>
          <w:sz w:val="28"/>
          <w:szCs w:val="28"/>
        </w:rPr>
        <w:t xml:space="preserve"> полной мере используют его образовательн</w:t>
      </w:r>
      <w:r>
        <w:rPr>
          <w:rFonts w:ascii="Times New Roman" w:hAnsi="Times New Roman" w:cs="Times New Roman"/>
          <w:sz w:val="28"/>
          <w:szCs w:val="28"/>
        </w:rPr>
        <w:t>ый потенциал. На учебно-опытном</w:t>
      </w:r>
      <w:r w:rsidRPr="00B629F0">
        <w:rPr>
          <w:rFonts w:ascii="Times New Roman" w:hAnsi="Times New Roman" w:cs="Times New Roman"/>
          <w:sz w:val="28"/>
          <w:szCs w:val="28"/>
        </w:rPr>
        <w:t xml:space="preserve"> участке можно проводить исследовательские ра</w:t>
      </w:r>
      <w:r>
        <w:rPr>
          <w:rFonts w:ascii="Times New Roman" w:hAnsi="Times New Roman" w:cs="Times New Roman"/>
          <w:sz w:val="28"/>
          <w:szCs w:val="28"/>
        </w:rPr>
        <w:t xml:space="preserve">боты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различных направленностей,</w:t>
      </w:r>
      <w:r w:rsidRPr="00B629F0">
        <w:rPr>
          <w:rFonts w:ascii="Times New Roman" w:hAnsi="Times New Roman" w:cs="Times New Roman"/>
          <w:sz w:val="28"/>
          <w:szCs w:val="28"/>
        </w:rPr>
        <w:t xml:space="preserve"> таких как: исследования природных и антропогенных экосистем, почв, воздуха.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 xml:space="preserve">        Постановка опытов учащимися приводит к выработке умений подмечать возникшие изменения в живых организмах под влияни</w:t>
      </w:r>
      <w:r>
        <w:rPr>
          <w:rFonts w:ascii="Times New Roman" w:hAnsi="Times New Roman" w:cs="Times New Roman"/>
          <w:sz w:val="28"/>
          <w:szCs w:val="28"/>
        </w:rPr>
        <w:t>ем внешних факторов, раскрывать</w:t>
      </w:r>
      <w:r w:rsidRPr="00B629F0">
        <w:rPr>
          <w:rFonts w:ascii="Times New Roman" w:hAnsi="Times New Roman" w:cs="Times New Roman"/>
          <w:sz w:val="28"/>
          <w:szCs w:val="28"/>
        </w:rPr>
        <w:t xml:space="preserve"> причинные связи между внутренними физиологическими процессами и внешними явлениями, делать выводы о наблюдаемых процессах.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В условиях пришкольного учебно-опытного участка поставленные учебные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опыты, является основой формирования у учеников трудовых умений.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29F0">
        <w:rPr>
          <w:rFonts w:ascii="Times New Roman" w:hAnsi="Times New Roman" w:cs="Times New Roman"/>
          <w:sz w:val="28"/>
          <w:szCs w:val="28"/>
        </w:rPr>
        <w:t>Большинство работ на учебно-опытном участке происходит в осенний и весенний периоды за счет организации общественно-поле</w:t>
      </w:r>
      <w:r>
        <w:rPr>
          <w:rFonts w:ascii="Times New Roman" w:hAnsi="Times New Roman" w:cs="Times New Roman"/>
          <w:sz w:val="28"/>
          <w:szCs w:val="28"/>
        </w:rPr>
        <w:t>зного труда, учебного времени и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элективных курсов.</w:t>
      </w:r>
    </w:p>
    <w:p w:rsidR="00EF0B73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29F0">
        <w:rPr>
          <w:rFonts w:ascii="Times New Roman" w:hAnsi="Times New Roman" w:cs="Times New Roman"/>
          <w:sz w:val="28"/>
          <w:szCs w:val="28"/>
        </w:rPr>
        <w:t>Наиболее привлекательными познавательными вопросами обучающихся являются: какое состояние почвы на участке, ее физически</w:t>
      </w:r>
      <w:r>
        <w:rPr>
          <w:rFonts w:ascii="Times New Roman" w:hAnsi="Times New Roman" w:cs="Times New Roman"/>
          <w:sz w:val="28"/>
          <w:szCs w:val="28"/>
        </w:rPr>
        <w:t>е свойства и химический состав,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от этого зависит частота всходов, рост и развитие растений. Поэтому это способствует организации проведения мини-экспериме</w:t>
      </w:r>
      <w:r>
        <w:rPr>
          <w:rFonts w:ascii="Times New Roman" w:hAnsi="Times New Roman" w:cs="Times New Roman"/>
          <w:sz w:val="28"/>
          <w:szCs w:val="28"/>
        </w:rPr>
        <w:t>нтов и длительных исследований,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чтобы поддерживать интерес к изучению пришкольного учебно-опытный участка.</w:t>
      </w:r>
    </w:p>
    <w:p w:rsidR="00EF0B73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507">
        <w:rPr>
          <w:rFonts w:ascii="Times New Roman" w:hAnsi="Times New Roman" w:cs="Times New Roman"/>
          <w:sz w:val="28"/>
          <w:szCs w:val="28"/>
        </w:rPr>
        <w:t xml:space="preserve">На территории пришкольного учебно-опытного участка произрастают различные представители семейства сложноцветных, что позволяет учителю биологии МБОУ «Толиковская СОШ» проводить уроки под открытым небом. Урок-экскурсию лучше провести в мае месяце. Перед проведением экскурсии следует изучить и повторить признаки самых распространенных представителей семейства сложноцветные или астровые. В систематическом отделе учащиеся знакомятся с одуванчиком, календулой и маргаритками и другими растениями. Названные растения начинают цвести весной. В процессе беседы с учителем биологии выясняются названия растений и общие признаки в их строении. Учащиеся рассматривают соцветия разных растений и совместно с учителем биологии отмечают особенности строения трубчатых, язычковых, воронковидных и ложноязычковых цветов. На примере </w:t>
      </w:r>
      <w:r w:rsidRPr="00CF0507">
        <w:rPr>
          <w:rFonts w:ascii="Times New Roman" w:hAnsi="Times New Roman" w:cs="Times New Roman"/>
          <w:sz w:val="28"/>
          <w:szCs w:val="28"/>
        </w:rPr>
        <w:lastRenderedPageBreak/>
        <w:t>маргариток и одуванчиков можно рассмотреть трубчатые цветки, по краям у них видны ложноязычковые цветы. Воронковидные цветки можно рассмотреть на примере василька. По окончанию экскурсии ознакомления с разнообразными представителями сложноцветных учащимся нужно сделать выводы о строении цветка, соцветия и плодов. На следующем уроке перед изучением новой темы проводится самостоятельна работа по семейству сложноцветных.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507">
        <w:rPr>
          <w:rFonts w:ascii="Times New Roman" w:hAnsi="Times New Roman" w:cs="Times New Roman"/>
          <w:sz w:val="28"/>
          <w:szCs w:val="28"/>
        </w:rPr>
        <w:t>На пришкольном учебно-опытном участке МБОУ «Толиковская СОШ» учащиеся школы совместно с учителем биологии сажают семена различных видов растений, в том числе и крестоцветных. При этом получают не только хороший урожай овощных культур, но также имеют возможность проведения различных наблюдений, практических и лабораторных работ в период их произрастания. Лабораторную работу по биологии по теме семейство крестоцветные желательно провести на пришкольном учебно-опытном участке с применением наглядного материала. При проведении данного урока в мае месяце можно использовать пастушью сумку, которая относится к семейству крестоцветные. Учащиеся определяют систематическое положение пастушьей сумки. При работе с живым материалом особое внимание уделяется созданию проблемных ситуаций в виде решения биологических задач, привитию обучающимся навыков самостоятельной работы с живым материалом. При рассмотрении растения семейства крестоцветные следует выделить расположение околоцветника (простой или двойной), подсчитать число чашелистиков и лепестков. Если представляется возможным, измерить ширину и длину плода, если длина плода превышает его ширину в 3 и более раз, значит, это плод – стручок, а если ширина и длина примерно одинаковые, то плод – стручочек. В конце урока проводится первичный контроль полученных знаний у обучающихся.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29F0">
        <w:rPr>
          <w:rFonts w:ascii="Times New Roman" w:hAnsi="Times New Roman" w:cs="Times New Roman"/>
          <w:sz w:val="28"/>
          <w:szCs w:val="28"/>
        </w:rPr>
        <w:t>Пришкольный учебно-опытный участок яв</w:t>
      </w:r>
      <w:r>
        <w:rPr>
          <w:rFonts w:ascii="Times New Roman" w:hAnsi="Times New Roman" w:cs="Times New Roman"/>
          <w:sz w:val="28"/>
          <w:szCs w:val="28"/>
        </w:rPr>
        <w:t>ляется универсальным источником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эколого-биологической информации, которую изучают формами практической деятельности. В основной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дается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 теории, практика,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связанная с пришкольным учебно-опытным участком эпизодична.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29F0">
        <w:rPr>
          <w:rFonts w:ascii="Times New Roman" w:hAnsi="Times New Roman" w:cs="Times New Roman"/>
          <w:sz w:val="28"/>
          <w:szCs w:val="28"/>
        </w:rPr>
        <w:t>Исходя из этого, нам пришла идея разработат</w:t>
      </w:r>
      <w:r>
        <w:rPr>
          <w:rFonts w:ascii="Times New Roman" w:hAnsi="Times New Roman" w:cs="Times New Roman"/>
          <w:sz w:val="28"/>
          <w:szCs w:val="28"/>
        </w:rPr>
        <w:t>ь методические рекомендации для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 по работе на пришкольном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учебно-опытном участке, чтобы помочь в организации и проведении учебной деятельности обучающихся.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29F0">
        <w:rPr>
          <w:rFonts w:ascii="Times New Roman" w:hAnsi="Times New Roman" w:cs="Times New Roman"/>
          <w:sz w:val="28"/>
          <w:szCs w:val="28"/>
        </w:rPr>
        <w:t>Цель разработки оказать учителям помощь в с</w:t>
      </w:r>
      <w:r>
        <w:rPr>
          <w:rFonts w:ascii="Times New Roman" w:hAnsi="Times New Roman" w:cs="Times New Roman"/>
          <w:sz w:val="28"/>
          <w:szCs w:val="28"/>
        </w:rPr>
        <w:t>оздании условий для полноценной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работы по ознакомлению учащихся с природой, а также дать рекомендации по вопросам методики организации наблюдений и труда школьников и руководства ими.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29F0">
        <w:rPr>
          <w:rFonts w:ascii="Times New Roman" w:hAnsi="Times New Roman" w:cs="Times New Roman"/>
          <w:sz w:val="28"/>
          <w:szCs w:val="28"/>
        </w:rPr>
        <w:t>Мы придерживались понимания того, что работу на пришкольном участке организовывать в соответствии с принципами непрерывности, преемственности и активности обучающихся. Были разработаны авторски</w:t>
      </w:r>
      <w:r>
        <w:rPr>
          <w:rFonts w:ascii="Times New Roman" w:hAnsi="Times New Roman" w:cs="Times New Roman"/>
          <w:sz w:val="28"/>
          <w:szCs w:val="28"/>
        </w:rPr>
        <w:t>е элективные курсы «Ландшафтный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дизайн», «Эко-курс», «Экологический бум», «Экологическая пирамида».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29F0">
        <w:rPr>
          <w:rFonts w:ascii="Times New Roman" w:hAnsi="Times New Roman" w:cs="Times New Roman"/>
          <w:sz w:val="28"/>
          <w:szCs w:val="28"/>
        </w:rPr>
        <w:t xml:space="preserve">Элективные курсы − элемент учебного плана, </w:t>
      </w:r>
      <w:r>
        <w:rPr>
          <w:rFonts w:ascii="Times New Roman" w:hAnsi="Times New Roman" w:cs="Times New Roman"/>
          <w:sz w:val="28"/>
          <w:szCs w:val="28"/>
        </w:rPr>
        <w:t>который позволяет удовлетворить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познавательным интересам школьников. Элективные курсы включают в себя содержание, дополняющее основные образовательные программы по предметам.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29F0">
        <w:rPr>
          <w:rFonts w:ascii="Times New Roman" w:hAnsi="Times New Roman" w:cs="Times New Roman"/>
          <w:sz w:val="28"/>
          <w:szCs w:val="28"/>
        </w:rPr>
        <w:t xml:space="preserve">Каждый элективный курс рассчитан на 18 или </w:t>
      </w:r>
      <w:r>
        <w:rPr>
          <w:rFonts w:ascii="Times New Roman" w:hAnsi="Times New Roman" w:cs="Times New Roman"/>
          <w:sz w:val="28"/>
          <w:szCs w:val="28"/>
        </w:rPr>
        <w:t>36 часов, где учащиеся в полном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объеме получают всю информацию по данной теме и могут проявить свои интеллектуальные и творческие способности. Структура элективного курса включают в себя пояснительную записку, цель, задачи, тематическое планирование, содержание, ожидаемые результаты и список рекомендуемых источников для педагога и обучающихся.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29F0">
        <w:rPr>
          <w:rFonts w:ascii="Times New Roman" w:hAnsi="Times New Roman" w:cs="Times New Roman"/>
          <w:sz w:val="28"/>
          <w:szCs w:val="28"/>
        </w:rPr>
        <w:t>Например, вовлечь в трудовую деятельность и развить гра</w:t>
      </w:r>
      <w:r>
        <w:rPr>
          <w:rFonts w:ascii="Times New Roman" w:hAnsi="Times New Roman" w:cs="Times New Roman"/>
          <w:sz w:val="28"/>
          <w:szCs w:val="28"/>
        </w:rPr>
        <w:t>жданскую позицию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школьников можно через разработку и реализацию ландшафтных проектов. На сегодняшний день популярен ландшафтный дизайн и многие учащиеся хотят себя попробовать в роли проектировщика. Данный элективный</w:t>
      </w:r>
      <w:r>
        <w:rPr>
          <w:rFonts w:ascii="Times New Roman" w:hAnsi="Times New Roman" w:cs="Times New Roman"/>
          <w:sz w:val="28"/>
          <w:szCs w:val="28"/>
        </w:rPr>
        <w:t xml:space="preserve"> курс дает возможность освоения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 xml:space="preserve">основ дизайнерской </w:t>
      </w:r>
      <w:r w:rsidRPr="00B629F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При этом школьник не только учится творить чертежи и проекты на бумаге, осваивает специальные </w:t>
      </w:r>
      <w:r>
        <w:rPr>
          <w:rFonts w:ascii="Times New Roman" w:hAnsi="Times New Roman" w:cs="Times New Roman"/>
          <w:sz w:val="28"/>
          <w:szCs w:val="28"/>
        </w:rPr>
        <w:t>компьютерные программы, а также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расширяет знания и умения по биологии, географии и черчению.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29F0">
        <w:rPr>
          <w:rFonts w:ascii="Times New Roman" w:hAnsi="Times New Roman" w:cs="Times New Roman"/>
          <w:sz w:val="28"/>
          <w:szCs w:val="28"/>
        </w:rPr>
        <w:t>Основной целью элективного курса «Ландшафтный дизайн» является разработка вариантов оформления цветника в пейзажном стиле (миксбордера) на территории пришкольного учебно-опытного участка.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29F0">
        <w:rPr>
          <w:rFonts w:ascii="Times New Roman" w:hAnsi="Times New Roman" w:cs="Times New Roman"/>
          <w:sz w:val="28"/>
          <w:szCs w:val="28"/>
        </w:rPr>
        <w:t>В содержательно-технические задачи освоения курса входить следующие.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1. Изучить основные понятия о ландшафтном дизайне (ландшафтный дизайн,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пейзажный и регулярный стиль, цветник, цветовые схемы, ассортимент растений,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миксбордер, масштаб, эскиз, высотная схема цветника, таблица декоративности).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2. Разработать эскизы вариантов оформления миксбордера, определить цветовую схему будущего цветника.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3. Составить высотную схему миксбордера, а также таблицу декоративности по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выбранному ассортименту.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4. Использовать возможностями компьютерных программ в ландшафтном дизайне (составить эскиз будущего цветника в компьютерной программе «Наш сад»).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5. Разработать варианты оформления миксбордера на территории учебно-опытного участка.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6. Реализовать разработанный авторский проект.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29F0">
        <w:rPr>
          <w:rFonts w:ascii="Times New Roman" w:hAnsi="Times New Roman" w:cs="Times New Roman"/>
          <w:sz w:val="28"/>
          <w:szCs w:val="28"/>
        </w:rPr>
        <w:t>Хронологические этапы работы.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29F0">
        <w:rPr>
          <w:rFonts w:ascii="Times New Roman" w:hAnsi="Times New Roman" w:cs="Times New Roman"/>
          <w:sz w:val="28"/>
          <w:szCs w:val="28"/>
        </w:rPr>
        <w:t>I этап – пропедевтический.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Знакомство с детьми, введение в содержание программы, изучение общих понятий,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lastRenderedPageBreak/>
        <w:t>выход на территорию образовательной организации с целью определения места будущего цветника и осуществления замеров участка; определение основной идеи проекта.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5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29F0">
        <w:rPr>
          <w:rFonts w:ascii="Times New Roman" w:hAnsi="Times New Roman" w:cs="Times New Roman"/>
          <w:sz w:val="28"/>
          <w:szCs w:val="28"/>
        </w:rPr>
        <w:t>II этап – проектировочный.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Разработка эскиза будущего миксбордера, введение необходимых для работы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понятий, определение цветового решения будущего цветника, разработка высотной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схемы, схемы вида сверху, таблицы декоративности, подбор ассортимента декоративных травянистых растений для миксбордера, оформление эскиза цветника в компьютерной программе «Наш сад»).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5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29F0">
        <w:rPr>
          <w:rFonts w:ascii="Times New Roman" w:hAnsi="Times New Roman" w:cs="Times New Roman"/>
          <w:sz w:val="28"/>
          <w:szCs w:val="28"/>
        </w:rPr>
        <w:t>III этап – презентационный.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Представление результатов работы мини-групп в виде компьютерной презентации, организация интерактивного голосования «За лучший проект».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5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29F0">
        <w:rPr>
          <w:rFonts w:ascii="Times New Roman" w:hAnsi="Times New Roman" w:cs="Times New Roman"/>
          <w:sz w:val="28"/>
          <w:szCs w:val="28"/>
        </w:rPr>
        <w:t>IV этап – заключительный.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Перенос эскиза цветника на территорию пришкольного учебно-опытного участка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29F0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направлена на </w:t>
      </w:r>
      <w:r>
        <w:rPr>
          <w:rFonts w:ascii="Times New Roman" w:hAnsi="Times New Roman" w:cs="Times New Roman"/>
          <w:sz w:val="28"/>
          <w:szCs w:val="28"/>
        </w:rPr>
        <w:t>целевую аудиторию обучающихся в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возрасте 13–15 лет.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29F0">
        <w:rPr>
          <w:rFonts w:ascii="Times New Roman" w:hAnsi="Times New Roman" w:cs="Times New Roman"/>
          <w:sz w:val="28"/>
          <w:szCs w:val="28"/>
        </w:rPr>
        <w:t>Для указанной возрастной группы обучающихся данный элективный курс по</w:t>
      </w:r>
    </w:p>
    <w:p w:rsidR="00EF0B73" w:rsidRPr="00B629F0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F0">
        <w:rPr>
          <w:rFonts w:ascii="Times New Roman" w:hAnsi="Times New Roman" w:cs="Times New Roman"/>
          <w:sz w:val="28"/>
          <w:szCs w:val="28"/>
        </w:rPr>
        <w:t>ландшафтному дизайну будет востребованным, так как именно в этом возрасте у детей 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</w:t>
      </w:r>
      <w:r>
        <w:rPr>
          <w:rFonts w:ascii="Times New Roman" w:hAnsi="Times New Roman" w:cs="Times New Roman"/>
          <w:sz w:val="28"/>
          <w:szCs w:val="28"/>
        </w:rPr>
        <w:t>ергать те или иные требования и</w:t>
      </w:r>
      <w:r w:rsidRPr="0031431F">
        <w:rPr>
          <w:rFonts w:ascii="Times New Roman" w:hAnsi="Times New Roman" w:cs="Times New Roman"/>
          <w:sz w:val="28"/>
          <w:szCs w:val="28"/>
        </w:rPr>
        <w:t xml:space="preserve"> </w:t>
      </w:r>
      <w:r w:rsidRPr="00B629F0">
        <w:rPr>
          <w:rFonts w:ascii="Times New Roman" w:hAnsi="Times New Roman" w:cs="Times New Roman"/>
          <w:sz w:val="28"/>
          <w:szCs w:val="28"/>
        </w:rPr>
        <w:t>утверждать то, что они сами считают несомненным и правильным. Они способны сознательно решать поставленные цели, готовы к сложной интеллектуальной деятельности, включающей в себя и малоинтересную подготовительную работу, упорно преодолевая препятствия.</w:t>
      </w:r>
    </w:p>
    <w:p w:rsidR="00EF0B73" w:rsidRDefault="00EF0B73" w:rsidP="00EF0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F0">
        <w:rPr>
          <w:rFonts w:ascii="Times New Roman" w:hAnsi="Times New Roman" w:cs="Times New Roman"/>
          <w:sz w:val="28"/>
          <w:szCs w:val="28"/>
        </w:rPr>
        <w:lastRenderedPageBreak/>
        <w:t>Таким образом, пришкольный учебно-опытный участок способствует раскрытию творческих способностей обучающихся, прививает экологическую культуру и любовь к труду</w:t>
      </w:r>
      <w:r w:rsidRPr="00597B4C">
        <w:rPr>
          <w:rFonts w:ascii="Times New Roman" w:hAnsi="Times New Roman" w:cs="Times New Roman"/>
          <w:sz w:val="24"/>
          <w:szCs w:val="24"/>
        </w:rPr>
        <w:t>.</w:t>
      </w:r>
    </w:p>
    <w:p w:rsidR="00237F79" w:rsidRDefault="00237F79">
      <w:bookmarkStart w:id="0" w:name="_GoBack"/>
      <w:bookmarkEnd w:id="0"/>
    </w:p>
    <w:sectPr w:rsidR="0023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51"/>
    <w:rsid w:val="00237F79"/>
    <w:rsid w:val="00AD4351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D7082-BB6A-40B9-B8BE-757DEE90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2593</Words>
  <Characters>14785</Characters>
  <Application>Microsoft Office Word</Application>
  <DocSecurity>0</DocSecurity>
  <Lines>123</Lines>
  <Paragraphs>34</Paragraphs>
  <ScaleCrop>false</ScaleCrop>
  <Company/>
  <LinksUpToDate>false</LinksUpToDate>
  <CharactersWithSpaces>17344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2020-12-02T18:41:00Z</dcterms:created>
  <dcterms:modified xsi:type="dcterms:W3CDTF">2020-12-02T18:41:00Z</dcterms:modified>
</cp:coreProperties>
</file>