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 w:themeColor="accent4" w:themeTint="33"/>
  <w:body>
    <w:p w:rsidR="00537C7D" w:rsidRDefault="00537C7D"/>
    <w:p w:rsidR="00537C7D" w:rsidRDefault="00537C7D"/>
    <w:p w:rsidR="00537C7D" w:rsidRDefault="00537C7D"/>
    <w:p w:rsidR="00537C7D" w:rsidRPr="00537C7D" w:rsidRDefault="00537C7D" w:rsidP="00537C7D">
      <w:pPr>
        <w:jc w:val="center"/>
        <w:rPr>
          <w:rFonts w:ascii="Times New Roman" w:hAnsi="Times New Roman" w:cs="Times New Roman"/>
          <w:b/>
          <w:sz w:val="72"/>
        </w:rPr>
      </w:pPr>
      <w:r w:rsidRPr="00A30DA2">
        <w:rPr>
          <w:rFonts w:ascii="Times New Roman" w:hAnsi="Times New Roman" w:cs="Times New Roman"/>
          <w:color w:val="4472C4" w:themeColor="accent1"/>
          <w:sz w:val="72"/>
          <w14:glow w14:rad="63500">
            <w14:schemeClr w14:val="accent1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Адаптированная образовательно-воспитательная программа</w:t>
      </w:r>
    </w:p>
    <w:p w:rsidR="00537C7D" w:rsidRDefault="00537C7D" w:rsidP="00537C7D">
      <w:pPr>
        <w:jc w:val="center"/>
        <w:rPr>
          <w:rFonts w:ascii="Times New Roman" w:hAnsi="Times New Roman" w:cs="Times New Roman"/>
          <w:sz w:val="72"/>
        </w:rPr>
      </w:pPr>
    </w:p>
    <w:p w:rsidR="00537C7D" w:rsidRDefault="00537C7D" w:rsidP="00537C7D">
      <w:pPr>
        <w:jc w:val="center"/>
        <w:rPr>
          <w:rFonts w:ascii="Times New Roman" w:hAnsi="Times New Roman" w:cs="Times New Roman"/>
          <w:sz w:val="72"/>
        </w:rPr>
      </w:pPr>
      <w:r w:rsidRPr="00537C7D">
        <w:rPr>
          <w:rFonts w:ascii="Times New Roman" w:hAnsi="Times New Roman" w:cs="Times New Roman"/>
          <w:b/>
          <w:color w:val="000000" w:themeColor="text1"/>
          <w:sz w:val="72"/>
          <w14:glow w14:rad="139700">
            <w14:schemeClr w14:val="accent1">
              <w14:alpha w14:val="60000"/>
              <w14:satMod w14:val="175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«Мой выбор»</w:t>
      </w:r>
    </w:p>
    <w:p w:rsidR="00537C7D" w:rsidRDefault="00537C7D" w:rsidP="00537C7D">
      <w:pPr>
        <w:jc w:val="center"/>
        <w:rPr>
          <w:rFonts w:ascii="Times New Roman" w:hAnsi="Times New Roman" w:cs="Times New Roman"/>
          <w:sz w:val="72"/>
        </w:rPr>
      </w:pPr>
    </w:p>
    <w:p w:rsidR="00537C7D" w:rsidRPr="002E4F09" w:rsidRDefault="00537C7D" w:rsidP="00537C7D">
      <w:pPr>
        <w:jc w:val="center"/>
        <w:rPr>
          <w:rFonts w:ascii="Times New Roman" w:hAnsi="Times New Roman" w:cs="Times New Roman"/>
          <w:color w:val="2F5496" w:themeColor="accent1" w:themeShade="BF"/>
          <w:sz w:val="56"/>
        </w:rPr>
      </w:pPr>
      <w:r w:rsidRPr="002E4F09">
        <w:rPr>
          <w:rFonts w:ascii="Times New Roman" w:hAnsi="Times New Roman" w:cs="Times New Roman"/>
          <w:color w:val="2F5496" w:themeColor="accent1" w:themeShade="BF"/>
          <w:sz w:val="56"/>
        </w:rPr>
        <w:t>воспитателя</w:t>
      </w:r>
    </w:p>
    <w:p w:rsidR="00537C7D" w:rsidRPr="002E4F09" w:rsidRDefault="00537C7D" w:rsidP="00537C7D">
      <w:pPr>
        <w:jc w:val="center"/>
        <w:rPr>
          <w:rFonts w:ascii="Times New Roman" w:hAnsi="Times New Roman" w:cs="Times New Roman"/>
          <w:color w:val="2F5496" w:themeColor="accent1" w:themeShade="BF"/>
          <w:sz w:val="56"/>
        </w:rPr>
      </w:pPr>
      <w:proofErr w:type="spellStart"/>
      <w:r w:rsidRPr="002E4F09">
        <w:rPr>
          <w:rFonts w:ascii="Times New Roman" w:hAnsi="Times New Roman" w:cs="Times New Roman"/>
          <w:color w:val="2F5496" w:themeColor="accent1" w:themeShade="BF"/>
          <w:sz w:val="56"/>
        </w:rPr>
        <w:t>Арикуловой</w:t>
      </w:r>
      <w:proofErr w:type="spellEnd"/>
      <w:r w:rsidRPr="002E4F09">
        <w:rPr>
          <w:rFonts w:ascii="Times New Roman" w:hAnsi="Times New Roman" w:cs="Times New Roman"/>
          <w:color w:val="2F5496" w:themeColor="accent1" w:themeShade="BF"/>
          <w:sz w:val="56"/>
        </w:rPr>
        <w:t xml:space="preserve"> Лилии </w:t>
      </w:r>
      <w:proofErr w:type="spellStart"/>
      <w:r w:rsidRPr="002E4F09">
        <w:rPr>
          <w:rFonts w:ascii="Times New Roman" w:hAnsi="Times New Roman" w:cs="Times New Roman"/>
          <w:color w:val="2F5496" w:themeColor="accent1" w:themeShade="BF"/>
          <w:sz w:val="56"/>
        </w:rPr>
        <w:t>Талыповны</w:t>
      </w:r>
      <w:proofErr w:type="spellEnd"/>
    </w:p>
    <w:p w:rsidR="00537C7D" w:rsidRDefault="00537C7D"/>
    <w:p w:rsidR="00537C7D" w:rsidRDefault="00537C7D"/>
    <w:p w:rsidR="00A30DA2" w:rsidRDefault="00A30DA2"/>
    <w:p w:rsidR="00537C7D" w:rsidRPr="00457473" w:rsidRDefault="00537C7D" w:rsidP="00537C7D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</w:rPr>
      </w:pPr>
      <w:r w:rsidRPr="00457473">
        <w:rPr>
          <w:rFonts w:ascii="Times New Roman" w:hAnsi="Times New Roman" w:cs="Times New Roman"/>
          <w:b/>
          <w:color w:val="385623" w:themeColor="accent6" w:themeShade="80"/>
          <w:sz w:val="36"/>
        </w:rPr>
        <w:lastRenderedPageBreak/>
        <w:t>Пояснительная записка</w:t>
      </w:r>
    </w:p>
    <w:p w:rsidR="00537C7D" w:rsidRPr="00457473" w:rsidRDefault="00537C7D" w:rsidP="00537C7D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</w:rPr>
      </w:pPr>
    </w:p>
    <w:p w:rsidR="007168A9" w:rsidRPr="00457473" w:rsidRDefault="00BD663B" w:rsidP="00537C7D">
      <w:pPr>
        <w:ind w:firstLine="708"/>
        <w:jc w:val="both"/>
        <w:rPr>
          <w:rFonts w:ascii="Times New Roman" w:hAnsi="Times New Roman" w:cs="Times New Roman"/>
          <w:color w:val="385623" w:themeColor="accent6" w:themeShade="80"/>
          <w:sz w:val="32"/>
        </w:rPr>
      </w:pPr>
      <w:r w:rsidRPr="00457473">
        <w:rPr>
          <w:rFonts w:ascii="Times New Roman" w:hAnsi="Times New Roman" w:cs="Times New Roman"/>
          <w:color w:val="385623" w:themeColor="accent6" w:themeShade="80"/>
          <w:sz w:val="32"/>
        </w:rPr>
        <w:t>Первая серьёзная жизненная проблема с которой сталкиваются старшеклассники, выбор будущей профессии.</w:t>
      </w:r>
    </w:p>
    <w:p w:rsidR="00BD663B" w:rsidRPr="00457473" w:rsidRDefault="00BD663B" w:rsidP="00537C7D">
      <w:pPr>
        <w:ind w:firstLine="708"/>
        <w:jc w:val="both"/>
        <w:rPr>
          <w:rFonts w:ascii="Times New Roman" w:hAnsi="Times New Roman" w:cs="Times New Roman"/>
          <w:color w:val="385623" w:themeColor="accent6" w:themeShade="80"/>
          <w:sz w:val="32"/>
        </w:rPr>
      </w:pPr>
      <w:r w:rsidRPr="00457473">
        <w:rPr>
          <w:rFonts w:ascii="Times New Roman" w:hAnsi="Times New Roman" w:cs="Times New Roman"/>
          <w:color w:val="385623" w:themeColor="accent6" w:themeShade="80"/>
          <w:sz w:val="32"/>
        </w:rPr>
        <w:t>Вопрос профессионального самоопределения начинает осознаваться у воспитанников уже в 14-15 лет. Согласно исследованиям, лишь 10-15% воспитанников имеют твердые профессиональные намерения. Примерно столько же вообще не задумываются о своих планах. Около 70% не имеют чёткой позиции, сомневаются в выборе. Самостоятельно довольно трудно сориентироваться в таком огромном мире профессий. Тем более что чуть ли не каждый год появляются новые и исчезают старые, стираются границы между многими из них, а некоторые постоянно делятся, дробятся.</w:t>
      </w:r>
    </w:p>
    <w:p w:rsidR="00AD0756" w:rsidRPr="00457473" w:rsidRDefault="00AD0756" w:rsidP="00537C7D">
      <w:pPr>
        <w:ind w:firstLine="708"/>
        <w:jc w:val="both"/>
        <w:rPr>
          <w:rFonts w:ascii="Times New Roman" w:hAnsi="Times New Roman" w:cs="Times New Roman"/>
          <w:color w:val="385623" w:themeColor="accent6" w:themeShade="80"/>
          <w:sz w:val="32"/>
        </w:rPr>
      </w:pPr>
      <w:r w:rsidRPr="00457473">
        <w:rPr>
          <w:rFonts w:ascii="Times New Roman" w:hAnsi="Times New Roman" w:cs="Times New Roman"/>
          <w:color w:val="385623" w:themeColor="accent6" w:themeShade="80"/>
          <w:sz w:val="32"/>
        </w:rPr>
        <w:t>Программа по профориентации «Мой выбор поможет ребятам сориентироваться и сделать правильный выбор, соответствующий способностям, возможностям, ценностным установкам и требованиям, которые предъявляют профессии к личности кандидата.</w:t>
      </w:r>
    </w:p>
    <w:p w:rsidR="00AD0756" w:rsidRPr="00457473" w:rsidRDefault="00AD0756" w:rsidP="00537C7D">
      <w:pPr>
        <w:ind w:firstLine="708"/>
        <w:jc w:val="both"/>
        <w:rPr>
          <w:rFonts w:ascii="Times New Roman" w:hAnsi="Times New Roman" w:cs="Times New Roman"/>
          <w:color w:val="385623" w:themeColor="accent6" w:themeShade="80"/>
          <w:sz w:val="32"/>
        </w:rPr>
      </w:pPr>
      <w:r w:rsidRPr="00457473">
        <w:rPr>
          <w:rFonts w:ascii="Times New Roman" w:hAnsi="Times New Roman" w:cs="Times New Roman"/>
          <w:color w:val="385623" w:themeColor="accent6" w:themeShade="80"/>
          <w:sz w:val="32"/>
        </w:rPr>
        <w:t xml:space="preserve">Данная программа основывается на программах </w:t>
      </w:r>
      <w:r w:rsidR="00BE7427" w:rsidRPr="00457473">
        <w:rPr>
          <w:rFonts w:ascii="Times New Roman" w:hAnsi="Times New Roman" w:cs="Times New Roman"/>
          <w:color w:val="385623" w:themeColor="accent6" w:themeShade="80"/>
          <w:sz w:val="32"/>
        </w:rPr>
        <w:t>предпрофильной</w:t>
      </w:r>
      <w:r w:rsidRPr="00457473">
        <w:rPr>
          <w:rFonts w:ascii="Times New Roman" w:hAnsi="Times New Roman" w:cs="Times New Roman"/>
          <w:color w:val="385623" w:themeColor="accent6" w:themeShade="80"/>
          <w:sz w:val="32"/>
        </w:rPr>
        <w:t xml:space="preserve"> подготовки Е.А. Климова, «Курс занятий по профориентации «мои профессиональные намерения» и ГВ. </w:t>
      </w:r>
      <w:proofErr w:type="spellStart"/>
      <w:r w:rsidRPr="00457473">
        <w:rPr>
          <w:rFonts w:ascii="Times New Roman" w:hAnsi="Times New Roman" w:cs="Times New Roman"/>
          <w:color w:val="385623" w:themeColor="accent6" w:themeShade="80"/>
          <w:sz w:val="32"/>
        </w:rPr>
        <w:t>Резапкиной</w:t>
      </w:r>
      <w:proofErr w:type="spellEnd"/>
      <w:r w:rsidRPr="00457473">
        <w:rPr>
          <w:rFonts w:ascii="Times New Roman" w:hAnsi="Times New Roman" w:cs="Times New Roman"/>
          <w:color w:val="385623" w:themeColor="accent6" w:themeShade="80"/>
          <w:sz w:val="32"/>
        </w:rPr>
        <w:t xml:space="preserve"> «Психология и выбор профессии».</w:t>
      </w:r>
    </w:p>
    <w:p w:rsidR="00AD0756" w:rsidRPr="00457473" w:rsidRDefault="00AD0756" w:rsidP="00BD663B">
      <w:pPr>
        <w:jc w:val="both"/>
        <w:rPr>
          <w:rFonts w:ascii="Times New Roman" w:hAnsi="Times New Roman" w:cs="Times New Roman"/>
          <w:color w:val="385623" w:themeColor="accent6" w:themeShade="80"/>
          <w:sz w:val="32"/>
        </w:rPr>
      </w:pPr>
      <w:r w:rsidRPr="00457473">
        <w:rPr>
          <w:rFonts w:ascii="Times New Roman" w:hAnsi="Times New Roman" w:cs="Times New Roman"/>
          <w:color w:val="385623" w:themeColor="accent6" w:themeShade="80"/>
          <w:sz w:val="32"/>
        </w:rPr>
        <w:t>Цель программы; актуализировать процесс профессионального самоопределения воспитанников за счёт специальной организации их деятельности, включающей получение знаний о себе и о мире профессионального труда.</w:t>
      </w:r>
    </w:p>
    <w:p w:rsidR="00F3793D" w:rsidRPr="00457473" w:rsidRDefault="00F3793D" w:rsidP="00BD663B">
      <w:pPr>
        <w:jc w:val="both"/>
        <w:rPr>
          <w:color w:val="385623" w:themeColor="accent6" w:themeShade="80"/>
        </w:rPr>
      </w:pPr>
    </w:p>
    <w:p w:rsidR="00932541" w:rsidRPr="00457473" w:rsidRDefault="00932541" w:rsidP="00F3793D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2"/>
        </w:rPr>
      </w:pPr>
    </w:p>
    <w:p w:rsidR="00A30DA2" w:rsidRDefault="00A30DA2" w:rsidP="00F3793D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F3793D" w:rsidRPr="00457473" w:rsidRDefault="00F3793D" w:rsidP="00F3793D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2"/>
        </w:rPr>
      </w:pPr>
      <w:r w:rsidRPr="00457473">
        <w:rPr>
          <w:rFonts w:ascii="Times New Roman" w:hAnsi="Times New Roman" w:cs="Times New Roman"/>
          <w:b/>
          <w:color w:val="385623" w:themeColor="accent6" w:themeShade="80"/>
          <w:sz w:val="36"/>
          <w:szCs w:val="32"/>
        </w:rPr>
        <w:t>Задачи</w:t>
      </w:r>
      <w:r w:rsidR="00537C7D" w:rsidRPr="00457473">
        <w:rPr>
          <w:rFonts w:ascii="Times New Roman" w:hAnsi="Times New Roman" w:cs="Times New Roman"/>
          <w:b/>
          <w:color w:val="385623" w:themeColor="accent6" w:themeShade="80"/>
          <w:sz w:val="36"/>
          <w:szCs w:val="32"/>
        </w:rPr>
        <w:t>:</w:t>
      </w:r>
    </w:p>
    <w:p w:rsidR="00537C7D" w:rsidRPr="00457473" w:rsidRDefault="00537C7D" w:rsidP="00F3793D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2"/>
        </w:rPr>
      </w:pPr>
    </w:p>
    <w:p w:rsidR="00F3793D" w:rsidRPr="00457473" w:rsidRDefault="00F3793D" w:rsidP="00932541">
      <w:pPr>
        <w:pStyle w:val="a3"/>
        <w:numPr>
          <w:ilvl w:val="0"/>
          <w:numId w:val="1"/>
        </w:numPr>
        <w:spacing w:after="0" w:line="360" w:lineRule="auto"/>
        <w:ind w:left="782" w:hanging="357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 w:rsidRPr="00457473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Расширить представления ребят о современном «рынке профессий»</w:t>
      </w:r>
      <w:r w:rsidR="001F74EE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.</w:t>
      </w:r>
    </w:p>
    <w:p w:rsidR="00F3793D" w:rsidRPr="00457473" w:rsidRDefault="00F3793D" w:rsidP="00932541">
      <w:pPr>
        <w:pStyle w:val="a3"/>
        <w:numPr>
          <w:ilvl w:val="0"/>
          <w:numId w:val="1"/>
        </w:numPr>
        <w:spacing w:after="0" w:line="360" w:lineRule="auto"/>
        <w:ind w:left="782" w:hanging="357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 w:rsidRPr="00457473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Сформировать умение соотносить свои интересы и способности с требованиями, выдвигаемыми выбранной профессией.</w:t>
      </w:r>
    </w:p>
    <w:p w:rsidR="00F3793D" w:rsidRPr="00457473" w:rsidRDefault="00F3793D" w:rsidP="00932541">
      <w:pPr>
        <w:pStyle w:val="a3"/>
        <w:numPr>
          <w:ilvl w:val="0"/>
          <w:numId w:val="1"/>
        </w:numPr>
        <w:spacing w:after="0" w:line="360" w:lineRule="auto"/>
        <w:ind w:left="782" w:hanging="357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 w:rsidRPr="00457473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Сформировать положительное отношение к себе, осознание своей индивидуальности применительно к реализации себя в будущей профессии.</w:t>
      </w:r>
    </w:p>
    <w:p w:rsidR="00F3793D" w:rsidRPr="00457473" w:rsidRDefault="00F3793D" w:rsidP="00932541">
      <w:pPr>
        <w:pStyle w:val="a3"/>
        <w:numPr>
          <w:ilvl w:val="0"/>
          <w:numId w:val="1"/>
        </w:numPr>
        <w:spacing w:after="0" w:line="360" w:lineRule="auto"/>
        <w:ind w:left="782" w:hanging="357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 w:rsidRPr="00457473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Ознакомить ребят с правилами и способами получения профессии.</w:t>
      </w:r>
    </w:p>
    <w:p w:rsidR="00932541" w:rsidRPr="00457473" w:rsidRDefault="00932541" w:rsidP="00932541">
      <w:pPr>
        <w:pStyle w:val="a3"/>
        <w:spacing w:after="0" w:line="360" w:lineRule="auto"/>
        <w:ind w:left="782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</w:p>
    <w:p w:rsidR="00917D3F" w:rsidRPr="00457473" w:rsidRDefault="00917D3F" w:rsidP="00917D3F">
      <w:pPr>
        <w:ind w:firstLine="360"/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 w:rsidRPr="00457473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Элективный курс «Мой выбор» состоит из теоретической и практической части. Теоретическая включает изучение образа «Я», мира труда и профессий. Практическая часть представлена в виде тестирования, практических занятий по курсу с использованием </w:t>
      </w:r>
      <w:r w:rsidR="00537C7D" w:rsidRPr="00457473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надежных методик, деловых и ролевых игр, проблемно-поисковых задач, </w:t>
      </w:r>
      <w:r w:rsidRPr="00457473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элементов исследова</w:t>
      </w:r>
      <w:r w:rsidR="00537C7D" w:rsidRPr="00457473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тельской </w:t>
      </w:r>
      <w:r w:rsidRPr="00457473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и проектной деятельности. Результаты диагностики могут учитываться при формировании профильных классов. </w:t>
      </w:r>
    </w:p>
    <w:p w:rsidR="00917D3F" w:rsidRPr="00457473" w:rsidRDefault="00917D3F" w:rsidP="00917D3F">
      <w:pPr>
        <w:ind w:firstLine="708"/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 w:rsidRPr="00457473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Формы организации деятельности: программа ориентирована на воспитанников 9х классов; реализовывается в течение всего учебного года. Регулярность занятий – 1 раз в неделю.</w:t>
      </w:r>
    </w:p>
    <w:p w:rsidR="001E6CD2" w:rsidRPr="00457473" w:rsidRDefault="001E6CD2" w:rsidP="00917D3F">
      <w:pPr>
        <w:ind w:firstLine="708"/>
        <w:jc w:val="both"/>
        <w:rPr>
          <w:color w:val="385623" w:themeColor="accent6" w:themeShade="80"/>
        </w:rPr>
      </w:pPr>
    </w:p>
    <w:p w:rsidR="00A30DA2" w:rsidRPr="00457473" w:rsidRDefault="00A30DA2" w:rsidP="00917D3F">
      <w:pPr>
        <w:ind w:firstLine="708"/>
        <w:jc w:val="both"/>
        <w:rPr>
          <w:color w:val="385623" w:themeColor="accent6" w:themeShade="80"/>
        </w:rPr>
      </w:pPr>
    </w:p>
    <w:p w:rsidR="00A30DA2" w:rsidRPr="00457473" w:rsidRDefault="00A30DA2" w:rsidP="00917D3F">
      <w:pPr>
        <w:ind w:firstLine="708"/>
        <w:jc w:val="both"/>
        <w:rPr>
          <w:color w:val="385623" w:themeColor="accent6" w:themeShade="80"/>
        </w:rPr>
      </w:pPr>
    </w:p>
    <w:p w:rsidR="00A30DA2" w:rsidRPr="00457473" w:rsidRDefault="00A30DA2" w:rsidP="00917D3F">
      <w:pPr>
        <w:ind w:firstLine="708"/>
        <w:jc w:val="both"/>
        <w:rPr>
          <w:color w:val="385623" w:themeColor="accent6" w:themeShade="80"/>
        </w:rPr>
      </w:pPr>
    </w:p>
    <w:p w:rsidR="001E6CD2" w:rsidRPr="00457473" w:rsidRDefault="001E6CD2" w:rsidP="001E6CD2">
      <w:pPr>
        <w:ind w:firstLine="708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u w:val="single"/>
        </w:rPr>
      </w:pPr>
      <w:r w:rsidRPr="00457473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u w:val="single"/>
        </w:rPr>
        <w:t>Ожидаемые результаты:</w:t>
      </w:r>
    </w:p>
    <w:p w:rsidR="00932541" w:rsidRPr="00457473" w:rsidRDefault="00932541" w:rsidP="001E6CD2">
      <w:pPr>
        <w:ind w:firstLine="708"/>
        <w:jc w:val="center"/>
        <w:rPr>
          <w:rFonts w:ascii="Times New Roman" w:hAnsi="Times New Roman" w:cs="Times New Roman"/>
          <w:color w:val="385623" w:themeColor="accent6" w:themeShade="80"/>
          <w:sz w:val="32"/>
          <w:szCs w:val="32"/>
          <w:u w:val="single"/>
        </w:rPr>
      </w:pPr>
    </w:p>
    <w:p w:rsidR="001E6CD2" w:rsidRPr="00457473" w:rsidRDefault="001E6CD2" w:rsidP="00932541">
      <w:pPr>
        <w:pStyle w:val="a3"/>
        <w:numPr>
          <w:ilvl w:val="0"/>
          <w:numId w:val="2"/>
        </w:numPr>
        <w:spacing w:after="0" w:line="288" w:lineRule="auto"/>
        <w:ind w:left="1148" w:hanging="434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 w:rsidRPr="00457473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Формирование знаний воспитанников о специфике современного рынка труда и его развитии;</w:t>
      </w:r>
    </w:p>
    <w:p w:rsidR="001E6CD2" w:rsidRPr="00457473" w:rsidRDefault="001E6CD2" w:rsidP="00932541">
      <w:pPr>
        <w:pStyle w:val="a3"/>
        <w:numPr>
          <w:ilvl w:val="0"/>
          <w:numId w:val="2"/>
        </w:numPr>
        <w:spacing w:after="0" w:line="288" w:lineRule="auto"/>
        <w:ind w:left="1148" w:hanging="434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 w:rsidRPr="00457473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Формирование у воспитанников адекватных представлений о себе и о своём профессиональном соответствии;</w:t>
      </w:r>
    </w:p>
    <w:p w:rsidR="001E6CD2" w:rsidRPr="00457473" w:rsidRDefault="001E6CD2" w:rsidP="00932541">
      <w:pPr>
        <w:pStyle w:val="a3"/>
        <w:numPr>
          <w:ilvl w:val="0"/>
          <w:numId w:val="2"/>
        </w:numPr>
        <w:spacing w:after="0" w:line="288" w:lineRule="auto"/>
        <w:ind w:left="1148" w:hanging="434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 w:rsidRPr="00457473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Осознанный выбор воспитанниками учебного заведения для дальнейшего обучения%</w:t>
      </w:r>
    </w:p>
    <w:p w:rsidR="001E6CD2" w:rsidRPr="00457473" w:rsidRDefault="001E6CD2" w:rsidP="00932541">
      <w:pPr>
        <w:pStyle w:val="a3"/>
        <w:numPr>
          <w:ilvl w:val="0"/>
          <w:numId w:val="2"/>
        </w:numPr>
        <w:spacing w:after="0" w:line="288" w:lineRule="auto"/>
        <w:ind w:left="1148" w:hanging="434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 w:rsidRPr="00457473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Принятие воспитанниками осознанного решения о профессиональном выборе направления дальнейшего обучения;</w:t>
      </w:r>
    </w:p>
    <w:p w:rsidR="001E6CD2" w:rsidRPr="00457473" w:rsidRDefault="001E6CD2" w:rsidP="00932541">
      <w:pPr>
        <w:pStyle w:val="a3"/>
        <w:numPr>
          <w:ilvl w:val="0"/>
          <w:numId w:val="2"/>
        </w:numPr>
        <w:spacing w:after="0" w:line="288" w:lineRule="auto"/>
        <w:ind w:left="1148" w:hanging="434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 w:rsidRPr="00457473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Создание условий для повышения готовности подростков к социально-профессиональному самоопределению.</w:t>
      </w:r>
    </w:p>
    <w:p w:rsidR="001E6CD2" w:rsidRPr="00457473" w:rsidRDefault="001E6CD2" w:rsidP="00932541">
      <w:pPr>
        <w:pStyle w:val="a3"/>
        <w:spacing w:after="0" w:line="288" w:lineRule="auto"/>
        <w:ind w:left="1068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</w:p>
    <w:p w:rsidR="001E6CD2" w:rsidRPr="00457473" w:rsidRDefault="001E6CD2" w:rsidP="00932541">
      <w:pPr>
        <w:pStyle w:val="a3"/>
        <w:spacing w:after="0" w:line="288" w:lineRule="auto"/>
        <w:ind w:left="1068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u w:val="single"/>
        </w:rPr>
      </w:pPr>
      <w:r w:rsidRPr="00457473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u w:val="single"/>
        </w:rPr>
        <w:t>Основные принципы работы:</w:t>
      </w:r>
    </w:p>
    <w:p w:rsidR="00932541" w:rsidRPr="00457473" w:rsidRDefault="00932541" w:rsidP="00932541">
      <w:pPr>
        <w:pStyle w:val="a3"/>
        <w:spacing w:after="0" w:line="288" w:lineRule="auto"/>
        <w:ind w:left="1068"/>
        <w:jc w:val="center"/>
        <w:rPr>
          <w:rFonts w:ascii="Times New Roman" w:hAnsi="Times New Roman" w:cs="Times New Roman"/>
          <w:color w:val="385623" w:themeColor="accent6" w:themeShade="80"/>
          <w:sz w:val="32"/>
          <w:szCs w:val="32"/>
          <w:u w:val="single"/>
        </w:rPr>
      </w:pPr>
    </w:p>
    <w:p w:rsidR="001E6CD2" w:rsidRPr="00457473" w:rsidRDefault="001E6CD2" w:rsidP="00932541">
      <w:pPr>
        <w:pStyle w:val="a3"/>
        <w:numPr>
          <w:ilvl w:val="0"/>
          <w:numId w:val="3"/>
        </w:numPr>
        <w:spacing w:after="0" w:line="288" w:lineRule="auto"/>
        <w:ind w:left="1134" w:hanging="425"/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 w:rsidRPr="00457473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Принцип активности участников группы: в ходе занятий воспитанники постоянно вовлекаются в различные действия – обсуждение ситуаций, выполнение специальных устных и письменных упражнений и т.д.</w:t>
      </w:r>
    </w:p>
    <w:p w:rsidR="001E6CD2" w:rsidRPr="00457473" w:rsidRDefault="001E6CD2" w:rsidP="00932541">
      <w:pPr>
        <w:pStyle w:val="a3"/>
        <w:numPr>
          <w:ilvl w:val="0"/>
          <w:numId w:val="3"/>
        </w:numPr>
        <w:spacing w:after="0" w:line="288" w:lineRule="auto"/>
        <w:ind w:left="1134" w:hanging="425"/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 w:rsidRPr="00457473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Принцип исследовательской позиции.</w:t>
      </w:r>
    </w:p>
    <w:p w:rsidR="001E6CD2" w:rsidRPr="00457473" w:rsidRDefault="001E6CD2" w:rsidP="00932541">
      <w:pPr>
        <w:pStyle w:val="a3"/>
        <w:numPr>
          <w:ilvl w:val="0"/>
          <w:numId w:val="3"/>
        </w:numPr>
        <w:spacing w:after="0" w:line="288" w:lineRule="auto"/>
        <w:ind w:left="1134" w:hanging="425"/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 w:rsidRPr="00457473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Принцип сотрудничества, понимаемый как включенность каждого участника группы в совместную работу по выполнению того или иного задания.</w:t>
      </w:r>
    </w:p>
    <w:p w:rsidR="001E6CD2" w:rsidRPr="00457473" w:rsidRDefault="001E6CD2" w:rsidP="00932541">
      <w:pPr>
        <w:pStyle w:val="a3"/>
        <w:numPr>
          <w:ilvl w:val="0"/>
          <w:numId w:val="3"/>
        </w:numPr>
        <w:spacing w:after="0" w:line="288" w:lineRule="auto"/>
        <w:ind w:left="1134" w:hanging="425"/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 w:rsidRPr="00457473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Принцип возрастного соответствия применяемых приёмов и процедур.</w:t>
      </w:r>
    </w:p>
    <w:p w:rsidR="00457473" w:rsidRDefault="00457473" w:rsidP="00FD4A80">
      <w:pPr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</w:p>
    <w:p w:rsidR="00FD4A80" w:rsidRPr="00457473" w:rsidRDefault="00FD4A80" w:rsidP="00FD4A80">
      <w:pPr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  <w:r w:rsidRPr="00457473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lastRenderedPageBreak/>
        <w:t>Тематические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712"/>
        <w:gridCol w:w="2129"/>
        <w:gridCol w:w="3590"/>
      </w:tblGrid>
      <w:tr w:rsidR="00457473" w:rsidRPr="00457473" w:rsidTr="00BB5ED4">
        <w:tc>
          <w:tcPr>
            <w:tcW w:w="1129" w:type="dxa"/>
            <w:vAlign w:val="center"/>
          </w:tcPr>
          <w:p w:rsidR="00FD4A80" w:rsidRPr="00457473" w:rsidRDefault="00FD4A80" w:rsidP="00FD4A80">
            <w:pPr>
              <w:jc w:val="both"/>
              <w:rPr>
                <w:rFonts w:ascii="Times New Roman" w:hAnsi="Times New Roman" w:cs="Times New Roman"/>
                <w:b/>
                <w:color w:val="385623" w:themeColor="accent6" w:themeShade="80"/>
                <w:sz w:val="32"/>
                <w:szCs w:val="32"/>
                <w:u w:val="single"/>
              </w:rPr>
            </w:pPr>
            <w:r w:rsidRPr="00457473">
              <w:rPr>
                <w:rFonts w:ascii="Times New Roman" w:hAnsi="Times New Roman" w:cs="Times New Roman"/>
                <w:b/>
                <w:color w:val="385623" w:themeColor="accent6" w:themeShade="80"/>
                <w:sz w:val="32"/>
                <w:szCs w:val="32"/>
                <w:u w:val="single"/>
              </w:rPr>
              <w:t>№</w:t>
            </w:r>
          </w:p>
        </w:tc>
        <w:tc>
          <w:tcPr>
            <w:tcW w:w="7712" w:type="dxa"/>
            <w:vAlign w:val="center"/>
          </w:tcPr>
          <w:p w:rsidR="00FD4A80" w:rsidRPr="00457473" w:rsidRDefault="00FD4A80" w:rsidP="00FD4A80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32"/>
                <w:szCs w:val="32"/>
              </w:rPr>
            </w:pPr>
          </w:p>
          <w:p w:rsidR="00FD4A80" w:rsidRPr="00457473" w:rsidRDefault="00FD4A80" w:rsidP="00FD4A80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b/>
                <w:color w:val="385623" w:themeColor="accent6" w:themeShade="80"/>
                <w:sz w:val="32"/>
                <w:szCs w:val="32"/>
              </w:rPr>
              <w:t>Тематическое занятие</w:t>
            </w:r>
          </w:p>
          <w:p w:rsidR="00FD4A80" w:rsidRPr="00457473" w:rsidRDefault="00FD4A80" w:rsidP="00FD4A80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32"/>
                <w:szCs w:val="32"/>
              </w:rPr>
            </w:pPr>
          </w:p>
        </w:tc>
        <w:tc>
          <w:tcPr>
            <w:tcW w:w="2129" w:type="dxa"/>
            <w:vAlign w:val="center"/>
          </w:tcPr>
          <w:p w:rsidR="00FD4A80" w:rsidRPr="00457473" w:rsidRDefault="00FD4A80" w:rsidP="00FD4A80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b/>
                <w:color w:val="385623" w:themeColor="accent6" w:themeShade="80"/>
                <w:sz w:val="32"/>
                <w:szCs w:val="32"/>
              </w:rPr>
              <w:t>Количество</w:t>
            </w:r>
          </w:p>
          <w:p w:rsidR="00FD4A80" w:rsidRPr="00457473" w:rsidRDefault="00FD4A80" w:rsidP="00FD4A80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b/>
                <w:color w:val="385623" w:themeColor="accent6" w:themeShade="80"/>
                <w:sz w:val="32"/>
                <w:szCs w:val="32"/>
              </w:rPr>
              <w:t>часов</w:t>
            </w:r>
          </w:p>
        </w:tc>
        <w:tc>
          <w:tcPr>
            <w:tcW w:w="3590" w:type="dxa"/>
            <w:vAlign w:val="center"/>
          </w:tcPr>
          <w:p w:rsidR="00FD4A80" w:rsidRPr="00457473" w:rsidRDefault="00FD4A80" w:rsidP="00FD4A80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b/>
                <w:color w:val="385623" w:themeColor="accent6" w:themeShade="80"/>
                <w:sz w:val="32"/>
                <w:szCs w:val="32"/>
              </w:rPr>
              <w:t>Форма изучения</w:t>
            </w:r>
          </w:p>
        </w:tc>
      </w:tr>
      <w:tr w:rsidR="00457473" w:rsidRPr="00457473" w:rsidTr="00BB5ED4">
        <w:trPr>
          <w:trHeight w:val="1270"/>
        </w:trPr>
        <w:tc>
          <w:tcPr>
            <w:tcW w:w="1129" w:type="dxa"/>
            <w:vAlign w:val="center"/>
          </w:tcPr>
          <w:p w:rsidR="00FD4A80" w:rsidRPr="00457473" w:rsidRDefault="00FD4A80" w:rsidP="00FD4A80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  <w:t>1</w:t>
            </w:r>
          </w:p>
        </w:tc>
        <w:tc>
          <w:tcPr>
            <w:tcW w:w="7712" w:type="dxa"/>
            <w:vAlign w:val="center"/>
          </w:tcPr>
          <w:p w:rsidR="00FD4A80" w:rsidRPr="00457473" w:rsidRDefault="00FD4A80" w:rsidP="00FD4A80">
            <w:pP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Вводная беседа. «Мой выбор». Чем мы будем заниматься на занятиях.</w:t>
            </w:r>
          </w:p>
        </w:tc>
        <w:tc>
          <w:tcPr>
            <w:tcW w:w="2129" w:type="dxa"/>
            <w:vAlign w:val="center"/>
          </w:tcPr>
          <w:p w:rsidR="00FD4A80" w:rsidRPr="00457473" w:rsidRDefault="00FD4A80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1</w:t>
            </w:r>
          </w:p>
        </w:tc>
        <w:tc>
          <w:tcPr>
            <w:tcW w:w="3590" w:type="dxa"/>
            <w:vAlign w:val="center"/>
          </w:tcPr>
          <w:p w:rsidR="00FD4A80" w:rsidRPr="00457473" w:rsidRDefault="00FD4A80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Беседа</w:t>
            </w:r>
          </w:p>
        </w:tc>
      </w:tr>
      <w:tr w:rsidR="00457473" w:rsidRPr="00457473" w:rsidTr="00BB5ED4">
        <w:trPr>
          <w:trHeight w:val="834"/>
        </w:trPr>
        <w:tc>
          <w:tcPr>
            <w:tcW w:w="1129" w:type="dxa"/>
            <w:vAlign w:val="center"/>
          </w:tcPr>
          <w:p w:rsidR="00FD4A80" w:rsidRPr="00457473" w:rsidRDefault="00FD4A80" w:rsidP="00FD4A80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  <w:t>2</w:t>
            </w:r>
          </w:p>
        </w:tc>
        <w:tc>
          <w:tcPr>
            <w:tcW w:w="7712" w:type="dxa"/>
            <w:vAlign w:val="center"/>
          </w:tcPr>
          <w:p w:rsidR="00FD4A80" w:rsidRPr="00457473" w:rsidRDefault="008C6069" w:rsidP="00FD4A80">
            <w:pP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«До</w:t>
            </w: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 xml:space="preserve"> работа</w:t>
            </w:r>
            <w:r w:rsidR="00FD4A80"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»</w:t>
            </w:r>
          </w:p>
        </w:tc>
        <w:tc>
          <w:tcPr>
            <w:tcW w:w="2129" w:type="dxa"/>
            <w:vAlign w:val="center"/>
          </w:tcPr>
          <w:p w:rsidR="00FD4A80" w:rsidRPr="00457473" w:rsidRDefault="00FD4A80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1</w:t>
            </w:r>
          </w:p>
        </w:tc>
        <w:tc>
          <w:tcPr>
            <w:tcW w:w="3590" w:type="dxa"/>
            <w:vAlign w:val="center"/>
          </w:tcPr>
          <w:p w:rsidR="00FD4A80" w:rsidRPr="00457473" w:rsidRDefault="008C6069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 xml:space="preserve">Тренинг </w:t>
            </w:r>
          </w:p>
        </w:tc>
      </w:tr>
      <w:tr w:rsidR="00457473" w:rsidRPr="00457473" w:rsidTr="00BB5ED4">
        <w:trPr>
          <w:trHeight w:val="704"/>
        </w:trPr>
        <w:tc>
          <w:tcPr>
            <w:tcW w:w="1129" w:type="dxa"/>
            <w:vAlign w:val="center"/>
          </w:tcPr>
          <w:p w:rsidR="00FD4A80" w:rsidRPr="00457473" w:rsidRDefault="00FD4A80" w:rsidP="00FD4A80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  <w:t>3</w:t>
            </w:r>
          </w:p>
        </w:tc>
        <w:tc>
          <w:tcPr>
            <w:tcW w:w="7712" w:type="dxa"/>
            <w:vAlign w:val="center"/>
          </w:tcPr>
          <w:p w:rsidR="00FD4A80" w:rsidRPr="00457473" w:rsidRDefault="00FD4A80" w:rsidP="00FD4A80">
            <w:pP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«Как выбрать профессию?»</w:t>
            </w:r>
          </w:p>
        </w:tc>
        <w:tc>
          <w:tcPr>
            <w:tcW w:w="2129" w:type="dxa"/>
            <w:vAlign w:val="center"/>
          </w:tcPr>
          <w:p w:rsidR="00FD4A80" w:rsidRPr="00457473" w:rsidRDefault="00FD4A80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1</w:t>
            </w:r>
          </w:p>
        </w:tc>
        <w:tc>
          <w:tcPr>
            <w:tcW w:w="3590" w:type="dxa"/>
            <w:vAlign w:val="center"/>
          </w:tcPr>
          <w:p w:rsidR="00FD4A80" w:rsidRPr="00457473" w:rsidRDefault="00FD4A80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Беседа</w:t>
            </w:r>
          </w:p>
        </w:tc>
      </w:tr>
      <w:tr w:rsidR="00457473" w:rsidRPr="00457473" w:rsidTr="00BB5ED4">
        <w:trPr>
          <w:trHeight w:val="842"/>
        </w:trPr>
        <w:tc>
          <w:tcPr>
            <w:tcW w:w="1129" w:type="dxa"/>
            <w:vAlign w:val="center"/>
          </w:tcPr>
          <w:p w:rsidR="00FD4A80" w:rsidRPr="00457473" w:rsidRDefault="00FD4A80" w:rsidP="00FD4A80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  <w:t>4</w:t>
            </w:r>
          </w:p>
        </w:tc>
        <w:tc>
          <w:tcPr>
            <w:tcW w:w="7712" w:type="dxa"/>
            <w:vAlign w:val="center"/>
          </w:tcPr>
          <w:p w:rsidR="00FD4A80" w:rsidRPr="00457473" w:rsidRDefault="008C6069" w:rsidP="00FD4A80">
            <w:pP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«Моя професси</w:t>
            </w: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 xml:space="preserve"> мое будущее»</w:t>
            </w:r>
          </w:p>
        </w:tc>
        <w:tc>
          <w:tcPr>
            <w:tcW w:w="2129" w:type="dxa"/>
            <w:vAlign w:val="center"/>
          </w:tcPr>
          <w:p w:rsidR="00FD4A80" w:rsidRPr="00457473" w:rsidRDefault="00FD4A80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1</w:t>
            </w:r>
          </w:p>
        </w:tc>
        <w:tc>
          <w:tcPr>
            <w:tcW w:w="3590" w:type="dxa"/>
            <w:vAlign w:val="center"/>
          </w:tcPr>
          <w:p w:rsidR="00FD4A80" w:rsidRPr="00457473" w:rsidRDefault="008C6069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Тренинг</w:t>
            </w:r>
            <w:bookmarkStart w:id="0" w:name="_GoBack"/>
            <w:bookmarkEnd w:id="0"/>
          </w:p>
        </w:tc>
      </w:tr>
      <w:tr w:rsidR="00457473" w:rsidRPr="00457473" w:rsidTr="00BB5ED4">
        <w:trPr>
          <w:trHeight w:val="698"/>
        </w:trPr>
        <w:tc>
          <w:tcPr>
            <w:tcW w:w="1129" w:type="dxa"/>
            <w:vAlign w:val="center"/>
          </w:tcPr>
          <w:p w:rsidR="00FD4A80" w:rsidRPr="00457473" w:rsidRDefault="00FD4A80" w:rsidP="00FD4A80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  <w:t>5-7</w:t>
            </w:r>
          </w:p>
        </w:tc>
        <w:tc>
          <w:tcPr>
            <w:tcW w:w="7712" w:type="dxa"/>
            <w:vAlign w:val="center"/>
          </w:tcPr>
          <w:p w:rsidR="00FD4A80" w:rsidRPr="00457473" w:rsidRDefault="00FD4A80" w:rsidP="00FD4A80">
            <w:pP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«Какие бывают профессии?»</w:t>
            </w:r>
          </w:p>
        </w:tc>
        <w:tc>
          <w:tcPr>
            <w:tcW w:w="2129" w:type="dxa"/>
            <w:vAlign w:val="center"/>
          </w:tcPr>
          <w:p w:rsidR="00FD4A80" w:rsidRPr="00457473" w:rsidRDefault="00FD4A80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3</w:t>
            </w:r>
          </w:p>
        </w:tc>
        <w:tc>
          <w:tcPr>
            <w:tcW w:w="3590" w:type="dxa"/>
            <w:vAlign w:val="center"/>
          </w:tcPr>
          <w:p w:rsidR="00FD4A80" w:rsidRPr="00457473" w:rsidRDefault="00FD4A80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Беседа</w:t>
            </w:r>
          </w:p>
        </w:tc>
      </w:tr>
      <w:tr w:rsidR="00457473" w:rsidRPr="00457473" w:rsidTr="00BB5ED4">
        <w:trPr>
          <w:trHeight w:val="708"/>
        </w:trPr>
        <w:tc>
          <w:tcPr>
            <w:tcW w:w="1129" w:type="dxa"/>
            <w:vAlign w:val="center"/>
          </w:tcPr>
          <w:p w:rsidR="00FD4A80" w:rsidRPr="00457473" w:rsidRDefault="00FD4A80" w:rsidP="00FD4A80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  <w:t>8,9</w:t>
            </w:r>
          </w:p>
        </w:tc>
        <w:tc>
          <w:tcPr>
            <w:tcW w:w="7712" w:type="dxa"/>
            <w:vAlign w:val="center"/>
          </w:tcPr>
          <w:p w:rsidR="00FD4A80" w:rsidRPr="00457473" w:rsidRDefault="00FD4A80" w:rsidP="00FD4A80">
            <w:pP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Целенаправленное посещение предприятия.</w:t>
            </w:r>
          </w:p>
        </w:tc>
        <w:tc>
          <w:tcPr>
            <w:tcW w:w="2129" w:type="dxa"/>
            <w:vAlign w:val="center"/>
          </w:tcPr>
          <w:p w:rsidR="00FD4A80" w:rsidRPr="00457473" w:rsidRDefault="00FD4A80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2</w:t>
            </w:r>
          </w:p>
        </w:tc>
        <w:tc>
          <w:tcPr>
            <w:tcW w:w="3590" w:type="dxa"/>
            <w:vAlign w:val="center"/>
          </w:tcPr>
          <w:p w:rsidR="00FD4A80" w:rsidRPr="00457473" w:rsidRDefault="00FD4A80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Практическая часть</w:t>
            </w:r>
          </w:p>
        </w:tc>
      </w:tr>
      <w:tr w:rsidR="00457473" w:rsidRPr="00457473" w:rsidTr="00457473">
        <w:trPr>
          <w:trHeight w:val="952"/>
        </w:trPr>
        <w:tc>
          <w:tcPr>
            <w:tcW w:w="1129" w:type="dxa"/>
            <w:vAlign w:val="center"/>
          </w:tcPr>
          <w:p w:rsidR="00FD4A80" w:rsidRPr="00457473" w:rsidRDefault="00FD4A80" w:rsidP="00FD4A80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  <w:t>10</w:t>
            </w:r>
          </w:p>
        </w:tc>
        <w:tc>
          <w:tcPr>
            <w:tcW w:w="7712" w:type="dxa"/>
            <w:vAlign w:val="center"/>
          </w:tcPr>
          <w:p w:rsidR="00FD4A80" w:rsidRPr="00457473" w:rsidRDefault="00FD4A80" w:rsidP="00FD4A80">
            <w:pP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«Как избежать ошибок при выборе профессии» метод проб и ошибок</w:t>
            </w:r>
          </w:p>
        </w:tc>
        <w:tc>
          <w:tcPr>
            <w:tcW w:w="2129" w:type="dxa"/>
            <w:vAlign w:val="center"/>
          </w:tcPr>
          <w:p w:rsidR="00FD4A80" w:rsidRPr="00457473" w:rsidRDefault="00FD4A80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1</w:t>
            </w:r>
          </w:p>
        </w:tc>
        <w:tc>
          <w:tcPr>
            <w:tcW w:w="3590" w:type="dxa"/>
            <w:vAlign w:val="center"/>
          </w:tcPr>
          <w:p w:rsidR="00FD4A80" w:rsidRPr="00457473" w:rsidRDefault="00FD4A80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Час общения</w:t>
            </w:r>
          </w:p>
        </w:tc>
      </w:tr>
      <w:tr w:rsidR="00457473" w:rsidRPr="00457473" w:rsidTr="00A30DA2">
        <w:trPr>
          <w:trHeight w:val="586"/>
        </w:trPr>
        <w:tc>
          <w:tcPr>
            <w:tcW w:w="1129" w:type="dxa"/>
            <w:vAlign w:val="center"/>
          </w:tcPr>
          <w:p w:rsidR="00FD4A80" w:rsidRPr="00457473" w:rsidRDefault="00FD4A80" w:rsidP="00FD4A80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  <w:t>11</w:t>
            </w:r>
          </w:p>
        </w:tc>
        <w:tc>
          <w:tcPr>
            <w:tcW w:w="7712" w:type="dxa"/>
            <w:vAlign w:val="center"/>
          </w:tcPr>
          <w:p w:rsidR="00FD4A80" w:rsidRPr="00457473" w:rsidRDefault="00FD4A80" w:rsidP="00FD4A80">
            <w:pP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«Профессии людей»</w:t>
            </w:r>
          </w:p>
        </w:tc>
        <w:tc>
          <w:tcPr>
            <w:tcW w:w="2129" w:type="dxa"/>
            <w:vAlign w:val="center"/>
          </w:tcPr>
          <w:p w:rsidR="00FD4A80" w:rsidRPr="00457473" w:rsidRDefault="00FD4A80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1</w:t>
            </w:r>
          </w:p>
        </w:tc>
        <w:tc>
          <w:tcPr>
            <w:tcW w:w="3590" w:type="dxa"/>
            <w:vAlign w:val="center"/>
          </w:tcPr>
          <w:p w:rsidR="00FD4A80" w:rsidRPr="00457473" w:rsidRDefault="00FD4A80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Конкурсная программа</w:t>
            </w:r>
          </w:p>
        </w:tc>
      </w:tr>
      <w:tr w:rsidR="00457473" w:rsidRPr="00457473" w:rsidTr="00BB5ED4">
        <w:trPr>
          <w:trHeight w:val="990"/>
        </w:trPr>
        <w:tc>
          <w:tcPr>
            <w:tcW w:w="1129" w:type="dxa"/>
            <w:vAlign w:val="center"/>
          </w:tcPr>
          <w:p w:rsidR="00FD4A80" w:rsidRPr="00457473" w:rsidRDefault="00FD4A80" w:rsidP="00FD4A80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  <w:t>12</w:t>
            </w:r>
          </w:p>
        </w:tc>
        <w:tc>
          <w:tcPr>
            <w:tcW w:w="7712" w:type="dxa"/>
            <w:vAlign w:val="center"/>
          </w:tcPr>
          <w:p w:rsidR="00FD4A80" w:rsidRPr="00457473" w:rsidRDefault="00FD4A80" w:rsidP="00FD4A80">
            <w:pP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Знакомство с рабочими профессиями</w:t>
            </w:r>
          </w:p>
        </w:tc>
        <w:tc>
          <w:tcPr>
            <w:tcW w:w="2129" w:type="dxa"/>
            <w:vAlign w:val="center"/>
          </w:tcPr>
          <w:p w:rsidR="00FD4A80" w:rsidRPr="00457473" w:rsidRDefault="00FD4A80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1</w:t>
            </w:r>
          </w:p>
        </w:tc>
        <w:tc>
          <w:tcPr>
            <w:tcW w:w="3590" w:type="dxa"/>
            <w:vAlign w:val="center"/>
          </w:tcPr>
          <w:p w:rsidR="00FD4A80" w:rsidRPr="00457473" w:rsidRDefault="00FD4A80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Экскурсия на предприятие</w:t>
            </w:r>
          </w:p>
        </w:tc>
      </w:tr>
      <w:tr w:rsidR="00457473" w:rsidRPr="00457473" w:rsidTr="00BB5ED4">
        <w:trPr>
          <w:trHeight w:val="551"/>
        </w:trPr>
        <w:tc>
          <w:tcPr>
            <w:tcW w:w="1129" w:type="dxa"/>
            <w:vAlign w:val="center"/>
          </w:tcPr>
          <w:p w:rsidR="00FD4A80" w:rsidRPr="00457473" w:rsidRDefault="00A65A7F" w:rsidP="00FD4A80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  <w:t>13</w:t>
            </w:r>
          </w:p>
        </w:tc>
        <w:tc>
          <w:tcPr>
            <w:tcW w:w="7712" w:type="dxa"/>
            <w:vAlign w:val="center"/>
          </w:tcPr>
          <w:p w:rsidR="00FD4A80" w:rsidRPr="00457473" w:rsidRDefault="00A65A7F" w:rsidP="00FD4A80">
            <w:pP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«Мой выбор»</w:t>
            </w:r>
          </w:p>
        </w:tc>
        <w:tc>
          <w:tcPr>
            <w:tcW w:w="2129" w:type="dxa"/>
            <w:vAlign w:val="center"/>
          </w:tcPr>
          <w:p w:rsidR="00FD4A80" w:rsidRPr="00457473" w:rsidRDefault="00A65A7F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1</w:t>
            </w:r>
          </w:p>
        </w:tc>
        <w:tc>
          <w:tcPr>
            <w:tcW w:w="3590" w:type="dxa"/>
            <w:vAlign w:val="center"/>
          </w:tcPr>
          <w:p w:rsidR="00FD4A80" w:rsidRPr="00457473" w:rsidRDefault="00A65A7F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Конкурс рисунков</w:t>
            </w:r>
          </w:p>
        </w:tc>
      </w:tr>
      <w:tr w:rsidR="00457473" w:rsidRPr="00457473" w:rsidTr="00A30DA2">
        <w:trPr>
          <w:trHeight w:val="709"/>
        </w:trPr>
        <w:tc>
          <w:tcPr>
            <w:tcW w:w="1129" w:type="dxa"/>
            <w:vAlign w:val="center"/>
          </w:tcPr>
          <w:p w:rsidR="00A65A7F" w:rsidRPr="00457473" w:rsidRDefault="00A65A7F" w:rsidP="00FD4A80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  <w:lastRenderedPageBreak/>
              <w:t>14,15</w:t>
            </w:r>
          </w:p>
        </w:tc>
        <w:tc>
          <w:tcPr>
            <w:tcW w:w="7712" w:type="dxa"/>
            <w:vAlign w:val="center"/>
          </w:tcPr>
          <w:p w:rsidR="00A65A7F" w:rsidRPr="00457473" w:rsidRDefault="00A65A7F" w:rsidP="00FD4A80">
            <w:pP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«Моя будущая профессия»</w:t>
            </w:r>
          </w:p>
        </w:tc>
        <w:tc>
          <w:tcPr>
            <w:tcW w:w="2129" w:type="dxa"/>
            <w:vAlign w:val="center"/>
          </w:tcPr>
          <w:p w:rsidR="00A65A7F" w:rsidRPr="00457473" w:rsidRDefault="00A65A7F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2</w:t>
            </w:r>
          </w:p>
        </w:tc>
        <w:tc>
          <w:tcPr>
            <w:tcW w:w="3590" w:type="dxa"/>
            <w:vAlign w:val="center"/>
          </w:tcPr>
          <w:p w:rsidR="00A65A7F" w:rsidRPr="00457473" w:rsidRDefault="00A65A7F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Защита проектов</w:t>
            </w:r>
          </w:p>
        </w:tc>
      </w:tr>
      <w:tr w:rsidR="00457473" w:rsidRPr="00457473" w:rsidTr="00A30DA2">
        <w:trPr>
          <w:trHeight w:val="989"/>
        </w:trPr>
        <w:tc>
          <w:tcPr>
            <w:tcW w:w="1129" w:type="dxa"/>
            <w:vAlign w:val="center"/>
          </w:tcPr>
          <w:p w:rsidR="00A65A7F" w:rsidRPr="00457473" w:rsidRDefault="00A65A7F" w:rsidP="00FD4A80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  <w:t>16</w:t>
            </w:r>
          </w:p>
        </w:tc>
        <w:tc>
          <w:tcPr>
            <w:tcW w:w="7712" w:type="dxa"/>
            <w:vAlign w:val="center"/>
          </w:tcPr>
          <w:p w:rsidR="00A65A7F" w:rsidRPr="00457473" w:rsidRDefault="00A65A7F" w:rsidP="00FD4A80">
            <w:pP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Знакомство со специальностями «Экономики и управления»</w:t>
            </w:r>
          </w:p>
        </w:tc>
        <w:tc>
          <w:tcPr>
            <w:tcW w:w="2129" w:type="dxa"/>
            <w:vAlign w:val="center"/>
          </w:tcPr>
          <w:p w:rsidR="00A65A7F" w:rsidRPr="00457473" w:rsidRDefault="00A65A7F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1</w:t>
            </w:r>
          </w:p>
        </w:tc>
        <w:tc>
          <w:tcPr>
            <w:tcW w:w="3590" w:type="dxa"/>
            <w:vAlign w:val="center"/>
          </w:tcPr>
          <w:p w:rsidR="00A65A7F" w:rsidRPr="00457473" w:rsidRDefault="00A65A7F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Экскурсия предприятие</w:t>
            </w:r>
          </w:p>
        </w:tc>
      </w:tr>
      <w:tr w:rsidR="00457473" w:rsidRPr="00457473" w:rsidTr="00A30DA2">
        <w:trPr>
          <w:trHeight w:val="695"/>
        </w:trPr>
        <w:tc>
          <w:tcPr>
            <w:tcW w:w="1129" w:type="dxa"/>
            <w:vAlign w:val="center"/>
          </w:tcPr>
          <w:p w:rsidR="00A65A7F" w:rsidRPr="00457473" w:rsidRDefault="00A65A7F" w:rsidP="00FD4A80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  <w:t>17-19</w:t>
            </w:r>
          </w:p>
        </w:tc>
        <w:tc>
          <w:tcPr>
            <w:tcW w:w="7712" w:type="dxa"/>
            <w:vAlign w:val="center"/>
          </w:tcPr>
          <w:p w:rsidR="00A65A7F" w:rsidRPr="00457473" w:rsidRDefault="00A65A7F" w:rsidP="00FD4A80">
            <w:pP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«Хочу» и «Надо» - делаю выбор</w:t>
            </w:r>
          </w:p>
        </w:tc>
        <w:tc>
          <w:tcPr>
            <w:tcW w:w="2129" w:type="dxa"/>
            <w:vAlign w:val="center"/>
          </w:tcPr>
          <w:p w:rsidR="00A65A7F" w:rsidRPr="00457473" w:rsidRDefault="00A65A7F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3</w:t>
            </w:r>
          </w:p>
        </w:tc>
        <w:tc>
          <w:tcPr>
            <w:tcW w:w="3590" w:type="dxa"/>
            <w:vAlign w:val="center"/>
          </w:tcPr>
          <w:p w:rsidR="00A65A7F" w:rsidRPr="00457473" w:rsidRDefault="00A65A7F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Тестирование</w:t>
            </w:r>
          </w:p>
        </w:tc>
      </w:tr>
      <w:tr w:rsidR="00457473" w:rsidRPr="00457473" w:rsidTr="00457473">
        <w:trPr>
          <w:trHeight w:val="672"/>
        </w:trPr>
        <w:tc>
          <w:tcPr>
            <w:tcW w:w="1129" w:type="dxa"/>
            <w:vAlign w:val="center"/>
          </w:tcPr>
          <w:p w:rsidR="00A65A7F" w:rsidRPr="00457473" w:rsidRDefault="00A65A7F" w:rsidP="00FD4A80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  <w:t>20</w:t>
            </w:r>
          </w:p>
        </w:tc>
        <w:tc>
          <w:tcPr>
            <w:tcW w:w="7712" w:type="dxa"/>
            <w:vAlign w:val="center"/>
          </w:tcPr>
          <w:p w:rsidR="00A65A7F" w:rsidRPr="00457473" w:rsidRDefault="00A65A7F" w:rsidP="00FD4A80">
            <w:pP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«Кем я вижу себя в будущем»</w:t>
            </w:r>
          </w:p>
        </w:tc>
        <w:tc>
          <w:tcPr>
            <w:tcW w:w="2129" w:type="dxa"/>
            <w:vAlign w:val="center"/>
          </w:tcPr>
          <w:p w:rsidR="00A65A7F" w:rsidRPr="00457473" w:rsidRDefault="00A65A7F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1</w:t>
            </w:r>
          </w:p>
        </w:tc>
        <w:tc>
          <w:tcPr>
            <w:tcW w:w="3590" w:type="dxa"/>
            <w:vAlign w:val="center"/>
          </w:tcPr>
          <w:p w:rsidR="00A65A7F" w:rsidRPr="00457473" w:rsidRDefault="00A65A7F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Круглый стол</w:t>
            </w:r>
          </w:p>
        </w:tc>
      </w:tr>
      <w:tr w:rsidR="00457473" w:rsidRPr="00457473" w:rsidTr="00A30DA2">
        <w:trPr>
          <w:trHeight w:val="840"/>
        </w:trPr>
        <w:tc>
          <w:tcPr>
            <w:tcW w:w="1129" w:type="dxa"/>
            <w:vAlign w:val="center"/>
          </w:tcPr>
          <w:p w:rsidR="00A65A7F" w:rsidRPr="00457473" w:rsidRDefault="00A65A7F" w:rsidP="00FD4A80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  <w:t>21</w:t>
            </w:r>
          </w:p>
        </w:tc>
        <w:tc>
          <w:tcPr>
            <w:tcW w:w="7712" w:type="dxa"/>
            <w:vAlign w:val="center"/>
          </w:tcPr>
          <w:p w:rsidR="00A65A7F" w:rsidRPr="00457473" w:rsidRDefault="00A65A7F" w:rsidP="00FD4A80">
            <w:pP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«Что? Где? когда?»</w:t>
            </w:r>
          </w:p>
        </w:tc>
        <w:tc>
          <w:tcPr>
            <w:tcW w:w="2129" w:type="dxa"/>
            <w:vAlign w:val="center"/>
          </w:tcPr>
          <w:p w:rsidR="00A65A7F" w:rsidRPr="00457473" w:rsidRDefault="00A65A7F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1</w:t>
            </w:r>
          </w:p>
        </w:tc>
        <w:tc>
          <w:tcPr>
            <w:tcW w:w="3590" w:type="dxa"/>
            <w:vAlign w:val="center"/>
          </w:tcPr>
          <w:p w:rsidR="00A65A7F" w:rsidRPr="00457473" w:rsidRDefault="00A65A7F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Деловая игра</w:t>
            </w:r>
          </w:p>
        </w:tc>
      </w:tr>
      <w:tr w:rsidR="00457473" w:rsidRPr="00457473" w:rsidTr="00457473">
        <w:trPr>
          <w:trHeight w:val="682"/>
        </w:trPr>
        <w:tc>
          <w:tcPr>
            <w:tcW w:w="1129" w:type="dxa"/>
            <w:vAlign w:val="center"/>
          </w:tcPr>
          <w:p w:rsidR="00A65A7F" w:rsidRPr="00457473" w:rsidRDefault="00A65A7F" w:rsidP="00FD4A80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  <w:t>22-25</w:t>
            </w:r>
          </w:p>
        </w:tc>
        <w:tc>
          <w:tcPr>
            <w:tcW w:w="7712" w:type="dxa"/>
            <w:vAlign w:val="center"/>
          </w:tcPr>
          <w:p w:rsidR="00A65A7F" w:rsidRPr="00457473" w:rsidRDefault="00537C7D" w:rsidP="00FD4A80">
            <w:pP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День</w:t>
            </w:r>
            <w:r w:rsidR="00A65A7F"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 xml:space="preserve"> открытых дверей</w:t>
            </w:r>
          </w:p>
        </w:tc>
        <w:tc>
          <w:tcPr>
            <w:tcW w:w="2129" w:type="dxa"/>
            <w:vAlign w:val="center"/>
          </w:tcPr>
          <w:p w:rsidR="00A65A7F" w:rsidRPr="00457473" w:rsidRDefault="00A65A7F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4</w:t>
            </w:r>
          </w:p>
        </w:tc>
        <w:tc>
          <w:tcPr>
            <w:tcW w:w="3590" w:type="dxa"/>
            <w:vAlign w:val="center"/>
          </w:tcPr>
          <w:p w:rsidR="00A65A7F" w:rsidRPr="00457473" w:rsidRDefault="00A65A7F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Целевая экскурсия в учебные заведения</w:t>
            </w:r>
          </w:p>
        </w:tc>
      </w:tr>
      <w:tr w:rsidR="00457473" w:rsidRPr="00457473" w:rsidTr="00A30DA2">
        <w:trPr>
          <w:trHeight w:val="1121"/>
        </w:trPr>
        <w:tc>
          <w:tcPr>
            <w:tcW w:w="1129" w:type="dxa"/>
            <w:vAlign w:val="center"/>
          </w:tcPr>
          <w:p w:rsidR="00A65A7F" w:rsidRPr="00457473" w:rsidRDefault="00A65A7F" w:rsidP="00FD4A80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  <w:t>26</w:t>
            </w:r>
          </w:p>
        </w:tc>
        <w:tc>
          <w:tcPr>
            <w:tcW w:w="7712" w:type="dxa"/>
            <w:vAlign w:val="center"/>
          </w:tcPr>
          <w:p w:rsidR="00A65A7F" w:rsidRPr="00457473" w:rsidRDefault="00A65A7F" w:rsidP="00FD4A80">
            <w:pP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«Как я вижу разрешение проблемной ситуации в производственной деятельности»</w:t>
            </w:r>
          </w:p>
        </w:tc>
        <w:tc>
          <w:tcPr>
            <w:tcW w:w="2129" w:type="dxa"/>
            <w:vAlign w:val="center"/>
          </w:tcPr>
          <w:p w:rsidR="00A65A7F" w:rsidRPr="00457473" w:rsidRDefault="00A65A7F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1</w:t>
            </w:r>
          </w:p>
        </w:tc>
        <w:tc>
          <w:tcPr>
            <w:tcW w:w="3590" w:type="dxa"/>
            <w:vAlign w:val="center"/>
          </w:tcPr>
          <w:p w:rsidR="00A65A7F" w:rsidRPr="00457473" w:rsidRDefault="00A65A7F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Проблемно поисковый проект</w:t>
            </w:r>
          </w:p>
        </w:tc>
      </w:tr>
      <w:tr w:rsidR="00457473" w:rsidRPr="00457473" w:rsidTr="00A30DA2">
        <w:trPr>
          <w:trHeight w:val="690"/>
        </w:trPr>
        <w:tc>
          <w:tcPr>
            <w:tcW w:w="1129" w:type="dxa"/>
            <w:vAlign w:val="center"/>
          </w:tcPr>
          <w:p w:rsidR="00A65A7F" w:rsidRPr="00457473" w:rsidRDefault="00A65A7F" w:rsidP="00FD4A80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  <w:t>27</w:t>
            </w:r>
          </w:p>
        </w:tc>
        <w:tc>
          <w:tcPr>
            <w:tcW w:w="7712" w:type="dxa"/>
            <w:vAlign w:val="center"/>
          </w:tcPr>
          <w:p w:rsidR="00A65A7F" w:rsidRPr="00457473" w:rsidRDefault="00A65A7F" w:rsidP="00FD4A80">
            <w:pP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«Профессия людей»</w:t>
            </w:r>
          </w:p>
        </w:tc>
        <w:tc>
          <w:tcPr>
            <w:tcW w:w="2129" w:type="dxa"/>
            <w:vAlign w:val="center"/>
          </w:tcPr>
          <w:p w:rsidR="00A65A7F" w:rsidRPr="00457473" w:rsidRDefault="00A65A7F" w:rsidP="00A65A7F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1</w:t>
            </w:r>
          </w:p>
        </w:tc>
        <w:tc>
          <w:tcPr>
            <w:tcW w:w="3590" w:type="dxa"/>
            <w:vAlign w:val="center"/>
          </w:tcPr>
          <w:p w:rsidR="00A65A7F" w:rsidRPr="00457473" w:rsidRDefault="00A65A7F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Ролевая игра</w:t>
            </w:r>
          </w:p>
        </w:tc>
      </w:tr>
      <w:tr w:rsidR="00457473" w:rsidRPr="00457473" w:rsidTr="00A30DA2">
        <w:trPr>
          <w:trHeight w:val="1122"/>
        </w:trPr>
        <w:tc>
          <w:tcPr>
            <w:tcW w:w="1129" w:type="dxa"/>
            <w:vAlign w:val="center"/>
          </w:tcPr>
          <w:p w:rsidR="00A65A7F" w:rsidRPr="00457473" w:rsidRDefault="00A65A7F" w:rsidP="00FD4A80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  <w:t>28</w:t>
            </w:r>
          </w:p>
        </w:tc>
        <w:tc>
          <w:tcPr>
            <w:tcW w:w="7712" w:type="dxa"/>
            <w:vAlign w:val="center"/>
          </w:tcPr>
          <w:p w:rsidR="00A65A7F" w:rsidRPr="00457473" w:rsidRDefault="00A65A7F" w:rsidP="00FD4A80">
            <w:pP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 xml:space="preserve">«Выбор </w:t>
            </w:r>
            <w:r w:rsidR="00537C7D"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профессии</w:t>
            </w: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. От чего он зависит». Быть полезным себе и людям».</w:t>
            </w:r>
          </w:p>
        </w:tc>
        <w:tc>
          <w:tcPr>
            <w:tcW w:w="2129" w:type="dxa"/>
            <w:vAlign w:val="center"/>
          </w:tcPr>
          <w:p w:rsidR="00A65A7F" w:rsidRPr="00457473" w:rsidRDefault="00537C7D" w:rsidP="00A65A7F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1</w:t>
            </w:r>
          </w:p>
        </w:tc>
        <w:tc>
          <w:tcPr>
            <w:tcW w:w="3590" w:type="dxa"/>
            <w:vAlign w:val="center"/>
          </w:tcPr>
          <w:p w:rsidR="00A65A7F" w:rsidRPr="00457473" w:rsidRDefault="00537C7D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Диспут</w:t>
            </w:r>
          </w:p>
        </w:tc>
      </w:tr>
      <w:tr w:rsidR="00630932" w:rsidRPr="00457473" w:rsidTr="00630932">
        <w:trPr>
          <w:trHeight w:val="670"/>
        </w:trPr>
        <w:tc>
          <w:tcPr>
            <w:tcW w:w="1129" w:type="dxa"/>
            <w:vAlign w:val="center"/>
          </w:tcPr>
          <w:p w:rsidR="00630932" w:rsidRPr="00457473" w:rsidRDefault="00630932" w:rsidP="00FD4A80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  <w:t>29</w:t>
            </w:r>
          </w:p>
        </w:tc>
        <w:tc>
          <w:tcPr>
            <w:tcW w:w="7712" w:type="dxa"/>
            <w:vAlign w:val="center"/>
          </w:tcPr>
          <w:p w:rsidR="00630932" w:rsidRPr="00457473" w:rsidRDefault="00630932" w:rsidP="00FD4A80">
            <w:pP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«Что мы знаем о профессиях»</w:t>
            </w:r>
          </w:p>
        </w:tc>
        <w:tc>
          <w:tcPr>
            <w:tcW w:w="2129" w:type="dxa"/>
            <w:vAlign w:val="center"/>
          </w:tcPr>
          <w:p w:rsidR="00630932" w:rsidRPr="00457473" w:rsidRDefault="00630932" w:rsidP="00A65A7F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1</w:t>
            </w:r>
          </w:p>
        </w:tc>
        <w:tc>
          <w:tcPr>
            <w:tcW w:w="3590" w:type="dxa"/>
            <w:vAlign w:val="center"/>
          </w:tcPr>
          <w:p w:rsidR="00630932" w:rsidRPr="00457473" w:rsidRDefault="00630932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457473"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Открытое мероприятие</w:t>
            </w:r>
          </w:p>
        </w:tc>
      </w:tr>
      <w:tr w:rsidR="00630932" w:rsidRPr="00457473" w:rsidTr="00A30DA2">
        <w:trPr>
          <w:trHeight w:val="170"/>
        </w:trPr>
        <w:tc>
          <w:tcPr>
            <w:tcW w:w="1129" w:type="dxa"/>
            <w:vAlign w:val="center"/>
          </w:tcPr>
          <w:p w:rsidR="00630932" w:rsidRPr="00457473" w:rsidRDefault="00630932" w:rsidP="00FD4A80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  <w:u w:val="single"/>
              </w:rPr>
              <w:t>30</w:t>
            </w:r>
          </w:p>
        </w:tc>
        <w:tc>
          <w:tcPr>
            <w:tcW w:w="7712" w:type="dxa"/>
            <w:vAlign w:val="center"/>
          </w:tcPr>
          <w:p w:rsidR="00630932" w:rsidRPr="00457473" w:rsidRDefault="00630932" w:rsidP="00FD4A80">
            <w:pP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Навигатум</w:t>
            </w:r>
            <w:proofErr w:type="spellEnd"/>
            <w: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»</w:t>
            </w:r>
          </w:p>
        </w:tc>
        <w:tc>
          <w:tcPr>
            <w:tcW w:w="2129" w:type="dxa"/>
            <w:vAlign w:val="center"/>
          </w:tcPr>
          <w:p w:rsidR="00630932" w:rsidRPr="00457473" w:rsidRDefault="00630932" w:rsidP="00A65A7F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2</w:t>
            </w:r>
          </w:p>
        </w:tc>
        <w:tc>
          <w:tcPr>
            <w:tcW w:w="3590" w:type="dxa"/>
            <w:vAlign w:val="center"/>
          </w:tcPr>
          <w:p w:rsidR="00630932" w:rsidRPr="00457473" w:rsidRDefault="00630932" w:rsidP="00FD4A80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  <w:t>Настольная игра</w:t>
            </w:r>
          </w:p>
        </w:tc>
      </w:tr>
    </w:tbl>
    <w:p w:rsidR="00FD4A80" w:rsidRPr="00457473" w:rsidRDefault="00FD4A80" w:rsidP="00A30DA2">
      <w:pPr>
        <w:tabs>
          <w:tab w:val="left" w:pos="1425"/>
        </w:tabs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  <w:u w:val="single"/>
        </w:rPr>
      </w:pPr>
    </w:p>
    <w:sectPr w:rsidR="00FD4A80" w:rsidRPr="00457473" w:rsidSect="00BB5ED4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D2904"/>
    <w:multiLevelType w:val="hybridMultilevel"/>
    <w:tmpl w:val="E4E847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34026EB"/>
    <w:multiLevelType w:val="hybridMultilevel"/>
    <w:tmpl w:val="B46E65E0"/>
    <w:lvl w:ilvl="0" w:tplc="9E0466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6637CDA"/>
    <w:multiLevelType w:val="hybridMultilevel"/>
    <w:tmpl w:val="2B44257E"/>
    <w:lvl w:ilvl="0" w:tplc="081ED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E4"/>
    <w:rsid w:val="001E6CD2"/>
    <w:rsid w:val="001F74EE"/>
    <w:rsid w:val="002E4F09"/>
    <w:rsid w:val="00317256"/>
    <w:rsid w:val="00457473"/>
    <w:rsid w:val="00507BE4"/>
    <w:rsid w:val="00537C7D"/>
    <w:rsid w:val="00630932"/>
    <w:rsid w:val="007168A9"/>
    <w:rsid w:val="008C6069"/>
    <w:rsid w:val="00917D3F"/>
    <w:rsid w:val="00932541"/>
    <w:rsid w:val="00A30DA2"/>
    <w:rsid w:val="00A65A7F"/>
    <w:rsid w:val="00AD0756"/>
    <w:rsid w:val="00BB5ED4"/>
    <w:rsid w:val="00BD663B"/>
    <w:rsid w:val="00BE7427"/>
    <w:rsid w:val="00F3793D"/>
    <w:rsid w:val="00FD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93D"/>
    <w:pPr>
      <w:ind w:left="720"/>
      <w:contextualSpacing/>
    </w:pPr>
  </w:style>
  <w:style w:type="table" w:styleId="a4">
    <w:name w:val="Table Grid"/>
    <w:basedOn w:val="a1"/>
    <w:uiPriority w:val="39"/>
    <w:rsid w:val="00FD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93D"/>
    <w:pPr>
      <w:ind w:left="720"/>
      <w:contextualSpacing/>
    </w:pPr>
  </w:style>
  <w:style w:type="table" w:styleId="a4">
    <w:name w:val="Table Grid"/>
    <w:basedOn w:val="a1"/>
    <w:uiPriority w:val="39"/>
    <w:rsid w:val="00FD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22E85-6092-411A-966E-5764C8FD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6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 Эльдар</dc:creator>
  <cp:keywords/>
  <dc:description/>
  <cp:lastModifiedBy>Арикулова</cp:lastModifiedBy>
  <cp:revision>12</cp:revision>
  <dcterms:created xsi:type="dcterms:W3CDTF">2019-01-22T04:46:00Z</dcterms:created>
  <dcterms:modified xsi:type="dcterms:W3CDTF">2020-10-07T09:56:00Z</dcterms:modified>
</cp:coreProperties>
</file>