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41" w:rsidRPr="0041016C" w:rsidRDefault="0008516D" w:rsidP="007A7441">
      <w:pPr>
        <w:spacing w:line="240" w:lineRule="auto"/>
        <w:ind w:firstLine="425"/>
        <w:contextualSpacing/>
        <w:jc w:val="center"/>
        <w:rPr>
          <w:rFonts w:ascii="Times New Roman" w:hAnsi="Times New Roman" w:cs="Times New Roman"/>
          <w:b/>
        </w:rPr>
      </w:pPr>
      <w:r>
        <w:rPr>
          <w:rFonts w:ascii="Times New Roman" w:hAnsi="Times New Roman" w:cs="Times New Roman"/>
          <w:b/>
        </w:rPr>
        <w:t>Шакирова Ф.Г</w:t>
      </w:r>
      <w:r w:rsidR="007A7441" w:rsidRPr="0041016C">
        <w:rPr>
          <w:rFonts w:ascii="Times New Roman" w:hAnsi="Times New Roman" w:cs="Times New Roman"/>
          <w:b/>
        </w:rPr>
        <w:t>. ИСПОЛЬЗОВАНИЕ ОБРАЗОВАТЕЛЬНЫХ ИНТЕРНЕТ-РЕСУРСОВ ДЛЯ  ИЗУЧЕНИЯ   РУССКОГО ЯЗЫКА</w:t>
      </w:r>
      <w:r w:rsidR="009B2CA2">
        <w:rPr>
          <w:rFonts w:ascii="Times New Roman" w:hAnsi="Times New Roman" w:cs="Times New Roman"/>
          <w:b/>
        </w:rPr>
        <w:t xml:space="preserve"> И ЛИТЕРАТУРЫ </w:t>
      </w:r>
    </w:p>
    <w:p w:rsidR="007A7441" w:rsidRPr="0041016C" w:rsidRDefault="007A7441" w:rsidP="007A7441">
      <w:pPr>
        <w:spacing w:after="0" w:line="240" w:lineRule="auto"/>
        <w:ind w:firstLine="425"/>
        <w:contextualSpacing/>
        <w:jc w:val="both"/>
        <w:rPr>
          <w:rFonts w:ascii="Times New Roman" w:eastAsia="Calibri" w:hAnsi="Times New Roman" w:cs="Times New Roman"/>
          <w:i/>
        </w:rPr>
      </w:pPr>
      <w:r w:rsidRPr="0041016C">
        <w:rPr>
          <w:rFonts w:ascii="Times New Roman" w:eastAsia="Calibri" w:hAnsi="Times New Roman" w:cs="Times New Roman"/>
          <w:i/>
        </w:rPr>
        <w:t xml:space="preserve">В статье представлено описание потенциала образовательных Интернет-ресурсов для изучения русского языка, указаны наиболее методически  ценные  ссылки на сайты, позволяющие облегчить педагогам подготовку к урокам,  а обучающимся помочь в усвоении учебного материала по предмету. </w:t>
      </w:r>
    </w:p>
    <w:p w:rsidR="007A7441" w:rsidRDefault="007A7441" w:rsidP="007A7441">
      <w:pPr>
        <w:spacing w:after="0" w:line="240" w:lineRule="auto"/>
        <w:ind w:firstLine="425"/>
        <w:contextualSpacing/>
        <w:jc w:val="both"/>
        <w:rPr>
          <w:rFonts w:ascii="Times New Roman" w:eastAsia="Calibri" w:hAnsi="Times New Roman" w:cs="Times New Roman"/>
          <w:i/>
        </w:rPr>
      </w:pPr>
      <w:r w:rsidRPr="0041016C">
        <w:rPr>
          <w:rFonts w:ascii="Times New Roman" w:eastAsia="Calibri" w:hAnsi="Times New Roman" w:cs="Times New Roman"/>
          <w:i/>
        </w:rPr>
        <w:t>Ключевые слова: образовательные ресурсы, образовательные Интернет-ресурсы, русский язык,  изучение русского языка, методика преподавания русского языка, современные образовательные ресурсы.</w:t>
      </w:r>
    </w:p>
    <w:p w:rsidR="007A7441" w:rsidRPr="0041016C" w:rsidRDefault="007A7441" w:rsidP="007A7441">
      <w:pPr>
        <w:spacing w:after="0" w:line="240" w:lineRule="auto"/>
        <w:ind w:firstLine="425"/>
        <w:contextualSpacing/>
        <w:jc w:val="both"/>
        <w:rPr>
          <w:rFonts w:ascii="Times New Roman" w:eastAsia="Calibri" w:hAnsi="Times New Roman" w:cs="Times New Roman"/>
          <w:i/>
        </w:rPr>
      </w:pPr>
    </w:p>
    <w:p w:rsidR="007A7441" w:rsidRPr="0041016C" w:rsidRDefault="00BA5F80" w:rsidP="007A7441">
      <w:pPr>
        <w:spacing w:after="0" w:line="240" w:lineRule="auto"/>
        <w:ind w:firstLine="425"/>
        <w:contextualSpacing/>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Shakirova</w:t>
      </w:r>
      <w:proofErr w:type="spellEnd"/>
      <w:r>
        <w:rPr>
          <w:rFonts w:ascii="Times New Roman" w:hAnsi="Times New Roman" w:cs="Times New Roman"/>
          <w:b/>
          <w:sz w:val="20"/>
          <w:szCs w:val="20"/>
          <w:lang w:val="en-US"/>
        </w:rPr>
        <w:t xml:space="preserve"> F.G</w:t>
      </w:r>
      <w:r w:rsidR="007A7441" w:rsidRPr="0041016C">
        <w:rPr>
          <w:rFonts w:ascii="Times New Roman" w:hAnsi="Times New Roman" w:cs="Times New Roman"/>
          <w:b/>
          <w:sz w:val="20"/>
          <w:szCs w:val="20"/>
          <w:lang w:val="en-US"/>
        </w:rPr>
        <w:t>. THE USE OF EDUCATIONAL INTERNET RESOURCES FOR STUDYING RUSSIAN LANGUAGE</w:t>
      </w:r>
    </w:p>
    <w:p w:rsidR="007A7441" w:rsidRPr="0041016C" w:rsidRDefault="007A7441" w:rsidP="007A7441">
      <w:pPr>
        <w:spacing w:after="0" w:line="240" w:lineRule="auto"/>
        <w:ind w:firstLine="425"/>
        <w:contextualSpacing/>
        <w:jc w:val="both"/>
        <w:rPr>
          <w:rFonts w:ascii="Times New Roman" w:hAnsi="Times New Roman" w:cs="Times New Roman"/>
          <w:i/>
          <w:sz w:val="20"/>
          <w:szCs w:val="20"/>
          <w:lang w:val="en-US"/>
        </w:rPr>
      </w:pPr>
      <w:r w:rsidRPr="0041016C">
        <w:rPr>
          <w:rFonts w:ascii="Times New Roman" w:hAnsi="Times New Roman" w:cs="Times New Roman"/>
          <w:i/>
          <w:sz w:val="20"/>
          <w:szCs w:val="20"/>
          <w:lang w:val="en-US"/>
        </w:rPr>
        <w:t xml:space="preserve">The article presents a description of the potential educational online resources for learning the Russian language, the most methodologically valuable links to sites that can help ease teachers prepare for lessons and students to help in the assimilation of educational material on the subject. </w:t>
      </w:r>
    </w:p>
    <w:p w:rsidR="007A7441" w:rsidRDefault="007A7441" w:rsidP="007A7441">
      <w:pPr>
        <w:spacing w:after="0" w:line="240" w:lineRule="auto"/>
        <w:ind w:firstLine="425"/>
        <w:contextualSpacing/>
        <w:jc w:val="both"/>
        <w:rPr>
          <w:rFonts w:ascii="Times New Roman" w:hAnsi="Times New Roman" w:cs="Times New Roman"/>
          <w:i/>
          <w:sz w:val="20"/>
          <w:szCs w:val="20"/>
          <w:lang w:val="en-US"/>
        </w:rPr>
      </w:pPr>
      <w:r w:rsidRPr="0041016C">
        <w:rPr>
          <w:rFonts w:ascii="Times New Roman" w:hAnsi="Times New Roman" w:cs="Times New Roman"/>
          <w:i/>
          <w:sz w:val="20"/>
          <w:szCs w:val="20"/>
          <w:lang w:val="en-US"/>
        </w:rPr>
        <w:t>Keywords: educational resources, educational Internet-resources, Russian language, study Russian language, methods of teaching Russian language and modern educational resources.</w:t>
      </w:r>
    </w:p>
    <w:p w:rsidR="007A7441" w:rsidRPr="0041016C" w:rsidRDefault="007A7441" w:rsidP="007A7441">
      <w:pPr>
        <w:spacing w:after="0" w:line="240" w:lineRule="auto"/>
        <w:ind w:firstLine="425"/>
        <w:contextualSpacing/>
        <w:jc w:val="both"/>
        <w:rPr>
          <w:rFonts w:ascii="Times New Roman" w:eastAsia="Calibri" w:hAnsi="Times New Roman" w:cs="Times New Roman"/>
          <w:i/>
          <w:sz w:val="20"/>
          <w:szCs w:val="20"/>
          <w:lang w:val="en-US"/>
        </w:rPr>
      </w:pP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Актуальность данного вопроса заключается в том, что в последнее время в системе образования на всех уровнях активно используются Интернет-ресурсы, которые имеют значительный образовательный потенциал. </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proofErr w:type="gramStart"/>
      <w:r w:rsidRPr="0041016C">
        <w:rPr>
          <w:rFonts w:ascii="Times New Roman" w:eastAsia="Calibri" w:hAnsi="Times New Roman" w:cs="Times New Roman"/>
        </w:rPr>
        <w:t xml:space="preserve">Следует отметить, что сегодня педагоги используют  Интернет-ресурсы в качестве подготовки к урокам, источников  полезной и актуальной информации, но внедрение </w:t>
      </w:r>
      <w:proofErr w:type="spellStart"/>
      <w:r w:rsidRPr="0041016C">
        <w:rPr>
          <w:rFonts w:ascii="Times New Roman" w:eastAsia="Calibri" w:hAnsi="Times New Roman" w:cs="Times New Roman"/>
        </w:rPr>
        <w:t>Интернет-технологий</w:t>
      </w:r>
      <w:proofErr w:type="spellEnd"/>
      <w:r w:rsidRPr="0041016C">
        <w:rPr>
          <w:rFonts w:ascii="Times New Roman" w:eastAsia="Calibri" w:hAnsi="Times New Roman" w:cs="Times New Roman"/>
        </w:rPr>
        <w:t xml:space="preserve"> в образовательный процесс должно становиться интенсивнее и  шире, потому что «качественные  ресурсы Интернета являются бесценной и необъятной базой для создания информационно-предметной среды, образования и самообразования людей, удовлетворения их профессиональных и личных интересов и потребностей» [1, с. 25].</w:t>
      </w:r>
      <w:proofErr w:type="gramEnd"/>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Изучение русского языка с помощью использования Интернет-ресурсов – современная  тема, изученная многими  исследователями, в </w:t>
      </w:r>
      <w:r w:rsidRPr="0041016C">
        <w:rPr>
          <w:rFonts w:ascii="Times New Roman" w:eastAsia="Calibri" w:hAnsi="Times New Roman" w:cs="Times New Roman"/>
        </w:rPr>
        <w:lastRenderedPageBreak/>
        <w:t xml:space="preserve">число которых можно включить О.И. Руденко-Моргун, А.Л. Архангельскую, П.В. Сысоева, М.Н. Евстигнеева, </w:t>
      </w:r>
      <w:proofErr w:type="spellStart"/>
      <w:r w:rsidRPr="0041016C">
        <w:rPr>
          <w:rFonts w:ascii="Times New Roman" w:eastAsia="Calibri" w:hAnsi="Times New Roman" w:cs="Times New Roman"/>
        </w:rPr>
        <w:t>Н.</w:t>
      </w:r>
      <w:proofErr w:type="gramStart"/>
      <w:r w:rsidRPr="0041016C">
        <w:rPr>
          <w:rFonts w:ascii="Times New Roman" w:eastAsia="Calibri" w:hAnsi="Times New Roman" w:cs="Times New Roman"/>
        </w:rPr>
        <w:t>Мальцеву-Замковую</w:t>
      </w:r>
      <w:proofErr w:type="spellEnd"/>
      <w:proofErr w:type="gramEnd"/>
      <w:r w:rsidRPr="0041016C">
        <w:rPr>
          <w:rFonts w:ascii="Times New Roman" w:eastAsia="Calibri" w:hAnsi="Times New Roman" w:cs="Times New Roman"/>
        </w:rPr>
        <w:t xml:space="preserve">, Э.Г. Азимова, А.С. </w:t>
      </w:r>
      <w:proofErr w:type="spellStart"/>
      <w:r w:rsidRPr="0041016C">
        <w:rPr>
          <w:rFonts w:ascii="Times New Roman" w:eastAsia="Calibri" w:hAnsi="Times New Roman" w:cs="Times New Roman"/>
        </w:rPr>
        <w:t>Айтпаеву</w:t>
      </w:r>
      <w:proofErr w:type="spellEnd"/>
      <w:r w:rsidRPr="0041016C">
        <w:rPr>
          <w:rFonts w:ascii="Times New Roman" w:eastAsia="Calibri" w:hAnsi="Times New Roman" w:cs="Times New Roman"/>
        </w:rPr>
        <w:t xml:space="preserve">, О.А. </w:t>
      </w:r>
      <w:proofErr w:type="spellStart"/>
      <w:r w:rsidRPr="0041016C">
        <w:rPr>
          <w:rFonts w:ascii="Times New Roman" w:eastAsia="Calibri" w:hAnsi="Times New Roman" w:cs="Times New Roman"/>
        </w:rPr>
        <w:t>Беженарь</w:t>
      </w:r>
      <w:proofErr w:type="spellEnd"/>
      <w:r w:rsidRPr="0041016C">
        <w:rPr>
          <w:rFonts w:ascii="Times New Roman" w:eastAsia="Calibri" w:hAnsi="Times New Roman" w:cs="Times New Roman"/>
        </w:rPr>
        <w:t>,  А.С. Потапову и др.</w:t>
      </w:r>
    </w:p>
    <w:p w:rsidR="007A7441" w:rsidRPr="0041016C" w:rsidRDefault="007A7441" w:rsidP="007A7441">
      <w:pPr>
        <w:spacing w:after="0" w:line="240" w:lineRule="auto"/>
        <w:ind w:firstLine="425"/>
        <w:contextualSpacing/>
        <w:jc w:val="both"/>
        <w:rPr>
          <w:rFonts w:ascii="Times New Roman" w:eastAsia="Calibri" w:hAnsi="Times New Roman" w:cs="Times New Roman"/>
          <w:b/>
        </w:rPr>
      </w:pPr>
      <w:r w:rsidRPr="0041016C">
        <w:rPr>
          <w:rFonts w:ascii="Times New Roman" w:eastAsia="Calibri" w:hAnsi="Times New Roman" w:cs="Times New Roman"/>
        </w:rPr>
        <w:t xml:space="preserve">В их работах рассматриваются  вопросы изучения русского языка   с использованием </w:t>
      </w:r>
      <w:proofErr w:type="spellStart"/>
      <w:proofErr w:type="gramStart"/>
      <w:r w:rsidRPr="0041016C">
        <w:rPr>
          <w:rFonts w:ascii="Times New Roman" w:eastAsia="Calibri" w:hAnsi="Times New Roman" w:cs="Times New Roman"/>
        </w:rPr>
        <w:t>Интернет-технологий</w:t>
      </w:r>
      <w:proofErr w:type="spellEnd"/>
      <w:proofErr w:type="gramEnd"/>
      <w:r w:rsidRPr="0041016C">
        <w:rPr>
          <w:rFonts w:ascii="Times New Roman" w:eastAsia="Calibri" w:hAnsi="Times New Roman" w:cs="Times New Roman"/>
        </w:rPr>
        <w:t xml:space="preserve">, сопоставляется традиционный метод обучения и </w:t>
      </w:r>
      <w:proofErr w:type="spellStart"/>
      <w:r w:rsidRPr="0041016C">
        <w:rPr>
          <w:rFonts w:ascii="Times New Roman" w:eastAsia="Calibri" w:hAnsi="Times New Roman" w:cs="Times New Roman"/>
        </w:rPr>
        <w:t>мультимедийный</w:t>
      </w:r>
      <w:proofErr w:type="spellEnd"/>
      <w:r w:rsidRPr="0041016C">
        <w:rPr>
          <w:rFonts w:ascii="Times New Roman" w:eastAsia="Calibri" w:hAnsi="Times New Roman" w:cs="Times New Roman"/>
        </w:rPr>
        <w:t>, предлагаются способы организации обучения педагогом с использованием Интернет-ресурсов и т.д.</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proofErr w:type="gramStart"/>
      <w:r w:rsidRPr="0041016C">
        <w:rPr>
          <w:rFonts w:ascii="Times New Roman" w:eastAsia="Calibri" w:hAnsi="Times New Roman" w:cs="Times New Roman"/>
        </w:rPr>
        <w:t xml:space="preserve">Так, к примеру, в статье «Инновационные технологии в преподавании русского языка» Н. </w:t>
      </w:r>
      <w:proofErr w:type="spellStart"/>
      <w:r w:rsidRPr="0041016C">
        <w:rPr>
          <w:rFonts w:ascii="Times New Roman" w:eastAsia="Calibri" w:hAnsi="Times New Roman" w:cs="Times New Roman"/>
        </w:rPr>
        <w:t>Мальцевой-Замковой</w:t>
      </w:r>
      <w:proofErr w:type="spellEnd"/>
      <w:r w:rsidRPr="0041016C">
        <w:rPr>
          <w:rFonts w:ascii="Times New Roman" w:eastAsia="Calibri" w:hAnsi="Times New Roman" w:cs="Times New Roman"/>
        </w:rPr>
        <w:t>, И. Моисеевой, Н. Раудсепп излагается  мысль о том, что преподаватель, используя Интернет, может актуализировать материал   учебников; найти дополнительную информацию; разместить учебную информацию; разработать интерактивные обучающие материалы; применить различные формы контроля и самоконтроля; организовать обратную связь; осуществлять контакты между разными членами группы;</w:t>
      </w:r>
      <w:proofErr w:type="gramEnd"/>
      <w:r w:rsidRPr="0041016C">
        <w:rPr>
          <w:rFonts w:ascii="Times New Roman" w:eastAsia="Calibri" w:hAnsi="Times New Roman" w:cs="Times New Roman"/>
        </w:rPr>
        <w:t xml:space="preserve"> работать с гипертекстами, ауди</w:t>
      </w:r>
      <w:proofErr w:type="gramStart"/>
      <w:r w:rsidRPr="0041016C">
        <w:rPr>
          <w:rFonts w:ascii="Times New Roman" w:eastAsia="Calibri" w:hAnsi="Times New Roman" w:cs="Times New Roman"/>
        </w:rPr>
        <w:t>о-</w:t>
      </w:r>
      <w:proofErr w:type="gramEnd"/>
      <w:r w:rsidRPr="0041016C">
        <w:rPr>
          <w:rFonts w:ascii="Times New Roman" w:eastAsia="Calibri" w:hAnsi="Times New Roman" w:cs="Times New Roman"/>
        </w:rPr>
        <w:t xml:space="preserve"> и </w:t>
      </w:r>
      <w:proofErr w:type="spellStart"/>
      <w:r w:rsidRPr="0041016C">
        <w:rPr>
          <w:rFonts w:ascii="Times New Roman" w:eastAsia="Calibri" w:hAnsi="Times New Roman" w:cs="Times New Roman"/>
        </w:rPr>
        <w:t>видеофайлами</w:t>
      </w:r>
      <w:proofErr w:type="spellEnd"/>
      <w:r w:rsidRPr="0041016C">
        <w:rPr>
          <w:rFonts w:ascii="Times New Roman" w:eastAsia="Calibri" w:hAnsi="Times New Roman" w:cs="Times New Roman"/>
        </w:rPr>
        <w:t xml:space="preserve"> и </w:t>
      </w:r>
      <w:proofErr w:type="spellStart"/>
      <w:r w:rsidRPr="0041016C">
        <w:rPr>
          <w:rFonts w:ascii="Times New Roman" w:eastAsia="Calibri" w:hAnsi="Times New Roman" w:cs="Times New Roman"/>
        </w:rPr>
        <w:t>блогами</w:t>
      </w:r>
      <w:proofErr w:type="spellEnd"/>
      <w:r w:rsidRPr="0041016C">
        <w:rPr>
          <w:rFonts w:ascii="Times New Roman" w:eastAsia="Calibri" w:hAnsi="Times New Roman" w:cs="Times New Roman"/>
        </w:rPr>
        <w:t xml:space="preserve"> [4].</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С внедрением ФГОС  в перечне квалификационных требований к педагогу появляются новые умения, которые позволят ему идти в ногу со временем и станут эффективным подспорьем в процессе изучения русского языка. </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Для того</w:t>
      </w:r>
      <w:proofErr w:type="gramStart"/>
      <w:r w:rsidRPr="0041016C">
        <w:rPr>
          <w:rFonts w:ascii="Times New Roman" w:eastAsia="Calibri" w:hAnsi="Times New Roman" w:cs="Times New Roman"/>
        </w:rPr>
        <w:t>,</w:t>
      </w:r>
      <w:proofErr w:type="gramEnd"/>
      <w:r w:rsidRPr="0041016C">
        <w:rPr>
          <w:rFonts w:ascii="Times New Roman" w:eastAsia="Calibri" w:hAnsi="Times New Roman" w:cs="Times New Roman"/>
        </w:rPr>
        <w:t xml:space="preserve"> чтобы оперировать в данной статье точными данными, мы произвели Интернет-поиск образовательных ресурсов по изучению и преподаванию русского зыка  в поисковой системе «</w:t>
      </w:r>
      <w:proofErr w:type="spellStart"/>
      <w:r w:rsidRPr="0041016C">
        <w:rPr>
          <w:rFonts w:ascii="Times New Roman" w:eastAsia="Calibri" w:hAnsi="Times New Roman" w:cs="Times New Roman"/>
        </w:rPr>
        <w:t>Яндекс</w:t>
      </w:r>
      <w:proofErr w:type="spellEnd"/>
      <w:r w:rsidRPr="0041016C">
        <w:rPr>
          <w:rFonts w:ascii="Times New Roman" w:eastAsia="Calibri" w:hAnsi="Times New Roman" w:cs="Times New Roman"/>
        </w:rPr>
        <w:t xml:space="preserve">». Всего нами было обнаружено 150 Интернет-ресурсов по теме запроса, но путем детального изучения этих объектов мы из обозначенного числа ресурсов выбрали 72 единицы, которые, действительно, могут быть полезны педагогам и  обучающимся   при изучении   русского языка. </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Характеристику ресурсов мы проводили по принципу нисходящей градации: от наиболее </w:t>
      </w:r>
      <w:proofErr w:type="gramStart"/>
      <w:r w:rsidRPr="0041016C">
        <w:rPr>
          <w:rFonts w:ascii="Times New Roman" w:eastAsia="Calibri" w:hAnsi="Times New Roman" w:cs="Times New Roman"/>
        </w:rPr>
        <w:t>полный</w:t>
      </w:r>
      <w:proofErr w:type="gramEnd"/>
      <w:r w:rsidRPr="0041016C">
        <w:rPr>
          <w:rFonts w:ascii="Times New Roman" w:eastAsia="Calibri" w:hAnsi="Times New Roman" w:cs="Times New Roman"/>
        </w:rPr>
        <w:t xml:space="preserve"> и «богатых» ресурсов к наименее значимым объектам.</w:t>
      </w:r>
    </w:p>
    <w:p w:rsidR="007A7441" w:rsidRPr="0041016C" w:rsidRDefault="007A7441" w:rsidP="007A7441">
      <w:pPr>
        <w:spacing w:after="0" w:line="240" w:lineRule="auto"/>
        <w:ind w:firstLine="425"/>
        <w:contextualSpacing/>
        <w:jc w:val="both"/>
        <w:rPr>
          <w:rFonts w:ascii="Times New Roman" w:hAnsi="Times New Roman" w:cs="Times New Roman"/>
        </w:rPr>
      </w:pPr>
      <w:r w:rsidRPr="0041016C">
        <w:rPr>
          <w:rFonts w:ascii="Times New Roman" w:eastAsia="Calibri" w:hAnsi="Times New Roman" w:cs="Times New Roman"/>
        </w:rPr>
        <w:t>Далее мы отбирали те Интернет-ресурсы, которые  могут с успехом войти в м</w:t>
      </w:r>
      <w:r>
        <w:rPr>
          <w:rFonts w:ascii="Times New Roman" w:eastAsia="Calibri" w:hAnsi="Times New Roman" w:cs="Times New Roman"/>
        </w:rPr>
        <w:t>етодическую</w:t>
      </w:r>
      <w:r w:rsidRPr="0041016C">
        <w:rPr>
          <w:rFonts w:ascii="Times New Roman" w:eastAsia="Calibri" w:hAnsi="Times New Roman" w:cs="Times New Roman"/>
        </w:rPr>
        <w:t xml:space="preserve"> копилку  для учителей начальных </w:t>
      </w:r>
      <w:r w:rsidRPr="0041016C">
        <w:rPr>
          <w:rFonts w:ascii="Times New Roman" w:eastAsia="Calibri" w:hAnsi="Times New Roman" w:cs="Times New Roman"/>
        </w:rPr>
        <w:lastRenderedPageBreak/>
        <w:t>классов и среднего звена.</w:t>
      </w:r>
      <w:r w:rsidRPr="0041016C">
        <w:t xml:space="preserve"> </w:t>
      </w:r>
      <w:r w:rsidRPr="0041016C">
        <w:rPr>
          <w:rFonts w:ascii="Times New Roman" w:hAnsi="Times New Roman" w:cs="Times New Roman"/>
        </w:rPr>
        <w:t xml:space="preserve">Среди наиболее </w:t>
      </w:r>
      <w:proofErr w:type="gramStart"/>
      <w:r w:rsidRPr="0041016C">
        <w:rPr>
          <w:rFonts w:ascii="Times New Roman" w:hAnsi="Times New Roman" w:cs="Times New Roman"/>
        </w:rPr>
        <w:t>ценных</w:t>
      </w:r>
      <w:proofErr w:type="gramEnd"/>
      <w:r w:rsidRPr="0041016C">
        <w:rPr>
          <w:rFonts w:ascii="Times New Roman" w:hAnsi="Times New Roman" w:cs="Times New Roman"/>
        </w:rPr>
        <w:t xml:space="preserve"> мы можем отметить следующие:</w:t>
      </w:r>
    </w:p>
    <w:p w:rsidR="007A7441" w:rsidRPr="0041016C" w:rsidRDefault="00B5129C" w:rsidP="00BA5F80">
      <w:pPr>
        <w:pStyle w:val="a3"/>
        <w:spacing w:after="0" w:line="240" w:lineRule="auto"/>
        <w:ind w:left="1145"/>
        <w:jc w:val="both"/>
        <w:rPr>
          <w:rFonts w:ascii="Times New Roman" w:hAnsi="Times New Roman"/>
        </w:rPr>
      </w:pPr>
      <w:hyperlink r:id="rId7" w:history="1">
        <w:r w:rsidR="007A7441" w:rsidRPr="0041016C">
          <w:rPr>
            <w:rFonts w:ascii="Times New Roman" w:hAnsi="Times New Roman"/>
            <w:color w:val="0000FF" w:themeColor="hyperlink"/>
            <w:u w:val="single"/>
          </w:rPr>
          <w:t>http://eorhelp.ru/context/plany-konspektov/russkij-yazyk/</w:t>
        </w:r>
      </w:hyperlink>
    </w:p>
    <w:p w:rsidR="007A7441" w:rsidRPr="0041016C" w:rsidRDefault="00B5129C" w:rsidP="00BA5F80">
      <w:pPr>
        <w:spacing w:line="240" w:lineRule="auto"/>
        <w:ind w:left="1145"/>
        <w:contextualSpacing/>
        <w:jc w:val="both"/>
        <w:rPr>
          <w:rFonts w:ascii="Times New Roman" w:eastAsia="Calibri" w:hAnsi="Times New Roman" w:cs="Times New Roman"/>
        </w:rPr>
      </w:pPr>
      <w:hyperlink r:id="rId8" w:history="1">
        <w:r w:rsidR="007A7441" w:rsidRPr="0041016C">
          <w:rPr>
            <w:rFonts w:ascii="Times New Roman" w:eastAsia="Calibri" w:hAnsi="Times New Roman" w:cs="Times New Roman"/>
            <w:color w:val="0000FF" w:themeColor="hyperlink"/>
            <w:u w:val="single"/>
          </w:rPr>
          <w:t>http://pedsovet.org/publikatsii/russkiy-yazyk</w:t>
        </w:r>
      </w:hyperlink>
    </w:p>
    <w:p w:rsidR="007A7441" w:rsidRPr="0041016C" w:rsidRDefault="00B5129C" w:rsidP="00BA5F80">
      <w:pPr>
        <w:spacing w:line="240" w:lineRule="auto"/>
        <w:ind w:left="1145"/>
        <w:contextualSpacing/>
        <w:jc w:val="both"/>
        <w:rPr>
          <w:rFonts w:ascii="Times New Roman" w:eastAsia="Calibri" w:hAnsi="Times New Roman" w:cs="Times New Roman"/>
        </w:rPr>
      </w:pPr>
      <w:hyperlink r:id="rId9" w:history="1">
        <w:r w:rsidR="007A7441" w:rsidRPr="0041016C">
          <w:rPr>
            <w:rFonts w:ascii="Times New Roman" w:eastAsia="Calibri" w:hAnsi="Times New Roman" w:cs="Times New Roman"/>
            <w:color w:val="0000FF" w:themeColor="hyperlink"/>
            <w:u w:val="single"/>
          </w:rPr>
          <w:t>http://ruslit.ioso.ru/</w:t>
        </w:r>
      </w:hyperlink>
    </w:p>
    <w:p w:rsidR="007A7441" w:rsidRPr="0041016C" w:rsidRDefault="00B5129C" w:rsidP="00BA5F80">
      <w:pPr>
        <w:spacing w:line="240" w:lineRule="auto"/>
        <w:ind w:left="1145"/>
        <w:contextualSpacing/>
        <w:jc w:val="both"/>
        <w:rPr>
          <w:rFonts w:ascii="Times New Roman" w:eastAsia="Calibri" w:hAnsi="Times New Roman" w:cs="Times New Roman"/>
        </w:rPr>
      </w:pPr>
      <w:hyperlink r:id="rId10" w:history="1">
        <w:r w:rsidR="007A7441" w:rsidRPr="0041016C">
          <w:rPr>
            <w:rFonts w:ascii="Times New Roman" w:eastAsia="Calibri" w:hAnsi="Times New Roman" w:cs="Times New Roman"/>
            <w:color w:val="0000FF" w:themeColor="hyperlink"/>
            <w:u w:val="single"/>
          </w:rPr>
          <w:t>http://urokirus.com/online/grammatika</w:t>
        </w:r>
      </w:hyperlink>
    </w:p>
    <w:p w:rsidR="007A7441" w:rsidRPr="0041016C" w:rsidRDefault="00B5129C" w:rsidP="00BA5F80">
      <w:pPr>
        <w:spacing w:line="240" w:lineRule="auto"/>
        <w:ind w:left="1145"/>
        <w:contextualSpacing/>
        <w:jc w:val="both"/>
        <w:rPr>
          <w:rFonts w:ascii="Times New Roman" w:eastAsia="Calibri" w:hAnsi="Times New Roman" w:cs="Times New Roman"/>
        </w:rPr>
      </w:pPr>
      <w:hyperlink r:id="rId11" w:history="1">
        <w:r w:rsidR="007A7441" w:rsidRPr="0041016C">
          <w:rPr>
            <w:rFonts w:ascii="Times New Roman" w:eastAsia="Calibri" w:hAnsi="Times New Roman" w:cs="Times New Roman"/>
            <w:color w:val="0000FF" w:themeColor="hyperlink"/>
            <w:u w:val="single"/>
          </w:rPr>
          <w:t>http://rus.1september.ru/article.php?ID=200700706</w:t>
        </w:r>
      </w:hyperlink>
    </w:p>
    <w:p w:rsidR="007A7441" w:rsidRPr="0041016C" w:rsidRDefault="00B5129C" w:rsidP="00BA5F80">
      <w:pPr>
        <w:spacing w:line="240" w:lineRule="auto"/>
        <w:ind w:left="1145"/>
        <w:contextualSpacing/>
        <w:jc w:val="both"/>
        <w:rPr>
          <w:rFonts w:ascii="Times New Roman" w:eastAsia="Calibri" w:hAnsi="Times New Roman" w:cs="Times New Roman"/>
        </w:rPr>
      </w:pPr>
      <w:hyperlink r:id="rId12" w:history="1">
        <w:r w:rsidR="007A7441" w:rsidRPr="0041016C">
          <w:rPr>
            <w:rFonts w:ascii="Times New Roman" w:eastAsia="Calibri" w:hAnsi="Times New Roman" w:cs="Times New Roman"/>
            <w:color w:val="0000FF" w:themeColor="hyperlink"/>
            <w:u w:val="single"/>
          </w:rPr>
          <w:t>http://russkij-yazyk.com/phonetics/06.html</w:t>
        </w:r>
      </w:hyperlink>
    </w:p>
    <w:p w:rsidR="007A7441" w:rsidRPr="0041016C" w:rsidRDefault="00B5129C" w:rsidP="00BA5F80">
      <w:pPr>
        <w:spacing w:line="240" w:lineRule="auto"/>
        <w:ind w:left="1145"/>
        <w:contextualSpacing/>
        <w:jc w:val="both"/>
        <w:rPr>
          <w:rFonts w:ascii="Times New Roman" w:eastAsia="Calibri" w:hAnsi="Times New Roman" w:cs="Times New Roman"/>
        </w:rPr>
      </w:pPr>
      <w:hyperlink r:id="rId13" w:history="1">
        <w:r w:rsidR="007A7441" w:rsidRPr="0041016C">
          <w:rPr>
            <w:rFonts w:ascii="Times New Roman" w:eastAsia="Calibri" w:hAnsi="Times New Roman" w:cs="Times New Roman"/>
            <w:color w:val="0000FF" w:themeColor="hyperlink"/>
            <w:u w:val="single"/>
          </w:rPr>
          <w:t>http://pptcloud.ru/russkiy-yazik/puteshestvie-v-stranu-grammatiki</w:t>
        </w:r>
      </w:hyperlink>
    </w:p>
    <w:p w:rsidR="007A7441" w:rsidRDefault="00B5129C" w:rsidP="00BA5F80">
      <w:pPr>
        <w:spacing w:line="240" w:lineRule="auto"/>
        <w:ind w:left="1145"/>
        <w:contextualSpacing/>
        <w:jc w:val="both"/>
        <w:rPr>
          <w:rFonts w:ascii="Times New Roman" w:eastAsia="Calibri" w:hAnsi="Times New Roman" w:cs="Times New Roman"/>
        </w:rPr>
      </w:pPr>
      <w:hyperlink r:id="rId14" w:history="1">
        <w:r w:rsidR="007A7441" w:rsidRPr="0041016C">
          <w:rPr>
            <w:rFonts w:ascii="Times New Roman" w:eastAsia="Calibri" w:hAnsi="Times New Roman" w:cs="Times New Roman"/>
            <w:color w:val="0000FF" w:themeColor="hyperlink"/>
            <w:u w:val="single"/>
          </w:rPr>
          <w:t>http://www.russkij-yazyk.com/phonetics/06.html</w:t>
        </w:r>
      </w:hyperlink>
    </w:p>
    <w:p w:rsidR="007A7441" w:rsidRPr="0041016C" w:rsidRDefault="00B5129C" w:rsidP="00BA5F80">
      <w:pPr>
        <w:spacing w:line="240" w:lineRule="auto"/>
        <w:ind w:left="1145"/>
        <w:contextualSpacing/>
        <w:jc w:val="both"/>
        <w:rPr>
          <w:rFonts w:ascii="Times New Roman" w:eastAsia="Calibri" w:hAnsi="Times New Roman" w:cs="Times New Roman"/>
        </w:rPr>
      </w:pPr>
      <w:hyperlink r:id="rId15" w:history="1">
        <w:r w:rsidR="007A7441" w:rsidRPr="0041016C">
          <w:rPr>
            <w:rFonts w:ascii="Times New Roman" w:eastAsia="Calibri" w:hAnsi="Times New Roman" w:cs="Times New Roman"/>
            <w:color w:val="0000FF" w:themeColor="hyperlink"/>
            <w:u w:val="single"/>
          </w:rPr>
          <w:t>http://www.proshkolu.ru/user/rimkiseleva/folder/814819/</w:t>
        </w:r>
      </w:hyperlink>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Данный перечень </w:t>
      </w:r>
      <w:proofErr w:type="gramStart"/>
      <w:r w:rsidRPr="0041016C">
        <w:rPr>
          <w:rFonts w:ascii="Times New Roman" w:eastAsia="Calibri" w:hAnsi="Times New Roman" w:cs="Times New Roman"/>
        </w:rPr>
        <w:t>будет</w:t>
      </w:r>
      <w:proofErr w:type="gramEnd"/>
      <w:r w:rsidRPr="0041016C">
        <w:rPr>
          <w:rFonts w:ascii="Times New Roman" w:eastAsia="Calibri" w:hAnsi="Times New Roman" w:cs="Times New Roman"/>
        </w:rPr>
        <w:t xml:space="preserve"> имеет практическую ценность и может  стать   настоящим подспорьем при изучении   русского языка для педагогов и   обучающихся.</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Изучение   русского языка подчиняется требованиям ФГОС. </w:t>
      </w:r>
      <w:r>
        <w:rPr>
          <w:rFonts w:ascii="Times New Roman" w:eastAsia="Calibri" w:hAnsi="Times New Roman" w:cs="Times New Roman"/>
        </w:rPr>
        <w:t>И в</w:t>
      </w:r>
      <w:r w:rsidRPr="0041016C">
        <w:rPr>
          <w:rFonts w:ascii="Times New Roman" w:eastAsia="Calibri" w:hAnsi="Times New Roman" w:cs="Times New Roman"/>
        </w:rPr>
        <w:t xml:space="preserve"> данной ситуации на  помощь </w:t>
      </w:r>
      <w:proofErr w:type="gramStart"/>
      <w:r w:rsidRPr="0041016C">
        <w:rPr>
          <w:rFonts w:ascii="Times New Roman" w:eastAsia="Calibri" w:hAnsi="Times New Roman" w:cs="Times New Roman"/>
        </w:rPr>
        <w:t>обучающимся</w:t>
      </w:r>
      <w:proofErr w:type="gramEnd"/>
      <w:r w:rsidRPr="0041016C">
        <w:rPr>
          <w:rFonts w:ascii="Times New Roman" w:eastAsia="Calibri" w:hAnsi="Times New Roman" w:cs="Times New Roman"/>
        </w:rPr>
        <w:t xml:space="preserve"> могут прийти  образовательные Интернет-ресурсы.</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Если обобщить требования ФГОС касательно современного подхода к обучению школьников, то основой современных образовательных стандартов становится формирование базовых компетенций у ученика, а именно:</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 </w:t>
      </w:r>
      <w:r w:rsidRPr="0041016C">
        <w:rPr>
          <w:rFonts w:ascii="Times New Roman" w:eastAsia="Calibri" w:hAnsi="Times New Roman" w:cs="Times New Roman"/>
        </w:rPr>
        <w:tab/>
        <w:t>информационная компетенция предполагает  умение искать, преобразовывать, анализировать, применять информацию для решения проблем;</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 навыки по </w:t>
      </w:r>
      <w:r w:rsidRPr="0041016C">
        <w:rPr>
          <w:rFonts w:ascii="Times New Roman" w:eastAsia="Calibri" w:hAnsi="Times New Roman" w:cs="Times New Roman"/>
        </w:rPr>
        <w:tab/>
        <w:t>самообразованию предполагают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[2, с. 19]</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Уже в начальных   классах  на уроках русского языка педагог должен формировать у современного школьника элементарные навыки пользователя Интернета, развивать умения работать с необходимыми в повседневной жизни информационными системами.  Соответственно,  для того, чтобы интерес к предмету не угас, необходимо делать уроки по этому предмету  занимательными, </w:t>
      </w:r>
      <w:r w:rsidRPr="0041016C">
        <w:rPr>
          <w:rFonts w:ascii="Times New Roman" w:eastAsia="Calibri" w:hAnsi="Times New Roman" w:cs="Times New Roman"/>
        </w:rPr>
        <w:lastRenderedPageBreak/>
        <w:t xml:space="preserve">творческими. Именно в этом случае  на помощь учителю приходят  Интернет-ресурсы и   </w:t>
      </w:r>
      <w:proofErr w:type="spellStart"/>
      <w:proofErr w:type="gramStart"/>
      <w:r w:rsidRPr="0041016C">
        <w:rPr>
          <w:rFonts w:ascii="Times New Roman" w:eastAsia="Calibri" w:hAnsi="Times New Roman" w:cs="Times New Roman"/>
        </w:rPr>
        <w:t>ИКТ-технологии</w:t>
      </w:r>
      <w:proofErr w:type="spellEnd"/>
      <w:proofErr w:type="gramEnd"/>
      <w:r w:rsidRPr="0041016C">
        <w:rPr>
          <w:rFonts w:ascii="Times New Roman" w:eastAsia="Calibri" w:hAnsi="Times New Roman" w:cs="Times New Roman"/>
        </w:rPr>
        <w:t xml:space="preserve">. </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Реализация  такого  подхода к преподаванию русского языка   может быть любая, что объясняется  своеобразием изучаемых вопросов, и уровнем владения программными средствами, и применением уроков различного типа. </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Всем известно, что уроки русского языка  в большей степени, чем другие дисциплины, требуют наглядности (правила, таблицы, схемы) для оптимального  усвоения материала [3]. Неограниченные возможности Интернета   позволяет использовать наглядность еще более качественно и эффективно: сопровождая  авторский текст, помогая детям  своими глазами  что-либо, отправиться в увлекательные виртуальные путешествия по стране Знаний. Творчески активный  учитель, владеющий </w:t>
      </w:r>
      <w:proofErr w:type="gramStart"/>
      <w:r w:rsidRPr="0041016C">
        <w:rPr>
          <w:rFonts w:ascii="Times New Roman" w:eastAsia="Calibri" w:hAnsi="Times New Roman" w:cs="Times New Roman"/>
        </w:rPr>
        <w:t>образовательными</w:t>
      </w:r>
      <w:proofErr w:type="gramEnd"/>
      <w:r w:rsidRPr="0041016C">
        <w:rPr>
          <w:rFonts w:ascii="Times New Roman" w:eastAsia="Calibri" w:hAnsi="Times New Roman" w:cs="Times New Roman"/>
        </w:rPr>
        <w:t xml:space="preserve">  Интернет-ресурсов  при изучении   русского языка, может придумать  богатейший материал к своему уроку, повысив тем самым познавательную активность обучающихся.</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Приведем в пример, как можно использовать образовательные  Интернет-ресурсы   при изучении   русского языка   на уроках   для повышения познавательной активности детей и интереса непосредственно к предмету. Например, на этапе актуализации опорных знаний можно использовать блиц-опрос, взятый с одного из сайтов,  с демонстрацией  правильных  ответов  средствами гиперссылок. </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Также можно с успехом использовать  тесты, которые быстро помогают определить типичные ошибки и устранить пробелы в знаниях. Кроме того, на этом этапе урока можно  заслушивать  сообщения детей с просмотром созданных  ими презентаций, составленных с помощью образовательных Интернет-ресурсов  при изучении конкретных  тем по русскому  языку.</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Например, на  этапе самоопределения к деятельности успешно можно  использовать образовательные Интернет-ресурсы при изучении   русского языка, которые подводят детей к постановке проблемы урока.</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lastRenderedPageBreak/>
        <w:t xml:space="preserve">На этапе открытия новых знаний образовательные Интернет-ресурсы   при изучении   русского языка   уже могут выступать  в роли мощного демонстрационного средства, обеспечивающего не только высокий уровень наглядности,  но и возможность создания проблемной ситуации. Такие элементы </w:t>
      </w:r>
      <w:proofErr w:type="spellStart"/>
      <w:r w:rsidRPr="0041016C">
        <w:rPr>
          <w:rFonts w:ascii="Times New Roman" w:eastAsia="Calibri" w:hAnsi="Times New Roman" w:cs="Times New Roman"/>
        </w:rPr>
        <w:t>проблемности</w:t>
      </w:r>
      <w:proofErr w:type="spellEnd"/>
      <w:r w:rsidRPr="0041016C">
        <w:rPr>
          <w:rFonts w:ascii="Times New Roman" w:eastAsia="Calibri" w:hAnsi="Times New Roman" w:cs="Times New Roman"/>
        </w:rPr>
        <w:t xml:space="preserve"> могут создаваться с помощью выхода на    специальные сайты по грамматике русского языка, содержащие проблемный  вопрос, некоторое научное противоречие и т.д.</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У обучающихся,  благодаря использованию образовательных Интернет-ресурсов,  предполагается повышение  мотивации к изучению  данного  предмета, в частности,  и школьники  будут  выполнять  с удовольствием даже домашнее задание, готовить дополнительные материалы к   уроку, если им будет рекомендовано при подготовке к урокам </w:t>
      </w:r>
      <w:proofErr w:type="gramStart"/>
      <w:r w:rsidRPr="0041016C">
        <w:rPr>
          <w:rFonts w:ascii="Times New Roman" w:eastAsia="Calibri" w:hAnsi="Times New Roman" w:cs="Times New Roman"/>
        </w:rPr>
        <w:t>пользоваться</w:t>
      </w:r>
      <w:proofErr w:type="gramEnd"/>
      <w:r w:rsidRPr="0041016C">
        <w:rPr>
          <w:rFonts w:ascii="Times New Roman" w:eastAsia="Calibri" w:hAnsi="Times New Roman" w:cs="Times New Roman"/>
        </w:rPr>
        <w:t xml:space="preserve"> образовательными Интернет-ресурсами  при изучении   русского языка.</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Важно, чтобы на каждом уроке  при изучении   русского языка  всем ученикам было интересно. Тогда  первоначальная  заинтересованность предметом у многих из них перерастет в стойкий и глубокий интерес к науке.</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Особое место в этом плане принадлежит такому  эффективному педагогическому  средству,    как  занимательность. Состоит оно в том, что учитель вызывает у учащихся, используя  свойства  образовательных Интернет-ресурсов  при изучении   русского языка, чувство  удивления (любопытства),  воздействуя на эмоции учеников, обостряет их внимание, способствует созданию   положительного   настроя у них к учению и готовности к активной   мыслительной деятельности независимо от их знаний, способностей и интересов. </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Также     применение образовательных Интернет-ресурсов  при изучении </w:t>
      </w:r>
      <w:r>
        <w:rPr>
          <w:rFonts w:ascii="Times New Roman" w:eastAsia="Calibri" w:hAnsi="Times New Roman" w:cs="Times New Roman"/>
        </w:rPr>
        <w:t xml:space="preserve"> </w:t>
      </w:r>
      <w:r w:rsidRPr="0041016C">
        <w:rPr>
          <w:rFonts w:ascii="Times New Roman" w:eastAsia="Calibri" w:hAnsi="Times New Roman" w:cs="Times New Roman"/>
        </w:rPr>
        <w:t xml:space="preserve"> русского языка   позволяет   дифференцировать процесс обучения школьников с учетом   индивидуальных особенностей, дает возможность учителю, творчески работающему,  расширить спектр способов предъявления учебной информации, является   социально значимым и  актуальным, позволяет осуществлять гибкое управление учебным процессом.</w:t>
      </w:r>
    </w:p>
    <w:p w:rsidR="007A7441" w:rsidRPr="0041016C" w:rsidRDefault="007A7441" w:rsidP="007A7441">
      <w:pPr>
        <w:spacing w:after="0" w:line="240" w:lineRule="auto"/>
        <w:ind w:firstLine="425"/>
        <w:contextualSpacing/>
        <w:jc w:val="both"/>
        <w:rPr>
          <w:rFonts w:ascii="Times New Roman" w:eastAsia="Calibri" w:hAnsi="Times New Roman" w:cs="Times New Roman"/>
        </w:rPr>
      </w:pPr>
      <w:r w:rsidRPr="0041016C">
        <w:rPr>
          <w:rFonts w:ascii="Times New Roman" w:eastAsia="Calibri" w:hAnsi="Times New Roman" w:cs="Times New Roman"/>
        </w:rPr>
        <w:lastRenderedPageBreak/>
        <w:t xml:space="preserve">На уроках   материал образовательных Интернет-ресурсов  при изучении   русского языка    должен соответствовать   возрастным особенностям детей,     уровню их интеллектуального   развития.  Обучающимся   </w:t>
      </w:r>
      <w:r>
        <w:rPr>
          <w:rFonts w:ascii="Times New Roman" w:eastAsia="Calibri" w:hAnsi="Times New Roman" w:cs="Times New Roman"/>
        </w:rPr>
        <w:t xml:space="preserve">также </w:t>
      </w:r>
      <w:r w:rsidRPr="0041016C">
        <w:rPr>
          <w:rFonts w:ascii="Times New Roman" w:eastAsia="Calibri" w:hAnsi="Times New Roman" w:cs="Times New Roman"/>
        </w:rPr>
        <w:t xml:space="preserve">будут полезны ссылки на общие грамматические правила русского языка, ссылки на словари, на справочники и сборники упражнений и, конечно, </w:t>
      </w:r>
      <w:proofErr w:type="gramStart"/>
      <w:r w:rsidRPr="0041016C">
        <w:rPr>
          <w:rFonts w:ascii="Times New Roman" w:eastAsia="Calibri" w:hAnsi="Times New Roman" w:cs="Times New Roman"/>
        </w:rPr>
        <w:t>же</w:t>
      </w:r>
      <w:proofErr w:type="gramEnd"/>
      <w:r w:rsidRPr="0041016C">
        <w:rPr>
          <w:rFonts w:ascii="Times New Roman" w:eastAsia="Calibri" w:hAnsi="Times New Roman" w:cs="Times New Roman"/>
        </w:rPr>
        <w:t xml:space="preserve"> сайты для подготовки к экзаменам.</w:t>
      </w:r>
    </w:p>
    <w:p w:rsidR="007A7441" w:rsidRPr="0041016C" w:rsidRDefault="007A7441" w:rsidP="007A7441">
      <w:pPr>
        <w:spacing w:line="240" w:lineRule="auto"/>
        <w:ind w:firstLine="425"/>
        <w:contextualSpacing/>
        <w:rPr>
          <w:rFonts w:ascii="Times New Roman" w:hAnsi="Times New Roman" w:cs="Times New Roman"/>
        </w:rPr>
      </w:pPr>
    </w:p>
    <w:p w:rsidR="007A7441" w:rsidRPr="0041016C" w:rsidRDefault="007A7441" w:rsidP="007A7441">
      <w:pPr>
        <w:spacing w:line="240" w:lineRule="auto"/>
        <w:ind w:firstLine="425"/>
        <w:contextualSpacing/>
        <w:jc w:val="center"/>
        <w:rPr>
          <w:rFonts w:ascii="Times New Roman" w:hAnsi="Times New Roman" w:cs="Times New Roman"/>
        </w:rPr>
      </w:pPr>
      <w:r w:rsidRPr="0041016C">
        <w:rPr>
          <w:rFonts w:ascii="Times New Roman" w:eastAsia="Calibri" w:hAnsi="Times New Roman" w:cs="Times New Roman"/>
        </w:rPr>
        <w:t xml:space="preserve">Библиографический список </w:t>
      </w:r>
    </w:p>
    <w:p w:rsidR="007A7441" w:rsidRPr="0041016C" w:rsidRDefault="007A7441" w:rsidP="007A7441">
      <w:pPr>
        <w:numPr>
          <w:ilvl w:val="0"/>
          <w:numId w:val="2"/>
        </w:numPr>
        <w:spacing w:after="0" w:line="240" w:lineRule="auto"/>
        <w:ind w:left="0"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Абакумова, Н.Н. Диагностика и мониторинг инновационных изменений в образовании [Текст]: учебное пособие. — Томск: ТГУ (Национальный исследовательский Томский государственный университет), 2011. — 202 </w:t>
      </w:r>
      <w:proofErr w:type="gramStart"/>
      <w:r w:rsidRPr="0041016C">
        <w:rPr>
          <w:rFonts w:ascii="Times New Roman" w:eastAsia="Calibri" w:hAnsi="Times New Roman" w:cs="Times New Roman"/>
        </w:rPr>
        <w:t>с</w:t>
      </w:r>
      <w:proofErr w:type="gramEnd"/>
      <w:r w:rsidRPr="0041016C">
        <w:rPr>
          <w:rFonts w:ascii="Times New Roman" w:eastAsia="Calibri" w:hAnsi="Times New Roman" w:cs="Times New Roman"/>
        </w:rPr>
        <w:t>.</w:t>
      </w:r>
    </w:p>
    <w:p w:rsidR="007A7441" w:rsidRPr="0041016C" w:rsidRDefault="007A7441" w:rsidP="007A7441">
      <w:pPr>
        <w:numPr>
          <w:ilvl w:val="0"/>
          <w:numId w:val="2"/>
        </w:numPr>
        <w:spacing w:after="200" w:line="240" w:lineRule="auto"/>
        <w:ind w:left="0" w:firstLine="425"/>
        <w:contextualSpacing/>
        <w:jc w:val="both"/>
        <w:rPr>
          <w:rFonts w:ascii="Times New Roman" w:eastAsia="Calibri" w:hAnsi="Times New Roman" w:cs="Times New Roman"/>
        </w:rPr>
      </w:pPr>
      <w:r w:rsidRPr="0041016C">
        <w:rPr>
          <w:rFonts w:ascii="Times New Roman" w:eastAsia="Calibri" w:hAnsi="Times New Roman" w:cs="Times New Roman"/>
        </w:rPr>
        <w:t>Азимов Э.Г. Русский язык в Интернете (лингвистический и методический аспекты) [Текст] / Э.Азимов // Лингводидактический поиск на рубеже веков. М., 2000. – 340 с.</w:t>
      </w:r>
    </w:p>
    <w:p w:rsidR="007A7441" w:rsidRPr="0041016C" w:rsidRDefault="007A7441" w:rsidP="007A7441">
      <w:pPr>
        <w:numPr>
          <w:ilvl w:val="0"/>
          <w:numId w:val="2"/>
        </w:numPr>
        <w:spacing w:after="200" w:line="240" w:lineRule="auto"/>
        <w:ind w:left="0" w:firstLine="425"/>
        <w:contextualSpacing/>
        <w:jc w:val="both"/>
        <w:rPr>
          <w:rFonts w:ascii="Times New Roman" w:eastAsia="Calibri" w:hAnsi="Times New Roman" w:cs="Times New Roman"/>
        </w:rPr>
      </w:pPr>
      <w:r w:rsidRPr="0041016C">
        <w:rPr>
          <w:rFonts w:ascii="Times New Roman" w:eastAsia="Calibri" w:hAnsi="Times New Roman" w:cs="Times New Roman"/>
        </w:rPr>
        <w:t xml:space="preserve">Букин Д. Использование Интернет-ресурсов для обучения русскому языку  [Электронный ресурс] // </w:t>
      </w:r>
      <w:proofErr w:type="spellStart"/>
      <w:proofErr w:type="gramStart"/>
      <w:r w:rsidRPr="0041016C">
        <w:rPr>
          <w:rFonts w:ascii="Times New Roman" w:eastAsia="Calibri" w:hAnsi="Times New Roman" w:cs="Times New Roman"/>
        </w:rPr>
        <w:t>Аз-буки</w:t>
      </w:r>
      <w:proofErr w:type="spellEnd"/>
      <w:proofErr w:type="gramEnd"/>
      <w:r w:rsidRPr="0041016C">
        <w:rPr>
          <w:rFonts w:ascii="Times New Roman" w:eastAsia="Calibri" w:hAnsi="Times New Roman" w:cs="Times New Roman"/>
        </w:rPr>
        <w:t xml:space="preserve">. – 2012. – №4 (39). – С. 396-403. Режим доступа:  </w:t>
      </w:r>
      <w:hyperlink r:id="rId16" w:history="1">
        <w:r w:rsidRPr="0041016C">
          <w:rPr>
            <w:rFonts w:ascii="Times New Roman" w:eastAsia="Calibri" w:hAnsi="Times New Roman" w:cs="Times New Roman"/>
            <w:color w:val="0000FF" w:themeColor="hyperlink"/>
            <w:u w:val="single"/>
          </w:rPr>
          <w:t>http://master-rki.net/docs/Bukin042012.pdf</w:t>
        </w:r>
      </w:hyperlink>
      <w:r w:rsidRPr="0041016C">
        <w:rPr>
          <w:rFonts w:ascii="Times New Roman" w:eastAsia="Calibri" w:hAnsi="Times New Roman" w:cs="Times New Roman"/>
        </w:rPr>
        <w:t xml:space="preserve">. </w:t>
      </w:r>
    </w:p>
    <w:p w:rsidR="007A7441" w:rsidRPr="0041016C" w:rsidRDefault="007A7441" w:rsidP="007A7441">
      <w:pPr>
        <w:numPr>
          <w:ilvl w:val="0"/>
          <w:numId w:val="2"/>
        </w:numPr>
        <w:spacing w:after="200" w:line="240" w:lineRule="auto"/>
        <w:ind w:left="0" w:firstLine="425"/>
        <w:contextualSpacing/>
        <w:jc w:val="both"/>
        <w:rPr>
          <w:rFonts w:ascii="Times New Roman" w:eastAsia="Calibri" w:hAnsi="Times New Roman" w:cs="Times New Roman"/>
          <w:lang w:val="en-US"/>
        </w:rPr>
      </w:pPr>
      <w:proofErr w:type="spellStart"/>
      <w:proofErr w:type="gramStart"/>
      <w:r w:rsidRPr="0041016C">
        <w:rPr>
          <w:rFonts w:ascii="Times New Roman" w:hAnsi="Times New Roman"/>
        </w:rPr>
        <w:t>Мальцева-Замковая</w:t>
      </w:r>
      <w:proofErr w:type="spellEnd"/>
      <w:proofErr w:type="gramEnd"/>
      <w:r w:rsidRPr="0041016C">
        <w:rPr>
          <w:rFonts w:ascii="Times New Roman" w:hAnsi="Times New Roman"/>
        </w:rPr>
        <w:t xml:space="preserve"> Н., </w:t>
      </w:r>
      <w:proofErr w:type="spellStart"/>
      <w:r w:rsidRPr="0041016C">
        <w:rPr>
          <w:rFonts w:ascii="Times New Roman" w:hAnsi="Times New Roman"/>
        </w:rPr>
        <w:t>Моисеенко</w:t>
      </w:r>
      <w:proofErr w:type="spellEnd"/>
      <w:r w:rsidRPr="0041016C">
        <w:rPr>
          <w:rFonts w:ascii="Times New Roman" w:hAnsi="Times New Roman"/>
        </w:rPr>
        <w:t xml:space="preserve"> И., Раудсепп Н. Инновационные технологии и интернет-ресурсы в преподавании русского языка [Электронный ресурс]. Режим</w:t>
      </w:r>
      <w:r w:rsidRPr="0041016C">
        <w:rPr>
          <w:rFonts w:ascii="Times New Roman" w:hAnsi="Times New Roman"/>
          <w:lang w:val="en-US"/>
        </w:rPr>
        <w:t xml:space="preserve"> </w:t>
      </w:r>
      <w:r w:rsidRPr="0041016C">
        <w:rPr>
          <w:rFonts w:ascii="Times New Roman" w:hAnsi="Times New Roman"/>
        </w:rPr>
        <w:t>доступа</w:t>
      </w:r>
      <w:r w:rsidRPr="0041016C">
        <w:rPr>
          <w:rFonts w:ascii="Times New Roman" w:hAnsi="Times New Roman"/>
          <w:lang w:val="en-US"/>
        </w:rPr>
        <w:t xml:space="preserve">:  </w:t>
      </w:r>
      <w:hyperlink w:history="1">
        <w:r w:rsidRPr="0041016C">
          <w:rPr>
            <w:rStyle w:val="a7"/>
            <w:rFonts w:ascii="Times New Roman" w:hAnsi="Times New Roman"/>
            <w:lang w:val="en-US"/>
          </w:rPr>
          <w:t>https://oppekava. innove.ee/link14_innovatsioon _</w:t>
        </w:r>
        <w:proofErr w:type="spellStart"/>
        <w:r w:rsidRPr="0041016C">
          <w:rPr>
            <w:rStyle w:val="a7"/>
            <w:rFonts w:ascii="Times New Roman" w:hAnsi="Times New Roman"/>
            <w:lang w:val="en-US"/>
          </w:rPr>
          <w:t>vene_keele</w:t>
        </w:r>
        <w:proofErr w:type="spellEnd"/>
        <w:r w:rsidRPr="0041016C">
          <w:rPr>
            <w:rStyle w:val="a7"/>
            <w:rFonts w:ascii="Times New Roman" w:hAnsi="Times New Roman"/>
            <w:lang w:val="en-US"/>
          </w:rPr>
          <w:t xml:space="preserve">_  </w:t>
        </w:r>
        <w:proofErr w:type="spellStart"/>
        <w:r w:rsidRPr="0041016C">
          <w:rPr>
            <w:rStyle w:val="a7"/>
            <w:rFonts w:ascii="Times New Roman" w:hAnsi="Times New Roman"/>
            <w:lang w:val="en-US"/>
          </w:rPr>
          <w:t>oppes_pk</w:t>
        </w:r>
        <w:proofErr w:type="spellEnd"/>
        <w:r w:rsidRPr="0041016C">
          <w:rPr>
            <w:rStyle w:val="a7"/>
            <w:rFonts w:ascii="Times New Roman" w:hAnsi="Times New Roman"/>
            <w:lang w:val="en-US"/>
          </w:rPr>
          <w:t xml:space="preserve">_ </w:t>
        </w:r>
        <w:proofErr w:type="spellStart"/>
        <w:r w:rsidRPr="0041016C">
          <w:rPr>
            <w:rStyle w:val="a7"/>
            <w:rFonts w:ascii="Times New Roman" w:hAnsi="Times New Roman"/>
            <w:lang w:val="en-US"/>
          </w:rPr>
          <w:t>vene</w:t>
        </w:r>
        <w:proofErr w:type="spellEnd"/>
        <w:r w:rsidRPr="0041016C">
          <w:rPr>
            <w:rStyle w:val="a7"/>
            <w:rFonts w:ascii="Times New Roman" w:hAnsi="Times New Roman"/>
            <w:lang w:val="en-US"/>
          </w:rPr>
          <w:t>/</w:t>
        </w:r>
      </w:hyperlink>
      <w:r w:rsidRPr="0041016C">
        <w:rPr>
          <w:rStyle w:val="a7"/>
          <w:rFonts w:ascii="Times New Roman" w:hAnsi="Times New Roman"/>
          <w:lang w:val="en-US"/>
        </w:rPr>
        <w:t xml:space="preserve"> </w:t>
      </w:r>
      <w:r w:rsidRPr="0041016C">
        <w:rPr>
          <w:rFonts w:ascii="Times New Roman" w:hAnsi="Times New Roman"/>
          <w:lang w:val="en-US"/>
        </w:rPr>
        <w:t>.</w:t>
      </w:r>
    </w:p>
    <w:p w:rsidR="00BA5F80" w:rsidRPr="009B2CA2" w:rsidRDefault="008B07FF" w:rsidP="00BA5F80">
      <w:pPr>
        <w:spacing w:before="120" w:after="120" w:line="240" w:lineRule="auto"/>
        <w:jc w:val="center"/>
        <w:rPr>
          <w:rFonts w:ascii="Times New Roman" w:hAnsi="Times New Roman"/>
          <w:b/>
          <w:bCs/>
          <w:lang w:eastAsia="ru-RU"/>
        </w:rPr>
      </w:pPr>
      <w:r>
        <w:rPr>
          <w:rFonts w:ascii="Times New Roman" w:hAnsi="Times New Roman"/>
          <w:b/>
          <w:bCs/>
          <w:lang w:eastAsia="ru-RU"/>
        </w:rPr>
        <w:t>Сведения об автор</w:t>
      </w:r>
      <w:proofErr w:type="gramStart"/>
      <w:r>
        <w:rPr>
          <w:rFonts w:ascii="Times New Roman" w:hAnsi="Times New Roman"/>
          <w:b/>
          <w:bCs/>
          <w:lang w:val="en-US" w:eastAsia="ru-RU"/>
        </w:rPr>
        <w:t>t</w:t>
      </w:r>
      <w:bookmarkStart w:id="0" w:name="_GoBack"/>
      <w:bookmarkEnd w:id="0"/>
      <w:proofErr w:type="gramEnd"/>
    </w:p>
    <w:p w:rsidR="00BA5F80" w:rsidRPr="00BA5F80" w:rsidRDefault="00BA5F80" w:rsidP="00BA5F80">
      <w:pPr>
        <w:spacing w:after="0" w:line="240" w:lineRule="auto"/>
        <w:ind w:left="360"/>
        <w:jc w:val="both"/>
        <w:rPr>
          <w:rFonts w:ascii="Times New Roman" w:hAnsi="Times New Roman"/>
          <w:color w:val="000000"/>
          <w:lang w:eastAsia="ru-RU"/>
        </w:rPr>
      </w:pPr>
      <w:r w:rsidRPr="00BA5F80">
        <w:rPr>
          <w:rFonts w:ascii="Times New Roman" w:hAnsi="Times New Roman"/>
        </w:rPr>
        <w:t xml:space="preserve">Шакирова </w:t>
      </w:r>
      <w:proofErr w:type="spellStart"/>
      <w:r w:rsidRPr="00BA5F80">
        <w:rPr>
          <w:rFonts w:ascii="Times New Roman" w:hAnsi="Times New Roman"/>
        </w:rPr>
        <w:t>Финзира</w:t>
      </w:r>
      <w:proofErr w:type="spellEnd"/>
      <w:r w:rsidRPr="00BA5F80">
        <w:rPr>
          <w:rFonts w:ascii="Times New Roman" w:hAnsi="Times New Roman"/>
        </w:rPr>
        <w:t xml:space="preserve"> </w:t>
      </w:r>
      <w:proofErr w:type="spellStart"/>
      <w:r w:rsidRPr="00BA5F80">
        <w:rPr>
          <w:rFonts w:ascii="Times New Roman" w:hAnsi="Times New Roman"/>
        </w:rPr>
        <w:t>Галимзяновна</w:t>
      </w:r>
      <w:proofErr w:type="spellEnd"/>
      <w:r w:rsidRPr="00BA5F80">
        <w:rPr>
          <w:rFonts w:ascii="Times New Roman" w:hAnsi="Times New Roman"/>
        </w:rPr>
        <w:t xml:space="preserve">, учитель начальных классов </w:t>
      </w:r>
      <w:r>
        <w:rPr>
          <w:rFonts w:ascii="Times New Roman" w:hAnsi="Times New Roman"/>
        </w:rPr>
        <w:t>МАОУ «Татарская гимназия с отделением искусств</w:t>
      </w:r>
      <w:r w:rsidRPr="00BA5F80">
        <w:rPr>
          <w:rFonts w:ascii="Times New Roman" w:hAnsi="Times New Roman"/>
        </w:rPr>
        <w:t xml:space="preserve"> </w:t>
      </w:r>
      <w:proofErr w:type="gramStart"/>
      <w:r w:rsidRPr="00BA5F80">
        <w:rPr>
          <w:rFonts w:ascii="Times New Roman" w:hAnsi="Times New Roman"/>
        </w:rPr>
        <w:t>г</w:t>
      </w:r>
      <w:proofErr w:type="gramEnd"/>
      <w:r w:rsidRPr="00BA5F80">
        <w:rPr>
          <w:rFonts w:ascii="Times New Roman" w:hAnsi="Times New Roman"/>
        </w:rPr>
        <w:t xml:space="preserve">. </w:t>
      </w:r>
      <w:r>
        <w:rPr>
          <w:rFonts w:ascii="Times New Roman" w:hAnsi="Times New Roman"/>
        </w:rPr>
        <w:t>Белебея</w:t>
      </w:r>
      <w:r w:rsidRPr="00BA5F80">
        <w:rPr>
          <w:rFonts w:ascii="Times New Roman" w:hAnsi="Times New Roman"/>
        </w:rPr>
        <w:t xml:space="preserve">, Республика Башкортостан, Россия. </w:t>
      </w:r>
      <w:proofErr w:type="gramStart"/>
      <w:r w:rsidRPr="00BA5F80">
        <w:rPr>
          <w:rFonts w:ascii="Times New Roman" w:hAnsi="Times New Roman"/>
          <w:lang w:eastAsia="ru-RU"/>
        </w:rPr>
        <w:t>Е</w:t>
      </w:r>
      <w:proofErr w:type="gramEnd"/>
      <w:r w:rsidRPr="00BA5F80">
        <w:rPr>
          <w:rFonts w:ascii="Times New Roman" w:hAnsi="Times New Roman"/>
          <w:lang w:eastAsia="ru-RU"/>
        </w:rPr>
        <w:t>-</w:t>
      </w:r>
      <w:r w:rsidRPr="00BA5F80">
        <w:rPr>
          <w:rFonts w:ascii="Times New Roman" w:hAnsi="Times New Roman"/>
          <w:lang w:val="en-US" w:eastAsia="ru-RU"/>
        </w:rPr>
        <w:t>mail</w:t>
      </w:r>
      <w:r w:rsidRPr="00BA5F80">
        <w:rPr>
          <w:rFonts w:ascii="Times New Roman" w:hAnsi="Times New Roman"/>
          <w:lang w:eastAsia="ru-RU"/>
        </w:rPr>
        <w:t xml:space="preserve">: </w:t>
      </w:r>
      <w:hyperlink r:id="rId17" w:history="1">
        <w:r w:rsidRPr="00BA5F80">
          <w:rPr>
            <w:rStyle w:val="a7"/>
            <w:rFonts w:ascii="Times New Roman" w:hAnsi="Times New Roman"/>
            <w:lang w:val="en-US" w:eastAsia="ru-RU"/>
          </w:rPr>
          <w:t>ms</w:t>
        </w:r>
        <w:r w:rsidRPr="00BA5F80">
          <w:rPr>
            <w:rStyle w:val="a7"/>
            <w:rFonts w:ascii="Times New Roman" w:hAnsi="Times New Roman"/>
            <w:lang w:eastAsia="ru-RU"/>
          </w:rPr>
          <w:t>.</w:t>
        </w:r>
        <w:r w:rsidRPr="00BA5F80">
          <w:rPr>
            <w:rStyle w:val="a7"/>
            <w:rFonts w:ascii="Times New Roman" w:hAnsi="Times New Roman"/>
            <w:lang w:val="en-US" w:eastAsia="ru-RU"/>
          </w:rPr>
          <w:t>finzira</w:t>
        </w:r>
        <w:r w:rsidRPr="00BA5F80">
          <w:rPr>
            <w:rStyle w:val="a7"/>
            <w:rFonts w:ascii="Times New Roman" w:hAnsi="Times New Roman"/>
            <w:lang w:eastAsia="ru-RU"/>
          </w:rPr>
          <w:t>@</w:t>
        </w:r>
        <w:proofErr w:type="spellStart"/>
        <w:r w:rsidRPr="00BA5F80">
          <w:rPr>
            <w:rStyle w:val="a7"/>
            <w:rFonts w:ascii="Times New Roman" w:hAnsi="Times New Roman"/>
            <w:lang w:eastAsia="ru-RU"/>
          </w:rPr>
          <w:t>mail.ru</w:t>
        </w:r>
        <w:proofErr w:type="spellEnd"/>
      </w:hyperlink>
      <w:r w:rsidRPr="00BA5F80">
        <w:rPr>
          <w:rFonts w:ascii="Times New Roman" w:hAnsi="Times New Roman"/>
          <w:color w:val="000000"/>
          <w:lang w:eastAsia="ru-RU"/>
        </w:rPr>
        <w:t>.</w:t>
      </w:r>
    </w:p>
    <w:p w:rsidR="002F5F97" w:rsidRPr="00BA5F80" w:rsidRDefault="002F5F97"/>
    <w:sectPr w:rsidR="002F5F97" w:rsidRPr="00BA5F80" w:rsidSect="001045BD">
      <w:footerReference w:type="default" r:id="rId18"/>
      <w:pgSz w:w="16838" w:h="11906" w:orient="landscape"/>
      <w:pgMar w:top="1418" w:right="1049" w:bottom="1418" w:left="1134" w:header="709" w:footer="709" w:gutter="0"/>
      <w:pgNumType w:start="2"/>
      <w:cols w:num="2" w:space="122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3D" w:rsidRDefault="00D75C3D">
      <w:pPr>
        <w:spacing w:after="0" w:line="240" w:lineRule="auto"/>
      </w:pPr>
      <w:r>
        <w:separator/>
      </w:r>
    </w:p>
  </w:endnote>
  <w:endnote w:type="continuationSeparator" w:id="0">
    <w:p w:rsidR="00D75C3D" w:rsidRDefault="00D7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E3" w:rsidRDefault="00D75C3D">
    <w:pPr>
      <w:pStyle w:val="a4"/>
      <w:jc w:val="right"/>
    </w:pPr>
  </w:p>
  <w:p w:rsidR="007D1AE3" w:rsidRDefault="00D75C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3D" w:rsidRDefault="00D75C3D">
      <w:pPr>
        <w:spacing w:after="0" w:line="240" w:lineRule="auto"/>
      </w:pPr>
      <w:r>
        <w:separator/>
      </w:r>
    </w:p>
  </w:footnote>
  <w:footnote w:type="continuationSeparator" w:id="0">
    <w:p w:rsidR="00D75C3D" w:rsidRDefault="00D75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32B1"/>
    <w:multiLevelType w:val="hybridMultilevel"/>
    <w:tmpl w:val="DD6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26C7A"/>
    <w:multiLevelType w:val="hybridMultilevel"/>
    <w:tmpl w:val="75FE36F0"/>
    <w:lvl w:ilvl="0" w:tplc="1114687C">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301D3C"/>
    <w:rsid w:val="0008516D"/>
    <w:rsid w:val="0009772C"/>
    <w:rsid w:val="002F5F97"/>
    <w:rsid w:val="00301D3C"/>
    <w:rsid w:val="007A7441"/>
    <w:rsid w:val="008B07FF"/>
    <w:rsid w:val="009B2CA2"/>
    <w:rsid w:val="009C7B9A"/>
    <w:rsid w:val="00B5129C"/>
    <w:rsid w:val="00BA5F80"/>
    <w:rsid w:val="00D129B6"/>
    <w:rsid w:val="00D7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441"/>
    <w:pPr>
      <w:spacing w:after="200" w:line="276" w:lineRule="auto"/>
      <w:ind w:left="720"/>
      <w:contextualSpacing/>
    </w:pPr>
    <w:rPr>
      <w:rFonts w:ascii="Calibri" w:eastAsia="Calibri" w:hAnsi="Calibri" w:cs="Times New Roman"/>
    </w:rPr>
  </w:style>
  <w:style w:type="paragraph" w:styleId="a4">
    <w:name w:val="footer"/>
    <w:basedOn w:val="a"/>
    <w:link w:val="a5"/>
    <w:uiPriority w:val="99"/>
    <w:unhideWhenUsed/>
    <w:rsid w:val="007A744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A7441"/>
  </w:style>
  <w:style w:type="paragraph" w:styleId="a6">
    <w:name w:val="Normal (Web)"/>
    <w:basedOn w:val="a"/>
    <w:uiPriority w:val="99"/>
    <w:unhideWhenUsed/>
    <w:rsid w:val="007A7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A7441"/>
    <w:rPr>
      <w:color w:val="0000FF" w:themeColor="hyperlink"/>
      <w:u w:val="single"/>
    </w:rPr>
  </w:style>
  <w:style w:type="paragraph" w:styleId="a8">
    <w:name w:val="header"/>
    <w:basedOn w:val="a"/>
    <w:link w:val="a9"/>
    <w:uiPriority w:val="99"/>
    <w:unhideWhenUsed/>
    <w:rsid w:val="00BA5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5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441"/>
    <w:pPr>
      <w:spacing w:after="200" w:line="276" w:lineRule="auto"/>
      <w:ind w:left="720"/>
      <w:contextualSpacing/>
    </w:pPr>
    <w:rPr>
      <w:rFonts w:ascii="Calibri" w:eastAsia="Calibri" w:hAnsi="Calibri" w:cs="Times New Roman"/>
    </w:rPr>
  </w:style>
  <w:style w:type="paragraph" w:styleId="a4">
    <w:name w:val="footer"/>
    <w:basedOn w:val="a"/>
    <w:link w:val="a5"/>
    <w:uiPriority w:val="99"/>
    <w:unhideWhenUsed/>
    <w:rsid w:val="007A744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A7441"/>
  </w:style>
  <w:style w:type="paragraph" w:styleId="a6">
    <w:name w:val="Normal (Web)"/>
    <w:basedOn w:val="a"/>
    <w:uiPriority w:val="99"/>
    <w:unhideWhenUsed/>
    <w:rsid w:val="007A7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A7441"/>
    <w:rPr>
      <w:color w:val="0000FF" w:themeColor="hyperlink"/>
      <w:u w:val="single"/>
    </w:rPr>
  </w:style>
  <w:style w:type="paragraph" w:styleId="a8">
    <w:name w:val="header"/>
    <w:basedOn w:val="a"/>
    <w:link w:val="a9"/>
    <w:uiPriority w:val="99"/>
    <w:unhideWhenUsed/>
    <w:rsid w:val="00BA5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5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org/publikatsii/russkiy-yazyk" TargetMode="External"/><Relationship Id="rId13" Type="http://schemas.openxmlformats.org/officeDocument/2006/relationships/hyperlink" Target="http://pptcloud.ru/russkiy-yazik/puteshestvie-v-stranu-grammatiki"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eorhelp.ru/context/plany-konspektov/russkij-yazyk/" TargetMode="External"/><Relationship Id="rId12" Type="http://schemas.openxmlformats.org/officeDocument/2006/relationships/hyperlink" Target="http://russkij-yazyk.com/phonetics/06.html" TargetMode="External"/><Relationship Id="rId17" Type="http://schemas.openxmlformats.org/officeDocument/2006/relationships/hyperlink" Target="mailto:ms.finzira@mail.ru" TargetMode="External"/><Relationship Id="rId2" Type="http://schemas.openxmlformats.org/officeDocument/2006/relationships/styles" Target="styles.xml"/><Relationship Id="rId16" Type="http://schemas.openxmlformats.org/officeDocument/2006/relationships/hyperlink" Target="http://master-rki.net/docs/Bukin04201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1september.ru/article.php?ID=200700706" TargetMode="External"/><Relationship Id="rId5" Type="http://schemas.openxmlformats.org/officeDocument/2006/relationships/footnotes" Target="footnotes.xml"/><Relationship Id="rId15" Type="http://schemas.openxmlformats.org/officeDocument/2006/relationships/hyperlink" Target="http://www.proshkolu.ru/user/rimkiseleva/folder/814819/" TargetMode="External"/><Relationship Id="rId10" Type="http://schemas.openxmlformats.org/officeDocument/2006/relationships/hyperlink" Target="http://urokirus.com/online/grammati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lit.ioso.ru/" TargetMode="External"/><Relationship Id="rId14" Type="http://schemas.openxmlformats.org/officeDocument/2006/relationships/hyperlink" Target="http://www.russkij-yazyk.com/phonetics/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1711</Words>
  <Characters>9757</Characters>
  <Application>Microsoft Office Word</Application>
  <DocSecurity>0</DocSecurity>
  <Lines>81</Lines>
  <Paragraphs>22</Paragraphs>
  <ScaleCrop>false</ScaleCrop>
  <Company>Home</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dcterms:created xsi:type="dcterms:W3CDTF">2017-11-01T09:16:00Z</dcterms:created>
  <dcterms:modified xsi:type="dcterms:W3CDTF">2018-12-03T08:08:00Z</dcterms:modified>
</cp:coreProperties>
</file>