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814">
        <w:rPr>
          <w:rFonts w:ascii="Times New Roman" w:hAnsi="Times New Roman" w:cs="Times New Roman"/>
          <w:sz w:val="28"/>
          <w:szCs w:val="28"/>
        </w:rPr>
        <w:t>Государственное бюджетное</w:t>
      </w:r>
    </w:p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814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814">
        <w:rPr>
          <w:rFonts w:ascii="Times New Roman" w:hAnsi="Times New Roman" w:cs="Times New Roman"/>
          <w:sz w:val="28"/>
          <w:szCs w:val="28"/>
        </w:rPr>
        <w:t>Златоустовский медицинский техникум</w:t>
      </w:r>
    </w:p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1273" w:rsidRPr="007C7814" w:rsidRDefault="00161273" w:rsidP="0016127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1273" w:rsidRPr="00056A7E" w:rsidRDefault="00161273" w:rsidP="00161273">
      <w:pPr>
        <w:spacing w:after="0" w:line="240" w:lineRule="auto"/>
        <w:jc w:val="center"/>
        <w:rPr>
          <w:rFonts w:ascii="Times New Roman" w:hAnsi="Times New Roman" w:cs="Times New Roman"/>
          <w:color w:val="999999"/>
          <w:sz w:val="56"/>
        </w:rPr>
      </w:pPr>
    </w:p>
    <w:p w:rsidR="007C7814" w:rsidRPr="00056A7E" w:rsidRDefault="007C7814" w:rsidP="00161273">
      <w:pPr>
        <w:spacing w:after="0" w:line="240" w:lineRule="auto"/>
        <w:jc w:val="center"/>
        <w:rPr>
          <w:rFonts w:ascii="Times New Roman" w:hAnsi="Times New Roman" w:cs="Times New Roman"/>
          <w:color w:val="999999"/>
          <w:sz w:val="56"/>
        </w:rPr>
      </w:pPr>
    </w:p>
    <w:p w:rsidR="007C7814" w:rsidRPr="007C7814" w:rsidRDefault="007C7814" w:rsidP="007C781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C7814">
        <w:rPr>
          <w:rFonts w:ascii="Times New Roman" w:hAnsi="Times New Roman" w:cs="Times New Roman"/>
          <w:sz w:val="44"/>
          <w:szCs w:val="44"/>
        </w:rPr>
        <w:t>Создание интерактивно</w:t>
      </w:r>
      <w:r w:rsidR="000E2DFF">
        <w:rPr>
          <w:rFonts w:ascii="Times New Roman" w:hAnsi="Times New Roman" w:cs="Times New Roman"/>
          <w:sz w:val="44"/>
          <w:szCs w:val="44"/>
        </w:rPr>
        <w:t>й стены</w:t>
      </w:r>
    </w:p>
    <w:p w:rsidR="007C7814" w:rsidRPr="000E2DFF" w:rsidRDefault="007C7814" w:rsidP="007C781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C7814">
        <w:rPr>
          <w:rFonts w:ascii="Times New Roman" w:hAnsi="Times New Roman" w:cs="Times New Roman"/>
          <w:sz w:val="44"/>
          <w:szCs w:val="44"/>
        </w:rPr>
        <w:t xml:space="preserve">средствами </w:t>
      </w:r>
      <w:r w:rsidR="00C63961">
        <w:rPr>
          <w:rFonts w:ascii="Times New Roman" w:hAnsi="Times New Roman" w:cs="Times New Roman"/>
          <w:sz w:val="44"/>
          <w:szCs w:val="44"/>
          <w:lang w:val="en-US"/>
        </w:rPr>
        <w:t>Microsoft</w:t>
      </w:r>
      <w:r w:rsidR="00C63961" w:rsidRPr="00C63961">
        <w:rPr>
          <w:rFonts w:ascii="Times New Roman" w:hAnsi="Times New Roman" w:cs="Times New Roman"/>
          <w:sz w:val="44"/>
          <w:szCs w:val="44"/>
        </w:rPr>
        <w:t xml:space="preserve"> </w:t>
      </w:r>
      <w:r w:rsidR="00C63961">
        <w:rPr>
          <w:rFonts w:ascii="Times New Roman" w:hAnsi="Times New Roman" w:cs="Times New Roman"/>
          <w:sz w:val="44"/>
          <w:szCs w:val="44"/>
          <w:lang w:val="en-US"/>
        </w:rPr>
        <w:t>Office</w:t>
      </w:r>
    </w:p>
    <w:p w:rsidR="00161273" w:rsidRPr="007C7814" w:rsidRDefault="00161273" w:rsidP="001612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273" w:rsidRPr="007C7814" w:rsidRDefault="00161273" w:rsidP="001612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273" w:rsidRPr="007C7814" w:rsidRDefault="00161273" w:rsidP="001612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273" w:rsidRPr="007C7814" w:rsidRDefault="00161273" w:rsidP="001612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273" w:rsidRPr="007C7814" w:rsidRDefault="00161273" w:rsidP="001612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1273" w:rsidRPr="007C7814" w:rsidRDefault="00161273" w:rsidP="00161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814" w:rsidRPr="007C7814" w:rsidRDefault="007C7814" w:rsidP="007C78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7814">
        <w:rPr>
          <w:rFonts w:ascii="Times New Roman" w:hAnsi="Times New Roman" w:cs="Times New Roman"/>
          <w:sz w:val="28"/>
          <w:szCs w:val="28"/>
        </w:rPr>
        <w:t xml:space="preserve">Разработка преподавателя </w:t>
      </w:r>
    </w:p>
    <w:p w:rsidR="007C7814" w:rsidRPr="007C7814" w:rsidRDefault="007C7814" w:rsidP="007C78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7814">
        <w:rPr>
          <w:rFonts w:ascii="Times New Roman" w:hAnsi="Times New Roman" w:cs="Times New Roman"/>
          <w:sz w:val="28"/>
          <w:szCs w:val="28"/>
        </w:rPr>
        <w:t>Булатовой В.В.</w:t>
      </w: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056A7E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rPr>
          <w:rFonts w:ascii="Times New Roman" w:hAnsi="Times New Roman" w:cs="Times New Roman"/>
          <w:sz w:val="32"/>
          <w:szCs w:val="32"/>
        </w:rPr>
      </w:pPr>
    </w:p>
    <w:p w:rsidR="00161273" w:rsidRPr="007C7814" w:rsidRDefault="00161273" w:rsidP="00161273">
      <w:pPr>
        <w:jc w:val="center"/>
        <w:rPr>
          <w:rFonts w:ascii="Times New Roman" w:hAnsi="Times New Roman" w:cs="Times New Roman"/>
          <w:sz w:val="32"/>
          <w:szCs w:val="32"/>
        </w:rPr>
      </w:pPr>
      <w:r w:rsidRPr="007C7814">
        <w:rPr>
          <w:rFonts w:ascii="Times New Roman" w:hAnsi="Times New Roman" w:cs="Times New Roman"/>
          <w:sz w:val="32"/>
          <w:szCs w:val="32"/>
        </w:rPr>
        <w:t xml:space="preserve">Златоуст </w:t>
      </w:r>
    </w:p>
    <w:p w:rsidR="00161273" w:rsidRPr="007C7814" w:rsidRDefault="00161273" w:rsidP="00161273">
      <w:pPr>
        <w:jc w:val="center"/>
        <w:rPr>
          <w:rFonts w:ascii="Times New Roman" w:hAnsi="Times New Roman" w:cs="Times New Roman"/>
          <w:sz w:val="32"/>
          <w:szCs w:val="32"/>
        </w:rPr>
      </w:pPr>
      <w:r w:rsidRPr="007C7814">
        <w:rPr>
          <w:rFonts w:ascii="Times New Roman" w:hAnsi="Times New Roman" w:cs="Times New Roman"/>
          <w:sz w:val="32"/>
          <w:szCs w:val="32"/>
        </w:rPr>
        <w:t>20</w:t>
      </w:r>
      <w:r w:rsidR="000E2DFF">
        <w:rPr>
          <w:rFonts w:ascii="Times New Roman" w:hAnsi="Times New Roman" w:cs="Times New Roman"/>
          <w:sz w:val="32"/>
          <w:szCs w:val="32"/>
        </w:rPr>
        <w:t>20</w:t>
      </w:r>
    </w:p>
    <w:p w:rsidR="00161273" w:rsidRDefault="00161273">
      <w:pPr>
        <w:rPr>
          <w:rFonts w:ascii="Times New Roman" w:eastAsia="Times New Roman" w:hAnsi="Times New Roman" w:cs="Times New Roman"/>
          <w:color w:val="55554E"/>
          <w:sz w:val="28"/>
          <w:szCs w:val="28"/>
          <w:lang w:eastAsia="ru-RU"/>
        </w:rPr>
      </w:pPr>
    </w:p>
    <w:p w:rsidR="00EF64DF" w:rsidRPr="00EF64DF" w:rsidRDefault="00EF64DF" w:rsidP="00EF64DF">
      <w:pPr>
        <w:spacing w:after="0" w:line="324" w:lineRule="atLeast"/>
        <w:jc w:val="both"/>
        <w:textAlignment w:val="baseline"/>
        <w:rPr>
          <w:rFonts w:ascii="Times New Roman" w:eastAsia="Times New Roman" w:hAnsi="Times New Roman" w:cs="Times New Roman"/>
          <w:color w:val="55554E"/>
          <w:sz w:val="28"/>
          <w:szCs w:val="28"/>
          <w:lang w:eastAsia="ru-RU"/>
        </w:rPr>
      </w:pPr>
    </w:p>
    <w:p w:rsidR="003D4D25" w:rsidRPr="004E6430" w:rsidRDefault="004E6430" w:rsidP="00EF64DF">
      <w:pPr>
        <w:spacing w:after="384" w:line="37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Создание интерактивной стены</w:t>
      </w:r>
      <w:r w:rsidR="003D4D25" w:rsidRPr="004E6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помощью инструментов </w:t>
      </w:r>
      <w:proofErr w:type="spellStart"/>
      <w:r w:rsidR="003D4D25" w:rsidRPr="004E6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PowerPoint</w:t>
      </w:r>
      <w:proofErr w:type="spellEnd"/>
      <w:r w:rsidR="003D4D25" w:rsidRPr="004E64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F64DF" w:rsidRPr="004E6430" w:rsidRDefault="00EF64DF" w:rsidP="00EF64DF">
      <w:pPr>
        <w:spacing w:after="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учителю приходится использовать на занятии совершенно разнохарактерные мультимедийные ресурсы. И поэтому очень важно организовать максимально комфортную и эффективную навигацию.</w:t>
      </w:r>
    </w:p>
    <w:p w:rsidR="00EF64DF" w:rsidRPr="004E6430" w:rsidRDefault="00EF64DF" w:rsidP="00EF64DF">
      <w:pPr>
        <w:spacing w:after="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E64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Предлагаю рассмотреть вариант быстрого создания интерактивного меню,  для работы с такими ресурсами,</w:t>
      </w: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643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своеобразной виртуальной “стены”, которую можно дополнять, оперативно вносить определённые коррективы.</w:t>
      </w:r>
    </w:p>
    <w:p w:rsidR="003D4D25" w:rsidRPr="004E6430" w:rsidRDefault="003D4D25" w:rsidP="00EF64DF">
      <w:pPr>
        <w:spacing w:after="24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Абсолютное большинство учителей по-прежнему используют это офисное продолжение. Итак, начинаем создавать интерактивную “стену”.</w:t>
      </w:r>
    </w:p>
    <w:p w:rsidR="00EF64DF" w:rsidRPr="004E6430" w:rsidRDefault="00EF64DF" w:rsidP="00EF64DF">
      <w:pPr>
        <w:spacing w:after="24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Собрать все нужные файлы в одну папку (её удобнее будет копировать на другой компьютер)</w:t>
      </w:r>
    </w:p>
    <w:p w:rsidR="003D4D25" w:rsidRPr="004E6430" w:rsidRDefault="00EF64DF" w:rsidP="00EF64DF">
      <w:pPr>
        <w:spacing w:after="24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2609850" cy="2286000"/>
            <wp:effectExtent l="19050" t="0" r="0" b="0"/>
            <wp:wrapTight wrapText="bothSides">
              <wp:wrapPolygon edited="0">
                <wp:start x="-158" y="0"/>
                <wp:lineTo x="-158" y="21420"/>
                <wp:lineTo x="21600" y="21420"/>
                <wp:lineTo x="21600" y="0"/>
                <wp:lineTo x="-15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82" t="25356" r="3955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D4D25"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Открываем пустой слайд </w:t>
      </w:r>
      <w:proofErr w:type="spellStart"/>
      <w:r w:rsidR="003D4D25"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="003D4D25"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4DF" w:rsidRPr="004E6430" w:rsidRDefault="00EF64DF" w:rsidP="00EF64DF">
      <w:pPr>
        <w:spacing w:after="240" w:line="324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D4D25" w:rsidRPr="004E643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Сворачиваем окно приложения, чтобы получить доступ к другим файлам.</w:t>
      </w:r>
    </w:p>
    <w:p w:rsidR="003D4D25" w:rsidRPr="004E6430" w:rsidRDefault="00EF64DF" w:rsidP="00EF64DF">
      <w:pPr>
        <w:jc w:val="both"/>
        <w:rPr>
          <w:rFonts w:ascii="Times New Roman" w:hAnsi="Times New Roman" w:cs="Times New Roman"/>
          <w:sz w:val="28"/>
          <w:szCs w:val="28"/>
        </w:rPr>
      </w:pPr>
      <w:r w:rsidRPr="004E6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1685290</wp:posOffset>
            </wp:positionV>
            <wp:extent cx="5940425" cy="3181350"/>
            <wp:effectExtent l="19050" t="0" r="3175" b="0"/>
            <wp:wrapTight wrapText="bothSides">
              <wp:wrapPolygon edited="0">
                <wp:start x="-69" y="0"/>
                <wp:lineTo x="-69" y="21471"/>
                <wp:lineTo x="21612" y="21471"/>
                <wp:lineTo x="21612" y="0"/>
                <wp:lineTo x="-69" y="0"/>
              </wp:wrapPolygon>
            </wp:wrapTight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430" w:rsidRPr="004E6430">
        <w:rPr>
          <w:rFonts w:ascii="Times New Roman" w:hAnsi="Times New Roman" w:cs="Times New Roman"/>
          <w:sz w:val="28"/>
          <w:szCs w:val="28"/>
        </w:rPr>
        <w:t>4</w:t>
      </w:r>
      <w:r w:rsidRPr="004E6430">
        <w:rPr>
          <w:rFonts w:ascii="Times New Roman" w:hAnsi="Times New Roman" w:cs="Times New Roman"/>
          <w:sz w:val="28"/>
          <w:szCs w:val="28"/>
        </w:rPr>
        <w:t>. Перетаскиваем «взять и тащить» мышкой (курсор изменит значок на крестик)</w:t>
      </w:r>
      <w:r w:rsidR="003D4D25" w:rsidRPr="004E6430">
        <w:rPr>
          <w:rFonts w:ascii="Times New Roman" w:hAnsi="Times New Roman" w:cs="Times New Roman"/>
          <w:sz w:val="28"/>
          <w:szCs w:val="28"/>
        </w:rPr>
        <w:t xml:space="preserve"> на слайд необходимые нам файлы: текстовые, презентации,</w:t>
      </w:r>
      <w:r w:rsidR="003D4D25" w:rsidRPr="004E6430">
        <w:rPr>
          <w:rFonts w:ascii="Times New Roman" w:hAnsi="Times New Roman" w:cs="Times New Roman"/>
          <w:sz w:val="28"/>
          <w:szCs w:val="28"/>
          <w:shd w:val="clear" w:color="auto" w:fill="4F81AB"/>
        </w:rPr>
        <w:t xml:space="preserve"> </w:t>
      </w:r>
      <w:r w:rsidR="003D4D25" w:rsidRPr="004E6430">
        <w:rPr>
          <w:rFonts w:ascii="Times New Roman" w:hAnsi="Times New Roman" w:cs="Times New Roman"/>
          <w:sz w:val="28"/>
          <w:szCs w:val="28"/>
        </w:rPr>
        <w:t xml:space="preserve">видеофрагменты, таблицы </w:t>
      </w:r>
      <w:proofErr w:type="spellStart"/>
      <w:r w:rsidR="003D4D25" w:rsidRPr="004E6430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3D4D25" w:rsidRPr="004E6430">
        <w:rPr>
          <w:rFonts w:ascii="Times New Roman" w:hAnsi="Times New Roman" w:cs="Times New Roman"/>
          <w:sz w:val="28"/>
          <w:szCs w:val="28"/>
        </w:rPr>
        <w:t>, в формате PDF и пр.</w:t>
      </w:r>
    </w:p>
    <w:p w:rsidR="00EF64DF" w:rsidRPr="004E6430" w:rsidRDefault="00EF64DF" w:rsidP="00EF64DF">
      <w:pPr>
        <w:jc w:val="both"/>
        <w:rPr>
          <w:rFonts w:ascii="Times New Roman" w:hAnsi="Times New Roman" w:cs="Times New Roman"/>
          <w:sz w:val="28"/>
          <w:szCs w:val="28"/>
        </w:rPr>
      </w:pPr>
      <w:r w:rsidRPr="004E64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5940425" cy="3171825"/>
            <wp:effectExtent l="19050" t="0" r="3175" b="0"/>
            <wp:wrapTight wrapText="bothSides">
              <wp:wrapPolygon edited="0">
                <wp:start x="-69" y="0"/>
                <wp:lineTo x="-69" y="21535"/>
                <wp:lineTo x="21612" y="21535"/>
                <wp:lineTo x="21612" y="0"/>
                <wp:lineTo x="-69" y="0"/>
              </wp:wrapPolygon>
            </wp:wrapTight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B4D" w:rsidRPr="004E6430" w:rsidRDefault="004E6430" w:rsidP="00EF64DF">
      <w:pPr>
        <w:pStyle w:val="a5"/>
        <w:spacing w:before="0" w:beforeAutospacing="0" w:after="240" w:afterAutospacing="0" w:line="324" w:lineRule="atLeast"/>
        <w:jc w:val="both"/>
        <w:textAlignment w:val="baseline"/>
        <w:rPr>
          <w:sz w:val="28"/>
          <w:szCs w:val="28"/>
        </w:rPr>
      </w:pPr>
      <w:r w:rsidRPr="004E6430">
        <w:rPr>
          <w:sz w:val="28"/>
          <w:szCs w:val="28"/>
        </w:rPr>
        <w:t>5</w:t>
      </w:r>
      <w:r w:rsidR="00916B4D" w:rsidRPr="004E6430">
        <w:rPr>
          <w:sz w:val="28"/>
          <w:szCs w:val="28"/>
        </w:rPr>
        <w:t>. Настраиваем быстрый запуск этих разнородных ресурсов.</w:t>
      </w:r>
    </w:p>
    <w:p w:rsidR="00916B4D" w:rsidRPr="004E6430" w:rsidRDefault="00916B4D" w:rsidP="00EF64DF">
      <w:pPr>
        <w:pStyle w:val="a5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  <w:r w:rsidRPr="004E6430">
        <w:rPr>
          <w:sz w:val="28"/>
          <w:szCs w:val="28"/>
        </w:rPr>
        <w:t>В этих целях выделяем поочередно каждый из объектов. В главном меню  </w:t>
      </w:r>
      <w:r w:rsidRPr="004E6430">
        <w:rPr>
          <w:rStyle w:val="a6"/>
          <w:sz w:val="28"/>
          <w:szCs w:val="28"/>
          <w:bdr w:val="none" w:sz="0" w:space="0" w:color="auto" w:frame="1"/>
        </w:rPr>
        <w:t>Вставка</w:t>
      </w:r>
      <w:r w:rsidRPr="004E6430">
        <w:rPr>
          <w:rStyle w:val="apple-converted-space"/>
          <w:sz w:val="28"/>
          <w:szCs w:val="28"/>
        </w:rPr>
        <w:t> </w:t>
      </w:r>
      <w:r w:rsidRPr="004E6430">
        <w:rPr>
          <w:sz w:val="28"/>
          <w:szCs w:val="28"/>
        </w:rPr>
        <w:t>выбираем</w:t>
      </w:r>
      <w:r w:rsidRPr="004E6430">
        <w:rPr>
          <w:rStyle w:val="apple-converted-space"/>
          <w:sz w:val="28"/>
          <w:szCs w:val="28"/>
        </w:rPr>
        <w:t> </w:t>
      </w:r>
      <w:r w:rsidRPr="004E6430">
        <w:rPr>
          <w:rStyle w:val="a6"/>
          <w:sz w:val="28"/>
          <w:szCs w:val="28"/>
          <w:bdr w:val="none" w:sz="0" w:space="0" w:color="auto" w:frame="1"/>
        </w:rPr>
        <w:t>Действие</w:t>
      </w:r>
      <w:r w:rsidRPr="004E6430">
        <w:rPr>
          <w:rStyle w:val="apple-converted-space"/>
          <w:sz w:val="28"/>
          <w:szCs w:val="28"/>
        </w:rPr>
        <w:t> </w:t>
      </w:r>
      <w:r w:rsidRPr="004E6430">
        <w:rPr>
          <w:sz w:val="28"/>
          <w:szCs w:val="28"/>
        </w:rPr>
        <w:t>и активируем эти объекты.</w:t>
      </w:r>
    </w:p>
    <w:p w:rsidR="00EF64DF" w:rsidRPr="004E6430" w:rsidRDefault="00EF64DF" w:rsidP="00EF64DF">
      <w:pPr>
        <w:pStyle w:val="a5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916B4D" w:rsidRPr="004E6430" w:rsidRDefault="00EF64DF" w:rsidP="00EF64DF">
      <w:pPr>
        <w:pStyle w:val="a5"/>
        <w:spacing w:before="0" w:beforeAutospacing="0" w:after="240" w:afterAutospacing="0" w:line="324" w:lineRule="atLeast"/>
        <w:jc w:val="both"/>
        <w:textAlignment w:val="baseline"/>
        <w:rPr>
          <w:sz w:val="28"/>
          <w:szCs w:val="28"/>
        </w:rPr>
      </w:pPr>
      <w:r w:rsidRPr="004E6430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26035</wp:posOffset>
            </wp:positionV>
            <wp:extent cx="5940425" cy="3152775"/>
            <wp:effectExtent l="19050" t="0" r="3175" b="0"/>
            <wp:wrapTight wrapText="bothSides">
              <wp:wrapPolygon edited="0">
                <wp:start x="-69" y="0"/>
                <wp:lineTo x="-69" y="21535"/>
                <wp:lineTo x="21612" y="21535"/>
                <wp:lineTo x="21612" y="0"/>
                <wp:lineTo x="-69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B4D" w:rsidRPr="004E6430" w:rsidRDefault="00916B4D" w:rsidP="00EF64DF">
      <w:pPr>
        <w:pStyle w:val="a5"/>
        <w:spacing w:before="0" w:beforeAutospacing="0" w:after="240" w:afterAutospacing="0" w:line="324" w:lineRule="atLeast"/>
        <w:jc w:val="both"/>
        <w:textAlignment w:val="baseline"/>
        <w:rPr>
          <w:sz w:val="28"/>
          <w:szCs w:val="28"/>
        </w:rPr>
      </w:pPr>
      <w:r w:rsidRPr="004E6430">
        <w:rPr>
          <w:sz w:val="28"/>
          <w:szCs w:val="28"/>
        </w:rPr>
        <w:t xml:space="preserve">ВСЁ! Наша интерактивная стена готова. Запускаем демонстрацию презентации </w:t>
      </w:r>
      <w:r w:rsidR="004E6430" w:rsidRPr="004E6430">
        <w:rPr>
          <w:sz w:val="28"/>
          <w:szCs w:val="28"/>
        </w:rPr>
        <w:t xml:space="preserve"> (она состоит из одного титульного слайда)</w:t>
      </w:r>
      <w:r w:rsidRPr="004E6430">
        <w:rPr>
          <w:sz w:val="28"/>
          <w:szCs w:val="28"/>
        </w:rPr>
        <w:t xml:space="preserve">и открываем перетянутые ресурсы в любом порядке. </w:t>
      </w:r>
    </w:p>
    <w:p w:rsidR="00916B4D" w:rsidRPr="00EF64DF" w:rsidRDefault="00916B4D" w:rsidP="00EF64D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6B4D" w:rsidRPr="00EF64DF" w:rsidSect="004E6430">
      <w:headerReference w:type="default" r:id="rId10"/>
      <w:footerReference w:type="default" r:id="rId11"/>
      <w:pgSz w:w="11906" w:h="16838"/>
      <w:pgMar w:top="217" w:right="850" w:bottom="1134" w:left="1701" w:header="27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4E6" w:rsidRDefault="004754E6" w:rsidP="004E6430">
      <w:pPr>
        <w:spacing w:after="0" w:line="240" w:lineRule="auto"/>
      </w:pPr>
      <w:r>
        <w:separator/>
      </w:r>
    </w:p>
  </w:endnote>
  <w:endnote w:type="continuationSeparator" w:id="0">
    <w:p w:rsidR="004754E6" w:rsidRDefault="004754E6" w:rsidP="004E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658146"/>
    </w:sdtPr>
    <w:sdtContent>
      <w:p w:rsidR="004E6430" w:rsidRDefault="009A4860">
        <w:pPr>
          <w:pStyle w:val="a9"/>
          <w:jc w:val="right"/>
        </w:pPr>
        <w:fldSimple w:instr=" PAGE   \* MERGEFORMAT ">
          <w:r w:rsidR="000E2DFF">
            <w:rPr>
              <w:noProof/>
            </w:rPr>
            <w:t>3</w:t>
          </w:r>
        </w:fldSimple>
      </w:p>
    </w:sdtContent>
  </w:sdt>
  <w:p w:rsidR="004E6430" w:rsidRDefault="004E64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4E6" w:rsidRDefault="004754E6" w:rsidP="004E6430">
      <w:pPr>
        <w:spacing w:after="0" w:line="240" w:lineRule="auto"/>
      </w:pPr>
      <w:r>
        <w:separator/>
      </w:r>
    </w:p>
  </w:footnote>
  <w:footnote w:type="continuationSeparator" w:id="0">
    <w:p w:rsidR="004754E6" w:rsidRDefault="004754E6" w:rsidP="004E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87658144"/>
      <w:placeholder>
        <w:docPart w:val="EA47B114E106446E851FA55C86D091E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E6430" w:rsidRDefault="004E6430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Создание интерактивной стены. </w:t>
        </w:r>
      </w:p>
    </w:sdtContent>
  </w:sdt>
  <w:p w:rsidR="004E6430" w:rsidRDefault="004E6430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53E2"/>
    <w:rsid w:val="00013F10"/>
    <w:rsid w:val="00056A7E"/>
    <w:rsid w:val="000E2DFF"/>
    <w:rsid w:val="000F53E2"/>
    <w:rsid w:val="00161273"/>
    <w:rsid w:val="002963FE"/>
    <w:rsid w:val="003D4D25"/>
    <w:rsid w:val="004754E6"/>
    <w:rsid w:val="0047777D"/>
    <w:rsid w:val="004E6430"/>
    <w:rsid w:val="007C7814"/>
    <w:rsid w:val="007D3261"/>
    <w:rsid w:val="00916B4D"/>
    <w:rsid w:val="009A4860"/>
    <w:rsid w:val="00C63961"/>
    <w:rsid w:val="00C83D51"/>
    <w:rsid w:val="00D53956"/>
    <w:rsid w:val="00E67079"/>
    <w:rsid w:val="00EF6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079"/>
  </w:style>
  <w:style w:type="paragraph" w:styleId="2">
    <w:name w:val="heading 2"/>
    <w:basedOn w:val="a"/>
    <w:link w:val="20"/>
    <w:uiPriority w:val="9"/>
    <w:qFormat/>
    <w:rsid w:val="003D4D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3E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4D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D4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4D25"/>
  </w:style>
  <w:style w:type="character" w:styleId="a6">
    <w:name w:val="Strong"/>
    <w:basedOn w:val="a0"/>
    <w:uiPriority w:val="22"/>
    <w:qFormat/>
    <w:rsid w:val="00916B4D"/>
    <w:rPr>
      <w:b/>
      <w:bCs/>
    </w:rPr>
  </w:style>
  <w:style w:type="paragraph" w:styleId="a7">
    <w:name w:val="header"/>
    <w:basedOn w:val="a"/>
    <w:link w:val="a8"/>
    <w:uiPriority w:val="99"/>
    <w:unhideWhenUsed/>
    <w:rsid w:val="004E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6430"/>
  </w:style>
  <w:style w:type="paragraph" w:styleId="a9">
    <w:name w:val="footer"/>
    <w:basedOn w:val="a"/>
    <w:link w:val="aa"/>
    <w:uiPriority w:val="99"/>
    <w:unhideWhenUsed/>
    <w:rsid w:val="004E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4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47B114E106446E851FA55C86D091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603ACC-4A8A-4689-A6E3-FC9032FF91A2}"/>
      </w:docPartPr>
      <w:docPartBody>
        <w:p w:rsidR="009C489C" w:rsidRDefault="00236663" w:rsidP="00236663">
          <w:pPr>
            <w:pStyle w:val="EA47B114E106446E851FA55C86D091E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36663"/>
    <w:rsid w:val="001C69A9"/>
    <w:rsid w:val="00236663"/>
    <w:rsid w:val="00496F5A"/>
    <w:rsid w:val="009C4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A47B114E106446E851FA55C86D091ED">
    <w:name w:val="EA47B114E106446E851FA55C86D091ED"/>
    <w:rsid w:val="002366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интерактивной стены. </vt:lpstr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интерактивной стены. </dc:title>
  <dc:creator>Вика</dc:creator>
  <cp:lastModifiedBy>омега</cp:lastModifiedBy>
  <cp:revision>6</cp:revision>
  <dcterms:created xsi:type="dcterms:W3CDTF">2014-10-26T10:08:00Z</dcterms:created>
  <dcterms:modified xsi:type="dcterms:W3CDTF">2020-12-17T06:02:00Z</dcterms:modified>
</cp:coreProperties>
</file>