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6552" w14:textId="77777777" w:rsidR="000815B9" w:rsidRPr="00C74615" w:rsidRDefault="0044387E" w:rsidP="000815B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74615">
        <w:rPr>
          <w:rFonts w:ascii="Times New Roman" w:hAnsi="Times New Roman" w:cs="Times New Roman"/>
          <w:i/>
          <w:sz w:val="28"/>
          <w:szCs w:val="28"/>
        </w:rPr>
        <w:t xml:space="preserve">Технические </w:t>
      </w:r>
      <w:r w:rsidR="000815B9" w:rsidRPr="00C74615">
        <w:rPr>
          <w:rFonts w:ascii="Times New Roman" w:hAnsi="Times New Roman" w:cs="Times New Roman"/>
          <w:i/>
          <w:sz w:val="28"/>
          <w:szCs w:val="28"/>
        </w:rPr>
        <w:t>науки</w:t>
      </w:r>
    </w:p>
    <w:p w14:paraId="42CA2473" w14:textId="45ABA2BB" w:rsidR="00582CEA" w:rsidRPr="00582CEA" w:rsidRDefault="00582CEA" w:rsidP="0058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А.С.</w:t>
      </w:r>
      <w:r w:rsidRPr="00582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автор – обучающийся ДГТУ</w:t>
      </w:r>
    </w:p>
    <w:p w14:paraId="09DC08F8" w14:textId="365BC4AD" w:rsidR="00582CEA" w:rsidRDefault="00E66073" w:rsidP="0058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Зуйков А.П.</w:t>
      </w:r>
      <w:r w:rsidR="00582CEA">
        <w:rPr>
          <w:rFonts w:ascii="Times New Roman" w:hAnsi="Times New Roman" w:cs="Times New Roman"/>
          <w:sz w:val="28"/>
          <w:szCs w:val="28"/>
        </w:rPr>
        <w:t xml:space="preserve"> </w:t>
      </w:r>
      <w:r w:rsidR="000B6EBC">
        <w:rPr>
          <w:rFonts w:ascii="Times New Roman" w:hAnsi="Times New Roman" w:cs="Times New Roman"/>
          <w:sz w:val="28"/>
          <w:szCs w:val="28"/>
        </w:rPr>
        <w:t>– соавтор – обучающийся ДГТУ</w:t>
      </w:r>
    </w:p>
    <w:p w14:paraId="5674B1DC" w14:textId="33008C93" w:rsidR="000815B9" w:rsidRPr="00C74615" w:rsidRDefault="00E66073" w:rsidP="0058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Прыгунов А.Г.</w:t>
      </w:r>
      <w:r w:rsidR="00582CEA">
        <w:rPr>
          <w:rFonts w:ascii="Times New Roman" w:hAnsi="Times New Roman" w:cs="Times New Roman"/>
          <w:sz w:val="28"/>
          <w:szCs w:val="28"/>
        </w:rPr>
        <w:t xml:space="preserve"> – соавтор – сотрудник ДГТУ</w:t>
      </w:r>
    </w:p>
    <w:p w14:paraId="55D8322B" w14:textId="77777777" w:rsidR="00DA56A5" w:rsidRPr="00C74615" w:rsidRDefault="00751A47" w:rsidP="006A4F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Доплеровское смещение частоты в спутниковых сетях связи</w:t>
      </w:r>
      <w:r w:rsidR="00E66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5B9" w:rsidRPr="00C74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96F04" w14:textId="77777777" w:rsidR="0088769C" w:rsidRPr="004F483E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6D83"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Pr="00803733">
        <w:rPr>
          <w:rFonts w:ascii="Times New Roman" w:hAnsi="Times New Roman" w:cs="Times New Roman"/>
          <w:sz w:val="28"/>
          <w:szCs w:val="28"/>
        </w:rPr>
        <w:t>[1]</w:t>
      </w:r>
      <w:r w:rsidRPr="00A36D83">
        <w:rPr>
          <w:rFonts w:ascii="Times New Roman" w:hAnsi="Times New Roman" w:cs="Times New Roman"/>
          <w:sz w:val="28"/>
          <w:szCs w:val="28"/>
        </w:rPr>
        <w:t xml:space="preserve">, что эффект </w:t>
      </w:r>
      <w:r>
        <w:rPr>
          <w:rFonts w:ascii="Times New Roman" w:hAnsi="Times New Roman" w:cs="Times New Roman"/>
          <w:sz w:val="28"/>
          <w:szCs w:val="28"/>
        </w:rPr>
        <w:t>Доплера</w:t>
      </w:r>
      <w:r w:rsidRPr="00A3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A36D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зменении</w:t>
      </w:r>
      <w:r w:rsidRPr="00A36D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част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A36D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принимаемого электромагнитного колебания, обусловленном относительной скоростью взаимного перемещения излучателя и приёмника этих колебаний. В спутниковых сетях связи</w:t>
      </w:r>
      <w:r>
        <w:rPr>
          <w:rFonts w:ascii="Times New Roman" w:hAnsi="Times New Roman" w:cs="Times New Roman"/>
          <w:sz w:val="28"/>
          <w:szCs w:val="28"/>
        </w:rPr>
        <w:t xml:space="preserve"> (ССС) э</w:t>
      </w:r>
      <w:r w:rsidRPr="003B2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ффект Доплера приводит не только к изменению несущей частоты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радиосигнала</w:t>
      </w:r>
      <w:r w:rsidRPr="003B2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но и вызывает деформацию спектра передаваемого сообщения </w:t>
      </w:r>
      <w:r w:rsidRPr="008037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[2].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Негативное влияние эффекта Доплера практически сводится на нет при использовании в ССС искусственных спутников Земли (</w:t>
      </w:r>
      <w:r w:rsidRPr="006F75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находящихся на геостационарной орбите</w:t>
      </w:r>
      <w:r w:rsidRPr="00022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ГСО</w:t>
      </w:r>
      <w:r w:rsidRPr="00022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Однако, использование в ССС ИСЗ, находящихся на такой орбите, сопряжено с рядом негативных явлений </w:t>
      </w:r>
      <w:r w:rsidRPr="008037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[3]</w:t>
      </w:r>
      <w:r w:rsidRPr="004F4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1EF4CCAA" w14:textId="77777777" w:rsidR="0088769C" w:rsidRPr="00C238C2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1)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Связь через геостационарные спутники характеризуется большими задержками в распространении сигнала. При высоте орбиты 35 786 км и скорости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света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около 300 000 км/с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луча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трассе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«Земля-спутник» требует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около 0,12 с. С уч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том задержки сигнала в аппаратуре ИСЗ и аппаратуре наземных служб общая задержка сигнала на маршруте «Земля → спутник → Земля» может достигать 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÷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секунд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акая задержка делает невозможным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применение спутниковой связи с использованием ГСО в различных сервисах реального времени (например, в онлайн-играх)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05C51ED" w14:textId="77777777" w:rsidR="0088769C" w:rsidRPr="0002218F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2) 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Геостационарная орбита не видна с высоких широт (приблизительно от 81°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 полюсов)</w:t>
      </w:r>
      <w:r w:rsidRPr="00022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широтах выше 75°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ИСЗ, находящиеся на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ГСО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наблюдаю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тся очень низко над горизонтом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что затрудняет или исключает их практическое использование для решения задач ССС.</w:t>
      </w:r>
    </w:p>
    <w:p w14:paraId="60BFC577" w14:textId="77777777" w:rsidR="0088769C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3) Сильное отрицательное влияние на работу ССС оказывает с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олнечная интерференция. Одним из самых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существенных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недостатков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ГСО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является уменьшение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полное отсутствие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радио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сигнала в ситуации, когда солнце и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спутник-передатчик находятся на одной линии с приёмной антенной (положение «солнце за спутником»). Данное явление присуще и другим орбитам, 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именно 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ГСО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когда спутник «неподвижен» на небе,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оно </w:t>
      </w:r>
      <w:r w:rsidRPr="00CA7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проявляется особенно ярко. </w:t>
      </w:r>
    </w:p>
    <w:p w14:paraId="3807544D" w14:textId="77777777" w:rsidR="0088769C" w:rsidRPr="00B71BC6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связи с этим использование в ССС ИСЗ, находящихся не на ГСО, является достаточно разумным решением. Однако, ССС использующие ИСЗ, находящиеся не на ГСО, в большой степени подвержены негативному влиянию эффекта Доплера – смещению частоты сигнала, а также деформации спектра сигнала при радиоприёме.</w:t>
      </w:r>
      <w:r w:rsidRPr="00413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Виды возможных орбит для размещения ИСЗ ССС показаны н</w:t>
      </w:r>
      <w:r>
        <w:rPr>
          <w:rFonts w:ascii="Times New Roman" w:hAnsi="Times New Roman" w:cs="Times New Roman"/>
          <w:sz w:val="28"/>
          <w:szCs w:val="28"/>
        </w:rPr>
        <w:t xml:space="preserve">а рисунке 1. </w:t>
      </w:r>
    </w:p>
    <w:p w14:paraId="0C39E14C" w14:textId="77777777" w:rsidR="0088769C" w:rsidRDefault="0088769C" w:rsidP="00985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84D37D" w14:textId="77777777" w:rsidR="004971D3" w:rsidRDefault="004971D3" w:rsidP="0088769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FB373C" wp14:editId="4882C3CD">
            <wp:extent cx="2421331" cy="1558113"/>
            <wp:effectExtent l="0" t="0" r="0" b="4445"/>
            <wp:docPr id="2" name="Рисунок 2" descr="Системы передачи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ы передачи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58" cy="15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222B3" w14:textId="77777777" w:rsidR="0088769C" w:rsidRPr="009A6CD7" w:rsidRDefault="0088769C" w:rsidP="0088769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6CD7">
        <w:rPr>
          <w:rFonts w:ascii="Times New Roman" w:hAnsi="Times New Roman" w:cs="Times New Roman"/>
          <w:sz w:val="24"/>
          <w:szCs w:val="24"/>
        </w:rPr>
        <w:t>Рисунок 1 – Виды орбит ИСЗ</w:t>
      </w:r>
    </w:p>
    <w:p w14:paraId="01EA0107" w14:textId="77777777" w:rsidR="0088769C" w:rsidRDefault="0088769C" w:rsidP="00E6607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9360E69" w14:textId="77777777" w:rsidR="0088769C" w:rsidRDefault="0088769C" w:rsidP="008876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Доплеровское смещение частоты радиосигнала, принимаемого аппаратурой ИСЗ или наземной станцией ССС, может достигать достаточно больших значений </w:t>
      </w:r>
      <w:r w:rsidRPr="00803733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, особенно близко к границам зоны радиовидимости, когда радиальная скорость ИСЗ максимальна, что может приводить к ошибкам или сбоям в процессе синхронизации и приёма такого радиосигнала. На рисунке 2 показана зависимость вероятности ошибки в процессе синхронизации</w:t>
      </w:r>
      <w:r w:rsidRPr="0093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радиоканала от величины доплеровского смещения частоты</w:t>
      </w:r>
      <w:r w:rsidRPr="00EB19EC">
        <w:rPr>
          <w:rFonts w:ascii="Times New Roman" w:hAnsi="Times New Roman" w:cs="Times New Roman"/>
          <w:sz w:val="28"/>
          <w:szCs w:val="28"/>
        </w:rPr>
        <w:t xml:space="preserve"> </w:t>
      </w:r>
      <w:r w:rsidRPr="00803733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72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приёмник сигнала ОФМ-2 с одной антенной</w:t>
      </w:r>
      <w:r w:rsidRPr="00C77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7265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приёмник сигнала ОФМ-2 с двумя антеннами)</w:t>
      </w:r>
      <w:r w:rsidRPr="00EB19EC">
        <w:rPr>
          <w:rFonts w:ascii="Times New Roman" w:hAnsi="Times New Roman" w:cs="Times New Roman"/>
          <w:sz w:val="28"/>
          <w:szCs w:val="28"/>
        </w:rPr>
        <w:t>.</w:t>
      </w:r>
    </w:p>
    <w:p w14:paraId="79D393B5" w14:textId="77777777" w:rsidR="0088769C" w:rsidRDefault="0088769C" w:rsidP="008876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6751D" w14:textId="77777777" w:rsidR="0088769C" w:rsidRDefault="0088769C" w:rsidP="0088769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9E627E" wp14:editId="66355F80">
            <wp:extent cx="2676525" cy="29822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50" cy="300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B984" w14:textId="77777777" w:rsidR="0088769C" w:rsidRPr="009A6CD7" w:rsidRDefault="0088769C" w:rsidP="008876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6CD7">
        <w:rPr>
          <w:rFonts w:ascii="Times New Roman" w:hAnsi="Times New Roman" w:cs="Times New Roman"/>
          <w:sz w:val="24"/>
          <w:szCs w:val="24"/>
        </w:rPr>
        <w:t xml:space="preserve">Рисунок 2 – Зависимость вероятности ошибки в процессе синхронизации от </w:t>
      </w:r>
    </w:p>
    <w:p w14:paraId="2A74F0F2" w14:textId="77777777" w:rsidR="0088769C" w:rsidRPr="009A6CD7" w:rsidRDefault="0088769C" w:rsidP="008876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6CD7">
        <w:rPr>
          <w:rFonts w:ascii="Times New Roman" w:hAnsi="Times New Roman" w:cs="Times New Roman"/>
          <w:sz w:val="24"/>
          <w:szCs w:val="24"/>
        </w:rPr>
        <w:t xml:space="preserve">величины доплеровского смещения частоты при среднем отношении сигнал </w:t>
      </w:r>
    </w:p>
    <w:p w14:paraId="634C2E48" w14:textId="77777777" w:rsidR="0088769C" w:rsidRPr="009A6CD7" w:rsidRDefault="0088769C" w:rsidP="008876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6CD7">
        <w:rPr>
          <w:rFonts w:ascii="Times New Roman" w:hAnsi="Times New Roman" w:cs="Times New Roman"/>
          <w:sz w:val="24"/>
          <w:szCs w:val="24"/>
        </w:rPr>
        <w:t xml:space="preserve">   шум равным 10 и при скоростях передачи информации 32 кбит/с и 32 Мбит/с</w:t>
      </w:r>
    </w:p>
    <w:p w14:paraId="7C986D19" w14:textId="77777777" w:rsidR="0088769C" w:rsidRDefault="0088769C" w:rsidP="008876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E5C54" w14:textId="77777777" w:rsidR="0088769C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доплеровское смещение частоты рассчитывают заранее, по известным параметрам высокоточной орбиты,  т.к. известные способы расчёта через разность фаз </w:t>
      </w:r>
      <w:r w:rsidRPr="00161702">
        <w:rPr>
          <w:rFonts w:ascii="Times New Roman" w:hAnsi="Times New Roman" w:cs="Times New Roman"/>
          <w:sz w:val="28"/>
          <w:szCs w:val="28"/>
        </w:rPr>
        <w:t>[6</w:t>
      </w:r>
      <w:r w:rsidR="00161702" w:rsidRPr="00161702">
        <w:rPr>
          <w:rFonts w:ascii="Times New Roman" w:hAnsi="Times New Roman" w:cs="Times New Roman"/>
          <w:sz w:val="28"/>
          <w:szCs w:val="28"/>
        </w:rPr>
        <w:t>-7</w:t>
      </w:r>
      <w:r w:rsidRPr="001617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не обеспечивают должную точность. Однако, для проведения расчётов по высокоточной орбите требуются время и вычислительные мощности. </w:t>
      </w:r>
    </w:p>
    <w:p w14:paraId="1C48F349" w14:textId="77777777" w:rsidR="0088769C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совершенствование существующих и разработка новых методов расчёта и компенсации доплеровского смещения частоты в ССС является востребованной задачей, особенно с учётом тенденции интенсивного развития систем спутникового интернета, использующих ИСЗ не на ГСО (</w:t>
      </w:r>
      <w:r>
        <w:rPr>
          <w:rFonts w:ascii="Times New Roman" w:hAnsi="Times New Roman" w:cs="Times New Roman"/>
          <w:sz w:val="28"/>
          <w:szCs w:val="28"/>
          <w:lang w:val="en-US"/>
        </w:rPr>
        <w:t>STARLINK</w:t>
      </w:r>
      <w:r w:rsidRPr="00FA7E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ONEWEB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5A9F93C" w14:textId="77777777" w:rsidR="0088769C" w:rsidRPr="009E38E9" w:rsidRDefault="0088769C" w:rsidP="008876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B31BC" w14:textId="77777777" w:rsidR="0088769C" w:rsidRDefault="0088769C" w:rsidP="00887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69C">
        <w:rPr>
          <w:rFonts w:ascii="Times New Roman" w:hAnsi="Times New Roman" w:cs="Times New Roman"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69C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14:paraId="123FE951" w14:textId="77777777" w:rsidR="0088769C" w:rsidRPr="00D140EF" w:rsidRDefault="00041B60" w:rsidP="0088769C">
      <w:pPr>
        <w:rPr>
          <w:rFonts w:ascii="Times New Roman" w:hAnsi="Times New Roman" w:cs="Times New Roman"/>
          <w:bCs/>
          <w:sz w:val="28"/>
          <w:szCs w:val="28"/>
        </w:rPr>
      </w:pPr>
      <w:r w:rsidRPr="00041B6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8769C" w:rsidRPr="0004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69C" w:rsidRPr="00041B60">
        <w:rPr>
          <w:rFonts w:ascii="Times New Roman" w:hAnsi="Times New Roman" w:cs="Times New Roman"/>
          <w:sz w:val="28"/>
          <w:szCs w:val="28"/>
        </w:rPr>
        <w:t xml:space="preserve">Кологривов </w:t>
      </w:r>
      <w:r w:rsidR="00D140EF" w:rsidRPr="00041B60">
        <w:rPr>
          <w:rFonts w:ascii="Times New Roman" w:hAnsi="Times New Roman" w:cs="Times New Roman"/>
          <w:sz w:val="28"/>
          <w:szCs w:val="28"/>
        </w:rPr>
        <w:t xml:space="preserve">В. Н. </w:t>
      </w:r>
      <w:r w:rsidR="0088769C" w:rsidRPr="00041B60">
        <w:rPr>
          <w:rFonts w:ascii="Times New Roman" w:hAnsi="Times New Roman" w:cs="Times New Roman"/>
          <w:sz w:val="28"/>
          <w:szCs w:val="28"/>
        </w:rPr>
        <w:t>Эффект Доплера в классической физике</w:t>
      </w:r>
      <w:r w:rsidR="00D140EF" w:rsidRPr="00D140EF">
        <w:rPr>
          <w:rFonts w:ascii="Times New Roman" w:hAnsi="Times New Roman" w:cs="Times New Roman"/>
          <w:sz w:val="28"/>
          <w:szCs w:val="28"/>
        </w:rPr>
        <w:t xml:space="preserve"> //</w:t>
      </w:r>
      <w:r w:rsidR="0088769C" w:rsidRPr="00041B60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B05A7">
        <w:rPr>
          <w:rFonts w:ascii="Times New Roman" w:hAnsi="Times New Roman" w:cs="Times New Roman"/>
          <w:sz w:val="28"/>
          <w:szCs w:val="28"/>
        </w:rPr>
        <w:t>-</w:t>
      </w:r>
      <w:r w:rsidR="0088769C" w:rsidRPr="00041B60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1B010D" w:rsidRPr="001B010D">
        <w:rPr>
          <w:rFonts w:ascii="Times New Roman" w:hAnsi="Times New Roman" w:cs="Times New Roman"/>
          <w:sz w:val="28"/>
          <w:szCs w:val="28"/>
        </w:rPr>
        <w:t>.</w:t>
      </w:r>
      <w:r w:rsidR="0088769C" w:rsidRPr="00041B60">
        <w:rPr>
          <w:rFonts w:ascii="Times New Roman" w:hAnsi="Times New Roman" w:cs="Times New Roman"/>
          <w:sz w:val="28"/>
          <w:szCs w:val="28"/>
        </w:rPr>
        <w:t xml:space="preserve"> М</w:t>
      </w:r>
      <w:r w:rsidR="00D140EF" w:rsidRPr="00D140EF">
        <w:rPr>
          <w:rFonts w:ascii="Times New Roman" w:hAnsi="Times New Roman" w:cs="Times New Roman"/>
          <w:sz w:val="28"/>
          <w:szCs w:val="28"/>
        </w:rPr>
        <w:t>.:</w:t>
      </w:r>
      <w:r w:rsidR="0088769C" w:rsidRPr="00041B60">
        <w:rPr>
          <w:rFonts w:ascii="Times New Roman" w:hAnsi="Times New Roman" w:cs="Times New Roman"/>
          <w:sz w:val="28"/>
          <w:szCs w:val="28"/>
        </w:rPr>
        <w:t>МФТИ</w:t>
      </w:r>
      <w:r w:rsidR="00CB3A12" w:rsidRPr="00CB3A12">
        <w:rPr>
          <w:rFonts w:ascii="Times New Roman" w:hAnsi="Times New Roman" w:cs="Times New Roman"/>
          <w:sz w:val="28"/>
          <w:szCs w:val="28"/>
        </w:rPr>
        <w:t>.</w:t>
      </w:r>
      <w:r w:rsidR="0088769C" w:rsidRPr="00041B60">
        <w:rPr>
          <w:rFonts w:ascii="Times New Roman" w:hAnsi="Times New Roman" w:cs="Times New Roman"/>
          <w:sz w:val="28"/>
          <w:szCs w:val="28"/>
        </w:rPr>
        <w:t xml:space="preserve"> 2012</w:t>
      </w:r>
      <w:r w:rsidR="00D140EF" w:rsidRPr="00D140EF">
        <w:rPr>
          <w:rFonts w:ascii="Times New Roman" w:hAnsi="Times New Roman" w:cs="Times New Roman"/>
          <w:sz w:val="28"/>
          <w:szCs w:val="28"/>
        </w:rPr>
        <w:t xml:space="preserve">. 32 </w:t>
      </w:r>
      <w:r w:rsidR="00D140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40EF" w:rsidRPr="00D140EF">
        <w:rPr>
          <w:rFonts w:ascii="Times New Roman" w:hAnsi="Times New Roman" w:cs="Times New Roman"/>
          <w:sz w:val="28"/>
          <w:szCs w:val="28"/>
        </w:rPr>
        <w:t>.</w:t>
      </w:r>
    </w:p>
    <w:p w14:paraId="38E6911B" w14:textId="77777777" w:rsidR="00B46899" w:rsidRPr="00B46899" w:rsidRDefault="0088769C" w:rsidP="0088769C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041B60">
        <w:rPr>
          <w:rFonts w:ascii="Times New Roman" w:hAnsi="Times New Roman" w:cs="Times New Roman"/>
          <w:bCs/>
          <w:sz w:val="28"/>
          <w:szCs w:val="28"/>
        </w:rPr>
        <w:t>2</w:t>
      </w:r>
      <w:r w:rsidR="00041B60">
        <w:rPr>
          <w:rFonts w:ascii="Times New Roman" w:hAnsi="Times New Roman" w:cs="Times New Roman"/>
          <w:bCs/>
          <w:sz w:val="28"/>
          <w:szCs w:val="28"/>
        </w:rPr>
        <w:t>.</w:t>
      </w:r>
      <w:r w:rsidRPr="0004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>Грицутенко</w:t>
      </w:r>
      <w:r w:rsidR="001B010D" w:rsidRPr="001B01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010D" w:rsidRPr="00041B60">
        <w:rPr>
          <w:rFonts w:ascii="Times New Roman" w:hAnsi="Times New Roman" w:cs="Times New Roman"/>
          <w:spacing w:val="-6"/>
          <w:sz w:val="28"/>
          <w:szCs w:val="28"/>
        </w:rPr>
        <w:t>С.С.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, Сидоренко </w:t>
      </w:r>
      <w:r w:rsidR="001B010D" w:rsidRPr="00041B60">
        <w:rPr>
          <w:rFonts w:ascii="Times New Roman" w:hAnsi="Times New Roman" w:cs="Times New Roman"/>
          <w:spacing w:val="-6"/>
          <w:sz w:val="28"/>
          <w:szCs w:val="28"/>
        </w:rPr>
        <w:t>А.С.</w:t>
      </w:r>
      <w:r w:rsidR="001B010D" w:rsidRPr="001B01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Компенсация эффекта доплера в </w:t>
      </w:r>
      <w:r w:rsidRPr="00041B60">
        <w:rPr>
          <w:rFonts w:ascii="Times New Roman" w:hAnsi="Times New Roman" w:cs="Times New Roman"/>
          <w:spacing w:val="-6"/>
          <w:sz w:val="28"/>
          <w:szCs w:val="28"/>
          <w:lang w:val="en-US"/>
        </w:rPr>
        <w:t>OFDM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>-сигнале</w:t>
      </w:r>
      <w:r w:rsidR="001B010D" w:rsidRPr="001B01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46899" w:rsidRPr="00B46899">
        <w:rPr>
          <w:rFonts w:ascii="Times New Roman" w:hAnsi="Times New Roman" w:cs="Times New Roman"/>
          <w:spacing w:val="-6"/>
          <w:sz w:val="28"/>
          <w:szCs w:val="28"/>
        </w:rPr>
        <w:t xml:space="preserve">// </w:t>
      </w:r>
      <w:r w:rsidR="00B46899">
        <w:rPr>
          <w:rFonts w:ascii="Times New Roman" w:hAnsi="Times New Roman" w:cs="Times New Roman"/>
          <w:spacing w:val="-6"/>
          <w:sz w:val="28"/>
          <w:szCs w:val="28"/>
        </w:rPr>
        <w:t>Известия Транссиба / Омскй гос. ун-т путй сообщения. 2012.</w:t>
      </w:r>
      <w:r w:rsidR="00B46899" w:rsidRPr="000B2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46899">
        <w:rPr>
          <w:rFonts w:ascii="Times New Roman" w:hAnsi="Times New Roman" w:cs="Times New Roman"/>
          <w:spacing w:val="-6"/>
          <w:sz w:val="28"/>
          <w:szCs w:val="28"/>
        </w:rPr>
        <w:t xml:space="preserve">№3(11). </w:t>
      </w:r>
      <w:r w:rsidR="00A13DF5"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 w:rsidR="00A13DF5" w:rsidRPr="00A13DF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1B010D" w:rsidRPr="001B010D">
        <w:rPr>
          <w:rFonts w:ascii="Times New Roman" w:hAnsi="Times New Roman" w:cs="Times New Roman"/>
          <w:spacing w:val="-6"/>
          <w:sz w:val="28"/>
          <w:szCs w:val="28"/>
        </w:rPr>
        <w:t>100-105</w:t>
      </w:r>
      <w:r w:rsidR="00B4689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05999FF" w14:textId="77777777" w:rsidR="0088769C" w:rsidRPr="001E6A5B" w:rsidRDefault="0088769C" w:rsidP="0088769C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041B60">
        <w:rPr>
          <w:rFonts w:ascii="Times New Roman" w:hAnsi="Times New Roman" w:cs="Times New Roman"/>
          <w:spacing w:val="-6"/>
          <w:sz w:val="28"/>
          <w:szCs w:val="28"/>
        </w:rPr>
        <w:lastRenderedPageBreak/>
        <w:t>3</w:t>
      </w:r>
      <w:r w:rsidR="00041B6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2244" w:rsidRPr="00041B6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Невдяев</w:t>
      </w:r>
      <w:r w:rsidR="000B22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Л. </w:t>
      </w:r>
      <w:r w:rsidR="000B2244"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Спутниковые системы Часть1. Орбиты и параметры </w:t>
      </w:r>
      <w:r w:rsidR="000B2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2244" w:rsidRPr="000B2244">
        <w:rPr>
          <w:rFonts w:ascii="Times New Roman" w:hAnsi="Times New Roman" w:cs="Times New Roman"/>
          <w:spacing w:val="-6"/>
          <w:sz w:val="28"/>
          <w:szCs w:val="28"/>
        </w:rPr>
        <w:t xml:space="preserve">// 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>Сети/</w:t>
      </w:r>
      <w:r w:rsidRPr="00041B60">
        <w:rPr>
          <w:rFonts w:ascii="Times New Roman" w:hAnsi="Times New Roman" w:cs="Times New Roman"/>
          <w:spacing w:val="-6"/>
          <w:sz w:val="28"/>
          <w:szCs w:val="28"/>
          <w:lang w:val="en-US"/>
        </w:rPr>
        <w:t>Network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B60">
        <w:rPr>
          <w:rFonts w:ascii="Times New Roman" w:hAnsi="Times New Roman" w:cs="Times New Roman"/>
          <w:spacing w:val="-6"/>
          <w:sz w:val="28"/>
          <w:szCs w:val="28"/>
          <w:lang w:val="en-US"/>
        </w:rPr>
        <w:t>world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C91F80" w:rsidRPr="00C91F80">
        <w:rPr>
          <w:rFonts w:ascii="Times New Roman" w:hAnsi="Times New Roman" w:cs="Times New Roman"/>
          <w:spacing w:val="-6"/>
          <w:sz w:val="28"/>
          <w:szCs w:val="28"/>
        </w:rPr>
        <w:t>Открытые системы</w:t>
      </w:r>
      <w:r w:rsidR="00C91F80" w:rsidRPr="001E6A5B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B2244" w:rsidRPr="00041B60">
        <w:rPr>
          <w:rFonts w:ascii="Times New Roman" w:hAnsi="Times New Roman" w:cs="Times New Roman"/>
          <w:spacing w:val="-6"/>
          <w:sz w:val="28"/>
          <w:szCs w:val="28"/>
        </w:rPr>
        <w:t>1999</w:t>
      </w:r>
      <w:r w:rsidR="000B2244" w:rsidRPr="001E6A5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 №01-02 </w:t>
      </w:r>
      <w:r w:rsidR="00BA56F1"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 w:rsidR="00BA56F1" w:rsidRPr="001E6A5B">
        <w:rPr>
          <w:rFonts w:ascii="Times New Roman" w:hAnsi="Times New Roman" w:cs="Times New Roman"/>
          <w:spacing w:val="-6"/>
          <w:sz w:val="28"/>
          <w:szCs w:val="28"/>
        </w:rPr>
        <w:t>. 86-92</w:t>
      </w:r>
      <w:r w:rsidR="00755086" w:rsidRPr="001E6A5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8756F4E" w14:textId="77777777" w:rsidR="007D2B3E" w:rsidRPr="004971D3" w:rsidRDefault="0088769C" w:rsidP="0088769C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041B60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41B6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2B3E" w:rsidRPr="007D2B3E">
        <w:rPr>
          <w:rFonts w:ascii="Times New Roman" w:hAnsi="Times New Roman" w:cs="Times New Roman"/>
          <w:spacing w:val="-6"/>
          <w:sz w:val="28"/>
          <w:szCs w:val="28"/>
        </w:rPr>
        <w:t xml:space="preserve">Павлова Г. Г. Учет геофизических факторов, негативно влияющих на работу систем спутниковой связи // Вологдинские чтения. 2008. №69. </w:t>
      </w:r>
      <w:r w:rsidR="007D2B3E"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 w:rsidR="007D2B3E" w:rsidRPr="007D2B3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7D2B3E" w:rsidRPr="004971D3">
        <w:rPr>
          <w:rFonts w:ascii="Times New Roman" w:hAnsi="Times New Roman" w:cs="Times New Roman"/>
          <w:spacing w:val="-6"/>
          <w:sz w:val="28"/>
          <w:szCs w:val="28"/>
        </w:rPr>
        <w:t xml:space="preserve"> 75-80.</w:t>
      </w:r>
    </w:p>
    <w:p w14:paraId="1C3BC880" w14:textId="77777777" w:rsidR="001E6A5B" w:rsidRPr="00C674E7" w:rsidRDefault="0088769C" w:rsidP="0088769C">
      <w:pP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041B60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041B6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E6A5B" w:rsidRPr="001E6A5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С. П. Панько, М. Г. Поляк Исследование битовых ошибок, обусловленных эффектом Доплера // Космические аппараты и технологии. 2018. №2 (24). </w:t>
      </w:r>
      <w:r w:rsidR="001E6A5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="001E6A5B" w:rsidRPr="00CF16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 105-11</w:t>
      </w:r>
      <w:r w:rsidR="00C674E7" w:rsidRPr="00C674E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0.</w:t>
      </w:r>
    </w:p>
    <w:p w14:paraId="3C878B17" w14:textId="77777777" w:rsidR="00B64EEB" w:rsidRDefault="0088769C" w:rsidP="00041B60">
      <w:pP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041B6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041B6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F1604" w:rsidRPr="00CF1604">
        <w:t xml:space="preserve"> </w:t>
      </w:r>
      <w:r w:rsidR="00CF1604" w:rsidRPr="00CF16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Браницкий А.В., Ким В.Ю., Полиматиди В.П., Пучков В.А. Методика измерения доплеровского смещения частоты многолучевого сигнала. // Радиофизические методы в дистанционном зондировании сред / Материалы VII всероссийской научной конференции. Муромский институт (филиал) ФГБОУВО «ВГУ им. А. Г. и Н. Г. Столетовых». 2016. С. 126-132</w:t>
      </w:r>
    </w:p>
    <w:p w14:paraId="36EFCF94" w14:textId="77777777" w:rsidR="00161702" w:rsidRPr="00161702" w:rsidRDefault="00161702" w:rsidP="00161702">
      <w:pP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16170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 w:rsidRPr="00161702">
        <w:rPr>
          <w:rFonts w:ascii="Times New Roman" w:hAnsi="Times New Roman" w:cs="Times New Roman"/>
          <w:sz w:val="28"/>
          <w:szCs w:val="28"/>
        </w:rPr>
        <w:t>Дереча</w:t>
      </w:r>
      <w:r w:rsidR="003B05A7">
        <w:rPr>
          <w:rFonts w:ascii="Times New Roman" w:hAnsi="Times New Roman" w:cs="Times New Roman"/>
          <w:sz w:val="28"/>
          <w:szCs w:val="28"/>
        </w:rPr>
        <w:t xml:space="preserve"> </w:t>
      </w:r>
      <w:r w:rsidR="003B05A7" w:rsidRPr="00161702">
        <w:rPr>
          <w:rFonts w:ascii="Times New Roman" w:hAnsi="Times New Roman" w:cs="Times New Roman"/>
          <w:sz w:val="28"/>
          <w:szCs w:val="28"/>
        </w:rPr>
        <w:t>Е. В.</w:t>
      </w:r>
      <w:r w:rsidRPr="00161702">
        <w:rPr>
          <w:rFonts w:ascii="Times New Roman" w:hAnsi="Times New Roman" w:cs="Times New Roman"/>
          <w:sz w:val="28"/>
          <w:szCs w:val="28"/>
        </w:rPr>
        <w:t>, Привалов</w:t>
      </w:r>
      <w:r w:rsidR="003B05A7" w:rsidRPr="003B05A7">
        <w:rPr>
          <w:rFonts w:ascii="Times New Roman" w:hAnsi="Times New Roman" w:cs="Times New Roman"/>
          <w:sz w:val="28"/>
          <w:szCs w:val="28"/>
        </w:rPr>
        <w:t xml:space="preserve"> </w:t>
      </w:r>
      <w:r w:rsidR="003B05A7">
        <w:rPr>
          <w:rFonts w:ascii="Times New Roman" w:hAnsi="Times New Roman" w:cs="Times New Roman"/>
          <w:sz w:val="28"/>
          <w:szCs w:val="28"/>
        </w:rPr>
        <w:t>Д</w:t>
      </w:r>
      <w:r w:rsidR="003B05A7" w:rsidRPr="00161702">
        <w:rPr>
          <w:rFonts w:ascii="Times New Roman" w:hAnsi="Times New Roman" w:cs="Times New Roman"/>
          <w:sz w:val="28"/>
          <w:szCs w:val="28"/>
        </w:rPr>
        <w:t xml:space="preserve">. Д. </w:t>
      </w:r>
      <w:r w:rsidRPr="00161702">
        <w:rPr>
          <w:rFonts w:ascii="Times New Roman" w:hAnsi="Times New Roman" w:cs="Times New Roman"/>
          <w:sz w:val="28"/>
          <w:szCs w:val="28"/>
        </w:rPr>
        <w:t xml:space="preserve"> </w:t>
      </w:r>
      <w:r w:rsidR="003B05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16170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сследование алгоритма фазовой синхронизации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170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GMSK-сигналов для низкоорбитальных систем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16170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путниковой связи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//</w:t>
      </w:r>
      <w:r w:rsidRPr="0016170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1702">
        <w:rPr>
          <w:rFonts w:ascii="Times New Roman" w:hAnsi="Times New Roman" w:cs="Times New Roman"/>
          <w:sz w:val="28"/>
          <w:szCs w:val="28"/>
        </w:rPr>
        <w:t>Техника радиосвязи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3B05A7">
        <w:rPr>
          <w:rFonts w:ascii="Times New Roman" w:hAnsi="Times New Roman" w:cs="Times New Roman"/>
          <w:sz w:val="28"/>
          <w:szCs w:val="28"/>
        </w:rPr>
        <w:t>:</w:t>
      </w:r>
      <w:r w:rsidRPr="003B05A7">
        <w:t xml:space="preserve"> </w:t>
      </w:r>
      <w:r w:rsidRPr="00161702">
        <w:rPr>
          <w:rFonts w:ascii="Times New Roman" w:hAnsi="Times New Roman" w:cs="Times New Roman"/>
          <w:sz w:val="28"/>
          <w:szCs w:val="28"/>
        </w:rPr>
        <w:t>ОМНИИП</w:t>
      </w:r>
      <w:r w:rsidRPr="003B05A7">
        <w:t xml:space="preserve">. </w:t>
      </w:r>
      <w:r w:rsidRPr="00161702">
        <w:rPr>
          <w:rFonts w:ascii="Times New Roman" w:hAnsi="Times New Roman" w:cs="Times New Roman"/>
          <w:sz w:val="28"/>
          <w:szCs w:val="28"/>
        </w:rPr>
        <w:t>№2 (33)</w:t>
      </w:r>
      <w:r w:rsidR="003B05A7">
        <w:rPr>
          <w:rFonts w:ascii="Times New Roman" w:hAnsi="Times New Roman" w:cs="Times New Roman"/>
          <w:sz w:val="28"/>
          <w:szCs w:val="28"/>
        </w:rPr>
        <w:t>.</w:t>
      </w:r>
      <w:r w:rsidRPr="00161702">
        <w:rPr>
          <w:rFonts w:ascii="Times New Roman" w:hAnsi="Times New Roman" w:cs="Times New Roman"/>
          <w:sz w:val="28"/>
          <w:szCs w:val="28"/>
        </w:rPr>
        <w:t xml:space="preserve"> 2017</w:t>
      </w:r>
      <w:r w:rsidR="003B05A7">
        <w:rPr>
          <w:rFonts w:ascii="Times New Roman" w:hAnsi="Times New Roman" w:cs="Times New Roman"/>
          <w:sz w:val="28"/>
          <w:szCs w:val="28"/>
        </w:rPr>
        <w:t>.</w:t>
      </w:r>
      <w:r w:rsidRPr="00161702">
        <w:rPr>
          <w:rFonts w:ascii="Times New Roman" w:hAnsi="Times New Roman" w:cs="Times New Roman"/>
          <w:sz w:val="28"/>
          <w:szCs w:val="28"/>
        </w:rPr>
        <w:t xml:space="preserve"> С. 87-95.</w:t>
      </w:r>
    </w:p>
    <w:sectPr w:rsidR="00161702" w:rsidRPr="00161702" w:rsidSect="000815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5688D"/>
    <w:multiLevelType w:val="hybridMultilevel"/>
    <w:tmpl w:val="7042F908"/>
    <w:lvl w:ilvl="0" w:tplc="371A325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9E"/>
    <w:rsid w:val="00011546"/>
    <w:rsid w:val="00041B60"/>
    <w:rsid w:val="000815B9"/>
    <w:rsid w:val="000B2244"/>
    <w:rsid w:val="000B6EBC"/>
    <w:rsid w:val="000B795F"/>
    <w:rsid w:val="000E28FC"/>
    <w:rsid w:val="000F303C"/>
    <w:rsid w:val="00106B10"/>
    <w:rsid w:val="00161702"/>
    <w:rsid w:val="001B010D"/>
    <w:rsid w:val="001E6A5B"/>
    <w:rsid w:val="002079D2"/>
    <w:rsid w:val="003B05A7"/>
    <w:rsid w:val="003B2B97"/>
    <w:rsid w:val="003B2ED0"/>
    <w:rsid w:val="0044387E"/>
    <w:rsid w:val="00446939"/>
    <w:rsid w:val="00473E81"/>
    <w:rsid w:val="004971D3"/>
    <w:rsid w:val="004B11CF"/>
    <w:rsid w:val="004E1E02"/>
    <w:rsid w:val="00582CEA"/>
    <w:rsid w:val="005839B0"/>
    <w:rsid w:val="005A52E7"/>
    <w:rsid w:val="005C3CAF"/>
    <w:rsid w:val="0066422E"/>
    <w:rsid w:val="006970CE"/>
    <w:rsid w:val="006A4F9E"/>
    <w:rsid w:val="006D577F"/>
    <w:rsid w:val="006D7A10"/>
    <w:rsid w:val="006F238B"/>
    <w:rsid w:val="007114E6"/>
    <w:rsid w:val="00751A47"/>
    <w:rsid w:val="00755086"/>
    <w:rsid w:val="0077468B"/>
    <w:rsid w:val="0078644B"/>
    <w:rsid w:val="00787A3B"/>
    <w:rsid w:val="007C7545"/>
    <w:rsid w:val="007D2B3E"/>
    <w:rsid w:val="007F7DC9"/>
    <w:rsid w:val="00803733"/>
    <w:rsid w:val="008754A6"/>
    <w:rsid w:val="0088769C"/>
    <w:rsid w:val="00913A27"/>
    <w:rsid w:val="009365C9"/>
    <w:rsid w:val="009646E5"/>
    <w:rsid w:val="00985870"/>
    <w:rsid w:val="009E56D6"/>
    <w:rsid w:val="00A13DF5"/>
    <w:rsid w:val="00AC4474"/>
    <w:rsid w:val="00AF2A32"/>
    <w:rsid w:val="00B46899"/>
    <w:rsid w:val="00B64EEB"/>
    <w:rsid w:val="00BA56F1"/>
    <w:rsid w:val="00BC596A"/>
    <w:rsid w:val="00C152FC"/>
    <w:rsid w:val="00C460E4"/>
    <w:rsid w:val="00C674E7"/>
    <w:rsid w:val="00C74615"/>
    <w:rsid w:val="00C91F80"/>
    <w:rsid w:val="00CA3305"/>
    <w:rsid w:val="00CB3A12"/>
    <w:rsid w:val="00CF1604"/>
    <w:rsid w:val="00D07D2E"/>
    <w:rsid w:val="00D140EF"/>
    <w:rsid w:val="00DA56A5"/>
    <w:rsid w:val="00DB02FE"/>
    <w:rsid w:val="00DC2930"/>
    <w:rsid w:val="00DE36A6"/>
    <w:rsid w:val="00DF4DC5"/>
    <w:rsid w:val="00E24090"/>
    <w:rsid w:val="00E43E9F"/>
    <w:rsid w:val="00E50A5E"/>
    <w:rsid w:val="00E66073"/>
    <w:rsid w:val="00E72BDF"/>
    <w:rsid w:val="00EA4F93"/>
    <w:rsid w:val="00ED7C55"/>
    <w:rsid w:val="00F41C9F"/>
    <w:rsid w:val="00F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47B6"/>
  <w15:docId w15:val="{3CF055AD-4DCE-4579-BF84-0A6801B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E"/>
    <w:pPr>
      <w:ind w:left="720"/>
      <w:contextualSpacing/>
    </w:pPr>
  </w:style>
  <w:style w:type="character" w:styleId="a4">
    <w:name w:val="Hyperlink"/>
    <w:uiPriority w:val="99"/>
    <w:unhideWhenUsed/>
    <w:rsid w:val="00FC45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Администратор</cp:lastModifiedBy>
  <cp:revision>68</cp:revision>
  <cp:lastPrinted>2019-10-25T17:13:00Z</cp:lastPrinted>
  <dcterms:created xsi:type="dcterms:W3CDTF">2019-10-24T12:03:00Z</dcterms:created>
  <dcterms:modified xsi:type="dcterms:W3CDTF">2020-07-11T10:19:00Z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