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Default="009E12AB" w:rsidP="009E12AB">
      <w:pPr>
        <w:keepNext/>
        <w:keepLines/>
        <w:spacing w:after="0" w:line="240" w:lineRule="auto"/>
        <w:outlineLvl w:val="2"/>
        <w:rPr>
          <w:rFonts w:ascii="Times New Roman" w:eastAsia="Times New Roman" w:hAnsi="Times New Roman" w:cs="Times New Roman"/>
          <w:color w:val="000000"/>
          <w:sz w:val="24"/>
          <w:szCs w:val="24"/>
          <w:lang w:eastAsia="ru-RU"/>
        </w:rPr>
      </w:pPr>
    </w:p>
    <w:p w:rsidR="009E12AB" w:rsidRPr="00E84C73" w:rsidRDefault="009E12AB" w:rsidP="009E12AB">
      <w:pPr>
        <w:keepNext/>
        <w:keepLines/>
        <w:spacing w:after="0" w:line="240" w:lineRule="auto"/>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outlineLvl w:val="2"/>
        <w:rPr>
          <w:rFonts w:ascii="Times New Roman" w:eastAsia="Times New Roman" w:hAnsi="Times New Roman" w:cs="Times New Roman"/>
          <w:b/>
          <w:bCs/>
          <w:color w:val="000000"/>
          <w:sz w:val="24"/>
          <w:szCs w:val="24"/>
          <w:lang w:eastAsia="ru-RU"/>
        </w:rPr>
      </w:pPr>
    </w:p>
    <w:p w:rsidR="009E12AB" w:rsidRPr="00BF4E12" w:rsidRDefault="009E12AB" w:rsidP="009E12AB">
      <w:pPr>
        <w:keepNext/>
        <w:keepLines/>
        <w:spacing w:after="0" w:line="240" w:lineRule="auto"/>
        <w:jc w:val="center"/>
        <w:outlineLvl w:val="2"/>
        <w:rPr>
          <w:rFonts w:ascii="Times New Roman" w:eastAsia="Times New Roman" w:hAnsi="Times New Roman" w:cs="Times New Roman"/>
          <w:b/>
          <w:bCs/>
          <w:color w:val="000000"/>
          <w:sz w:val="24"/>
          <w:szCs w:val="24"/>
          <w:lang w:val="ru" w:eastAsia="ru-RU"/>
        </w:rPr>
      </w:pPr>
      <w:bookmarkStart w:id="0" w:name="_Toc531715952"/>
      <w:r w:rsidRPr="00E84C73">
        <w:rPr>
          <w:rFonts w:ascii="Times New Roman" w:eastAsia="Times New Roman" w:hAnsi="Times New Roman" w:cs="Times New Roman"/>
          <w:b/>
          <w:bCs/>
          <w:color w:val="000000"/>
          <w:sz w:val="24"/>
          <w:szCs w:val="24"/>
          <w:lang w:val="ru" w:eastAsia="ru-RU"/>
        </w:rPr>
        <w:t>Тема работы</w:t>
      </w:r>
      <w:bookmarkEnd w:id="0"/>
    </w:p>
    <w:p w:rsidR="009E12AB" w:rsidRPr="00E84C73" w:rsidRDefault="009E12AB" w:rsidP="009E12AB">
      <w:pPr>
        <w:keepNext/>
        <w:keepLines/>
        <w:spacing w:after="0" w:line="240" w:lineRule="auto"/>
        <w:jc w:val="center"/>
        <w:outlineLvl w:val="2"/>
        <w:rPr>
          <w:rFonts w:ascii="Times New Roman" w:eastAsia="Times New Roman" w:hAnsi="Times New Roman" w:cs="Times New Roman"/>
          <w:b/>
          <w:bCs/>
          <w:color w:val="000000"/>
          <w:sz w:val="24"/>
          <w:szCs w:val="24"/>
          <w:lang w:val="ru" w:eastAsia="ru-RU"/>
        </w:rPr>
      </w:pPr>
      <w:bookmarkStart w:id="1" w:name="_Toc531715953"/>
      <w:r w:rsidRPr="00BF4E12">
        <w:rPr>
          <w:rFonts w:ascii="Times New Roman" w:eastAsia="Times New Roman" w:hAnsi="Times New Roman" w:cs="Times New Roman"/>
          <w:b/>
          <w:bCs/>
          <w:color w:val="000000"/>
          <w:sz w:val="24"/>
          <w:szCs w:val="24"/>
          <w:lang w:val="ru" w:eastAsia="ru-RU"/>
        </w:rPr>
        <w:t>«</w:t>
      </w:r>
      <w:r>
        <w:rPr>
          <w:rFonts w:ascii="Times New Roman" w:eastAsia="Times New Roman" w:hAnsi="Times New Roman" w:cs="Times New Roman"/>
          <w:b/>
          <w:bCs/>
          <w:color w:val="000000"/>
          <w:sz w:val="24"/>
          <w:szCs w:val="24"/>
          <w:lang w:eastAsia="ru-RU"/>
        </w:rPr>
        <w:t>Секрет красоты</w:t>
      </w:r>
      <w:r w:rsidRPr="00BF4E12">
        <w:rPr>
          <w:rFonts w:ascii="Times New Roman" w:eastAsia="Times New Roman" w:hAnsi="Times New Roman" w:cs="Times New Roman"/>
          <w:b/>
          <w:bCs/>
          <w:color w:val="000000"/>
          <w:sz w:val="24"/>
          <w:szCs w:val="24"/>
          <w:lang w:val="ru" w:eastAsia="ru-RU"/>
        </w:rPr>
        <w:t xml:space="preserve"> православных храмов города Ханты-Мансийска»</w:t>
      </w:r>
      <w:bookmarkEnd w:id="1"/>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eastAsia="ru-RU"/>
        </w:rPr>
      </w:pPr>
    </w:p>
    <w:p w:rsidR="009E12AB" w:rsidRPr="00E84C73" w:rsidRDefault="009E12AB" w:rsidP="009E12AB">
      <w:pPr>
        <w:keepNext/>
        <w:keepLines/>
        <w:spacing w:after="0" w:line="240" w:lineRule="auto"/>
        <w:jc w:val="right"/>
        <w:outlineLvl w:val="2"/>
        <w:rPr>
          <w:rFonts w:ascii="Times New Roman" w:eastAsia="Times New Roman" w:hAnsi="Times New Roman" w:cs="Times New Roman"/>
          <w:b/>
          <w:bCs/>
          <w:color w:val="000000"/>
          <w:sz w:val="24"/>
          <w:szCs w:val="24"/>
          <w:lang w:val="ru" w:eastAsia="ru-RU"/>
        </w:rPr>
      </w:pPr>
      <w:bookmarkStart w:id="2" w:name="_Toc531715954"/>
      <w:r w:rsidRPr="00E84C73">
        <w:rPr>
          <w:rFonts w:ascii="Times New Roman" w:eastAsia="Times New Roman" w:hAnsi="Times New Roman" w:cs="Times New Roman"/>
          <w:b/>
          <w:bCs/>
          <w:color w:val="000000"/>
          <w:sz w:val="24"/>
          <w:szCs w:val="24"/>
          <w:lang w:val="ru" w:eastAsia="ru-RU"/>
        </w:rPr>
        <w:t>Подготовил</w:t>
      </w:r>
      <w:r w:rsidRPr="00BF4E12">
        <w:rPr>
          <w:rFonts w:ascii="Times New Roman" w:eastAsia="Times New Roman" w:hAnsi="Times New Roman" w:cs="Times New Roman"/>
          <w:b/>
          <w:bCs/>
          <w:color w:val="000000"/>
          <w:sz w:val="24"/>
          <w:szCs w:val="24"/>
          <w:lang w:val="ru" w:eastAsia="ru-RU"/>
        </w:rPr>
        <w:t>а</w:t>
      </w:r>
      <w:r w:rsidRPr="00E84C73">
        <w:rPr>
          <w:rFonts w:ascii="Times New Roman" w:eastAsia="Times New Roman" w:hAnsi="Times New Roman" w:cs="Times New Roman"/>
          <w:b/>
          <w:bCs/>
          <w:color w:val="000000"/>
          <w:sz w:val="24"/>
          <w:szCs w:val="24"/>
          <w:lang w:val="ru" w:eastAsia="ru-RU"/>
        </w:rPr>
        <w:t>:</w:t>
      </w:r>
      <w:bookmarkEnd w:id="2"/>
    </w:p>
    <w:p w:rsidR="009E12AB" w:rsidRPr="00E84C73" w:rsidRDefault="009E12AB" w:rsidP="009E12AB">
      <w:pPr>
        <w:spacing w:after="0" w:line="240" w:lineRule="auto"/>
        <w:jc w:val="right"/>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u w:val="single"/>
          <w:lang w:val="ru" w:eastAsia="ru-RU"/>
        </w:rPr>
        <w:t>Ситникова Софья Александровна</w:t>
      </w:r>
    </w:p>
    <w:p w:rsidR="009E12AB" w:rsidRPr="00E84C73" w:rsidRDefault="009E12AB" w:rsidP="009E12AB">
      <w:pPr>
        <w:tabs>
          <w:tab w:val="left" w:leader="underscore" w:pos="5020"/>
        </w:tabs>
        <w:spacing w:after="0" w:line="240" w:lineRule="auto"/>
        <w:jc w:val="right"/>
        <w:rPr>
          <w:rFonts w:ascii="Times New Roman" w:eastAsia="Times New Roman" w:hAnsi="Times New Roman" w:cs="Times New Roman"/>
          <w:color w:val="000000"/>
          <w:sz w:val="24"/>
          <w:szCs w:val="24"/>
          <w:lang w:val="ru" w:eastAsia="ru-RU"/>
        </w:rPr>
      </w:pPr>
      <w:r w:rsidRPr="00E84C73">
        <w:rPr>
          <w:rFonts w:ascii="Times New Roman" w:eastAsia="Times New Roman" w:hAnsi="Times New Roman" w:cs="Times New Roman"/>
          <w:color w:val="000000"/>
          <w:sz w:val="24"/>
          <w:szCs w:val="24"/>
          <w:lang w:eastAsia="ru-RU"/>
        </w:rPr>
        <w:t>обу</w:t>
      </w:r>
      <w:r w:rsidRPr="00E84C73">
        <w:rPr>
          <w:rFonts w:ascii="Times New Roman" w:eastAsia="Times New Roman" w:hAnsi="Times New Roman" w:cs="Times New Roman"/>
          <w:color w:val="000000"/>
          <w:sz w:val="24"/>
          <w:szCs w:val="24"/>
          <w:lang w:val="ru" w:eastAsia="ru-RU"/>
        </w:rPr>
        <w:t>ча</w:t>
      </w:r>
      <w:r w:rsidRPr="00E84C73">
        <w:rPr>
          <w:rFonts w:ascii="Times New Roman" w:eastAsia="Times New Roman" w:hAnsi="Times New Roman" w:cs="Times New Roman"/>
          <w:color w:val="000000"/>
          <w:sz w:val="24"/>
          <w:szCs w:val="24"/>
          <w:lang w:eastAsia="ru-RU"/>
        </w:rPr>
        <w:t>ю</w:t>
      </w:r>
      <w:r w:rsidRPr="00E84C73">
        <w:rPr>
          <w:rFonts w:ascii="Times New Roman" w:eastAsia="Times New Roman" w:hAnsi="Times New Roman" w:cs="Times New Roman"/>
          <w:color w:val="000000"/>
          <w:sz w:val="24"/>
          <w:szCs w:val="24"/>
          <w:lang w:val="ru" w:eastAsia="ru-RU"/>
        </w:rPr>
        <w:t>щ</w:t>
      </w:r>
      <w:r w:rsidRPr="00BF4E12">
        <w:rPr>
          <w:rFonts w:ascii="Times New Roman" w:eastAsia="Times New Roman" w:hAnsi="Times New Roman" w:cs="Times New Roman"/>
          <w:color w:val="000000"/>
          <w:sz w:val="24"/>
          <w:szCs w:val="24"/>
          <w:lang w:val="ru" w:eastAsia="ru-RU"/>
        </w:rPr>
        <w:t>ая</w:t>
      </w:r>
      <w:r w:rsidRPr="00E84C73">
        <w:rPr>
          <w:rFonts w:ascii="Times New Roman" w:eastAsia="Times New Roman" w:hAnsi="Times New Roman" w:cs="Times New Roman"/>
          <w:color w:val="000000"/>
          <w:sz w:val="24"/>
          <w:szCs w:val="24"/>
          <w:lang w:val="ru" w:eastAsia="ru-RU"/>
        </w:rPr>
        <w:t>ся</w:t>
      </w:r>
      <w:r w:rsidRPr="00E84C73">
        <w:rPr>
          <w:rFonts w:ascii="Times New Roman" w:eastAsia="Times New Roman" w:hAnsi="Times New Roman" w:cs="Times New Roman"/>
          <w:color w:val="000000"/>
          <w:sz w:val="24"/>
          <w:szCs w:val="24"/>
          <w:lang w:eastAsia="ru-RU"/>
        </w:rPr>
        <w:t xml:space="preserve"> </w:t>
      </w:r>
      <w:r w:rsidRPr="00BF4E1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6Г</w:t>
      </w:r>
      <w:r w:rsidRPr="00E84C73">
        <w:rPr>
          <w:rFonts w:ascii="Times New Roman" w:eastAsia="Times New Roman" w:hAnsi="Times New Roman" w:cs="Times New Roman"/>
          <w:color w:val="000000"/>
          <w:sz w:val="24"/>
          <w:szCs w:val="24"/>
          <w:lang w:val="ru" w:eastAsia="ru-RU"/>
        </w:rPr>
        <w:t>класса</w:t>
      </w:r>
    </w:p>
    <w:p w:rsidR="009E12AB" w:rsidRPr="00E84C73" w:rsidRDefault="009E12AB" w:rsidP="009E12AB">
      <w:pPr>
        <w:spacing w:after="0" w:line="240" w:lineRule="auto"/>
        <w:jc w:val="right"/>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Default="009E12AB" w:rsidP="009E12AB">
      <w:pPr>
        <w:spacing w:after="0" w:line="240" w:lineRule="auto"/>
        <w:rPr>
          <w:rFonts w:ascii="Times New Roman" w:eastAsia="Times New Roman" w:hAnsi="Times New Roman" w:cs="Times New Roman"/>
          <w:color w:val="000000"/>
          <w:sz w:val="24"/>
          <w:szCs w:val="24"/>
          <w:lang w:eastAsia="ru-RU"/>
        </w:rPr>
      </w:pPr>
    </w:p>
    <w:p w:rsidR="009E12AB" w:rsidRPr="00E84C73" w:rsidRDefault="009E12AB" w:rsidP="009E12AB">
      <w:pPr>
        <w:spacing w:after="0" w:line="240" w:lineRule="auto"/>
        <w:rPr>
          <w:rFonts w:ascii="Times New Roman" w:eastAsia="Times New Roman" w:hAnsi="Times New Roman" w:cs="Times New Roman"/>
          <w:color w:val="000000"/>
          <w:sz w:val="24"/>
          <w:szCs w:val="24"/>
          <w:lang w:eastAsia="ru-RU"/>
        </w:rPr>
      </w:pPr>
      <w:bookmarkStart w:id="3" w:name="_GoBack"/>
      <w:bookmarkEnd w:id="3"/>
    </w:p>
    <w:p w:rsidR="009E12AB" w:rsidRPr="00E84C73" w:rsidRDefault="009E12AB" w:rsidP="009E12AB">
      <w:pPr>
        <w:spacing w:after="0" w:line="240" w:lineRule="auto"/>
        <w:jc w:val="center"/>
        <w:rPr>
          <w:rFonts w:ascii="Times New Roman" w:eastAsia="Times New Roman" w:hAnsi="Times New Roman" w:cs="Times New Roman"/>
          <w:b/>
          <w:color w:val="000000"/>
          <w:sz w:val="24"/>
          <w:szCs w:val="24"/>
          <w:lang w:eastAsia="ru-RU"/>
        </w:rPr>
      </w:pPr>
      <w:r w:rsidRPr="00E84C73">
        <w:rPr>
          <w:rFonts w:ascii="Times New Roman" w:eastAsia="Times New Roman" w:hAnsi="Times New Roman" w:cs="Times New Roman"/>
          <w:b/>
          <w:color w:val="000000"/>
          <w:sz w:val="24"/>
          <w:szCs w:val="24"/>
          <w:lang w:eastAsia="ru-RU"/>
        </w:rPr>
        <w:t>Ханты-Мансийск – 20</w:t>
      </w:r>
      <w:r>
        <w:rPr>
          <w:rFonts w:ascii="Times New Roman" w:eastAsia="Times New Roman" w:hAnsi="Times New Roman" w:cs="Times New Roman"/>
          <w:b/>
          <w:color w:val="000000"/>
          <w:sz w:val="24"/>
          <w:szCs w:val="24"/>
          <w:lang w:eastAsia="ru-RU"/>
        </w:rPr>
        <w:t>20</w:t>
      </w:r>
    </w:p>
    <w:p w:rsidR="009E12AB" w:rsidRDefault="009E12AB" w:rsidP="009E12AB">
      <w:pPr>
        <w:jc w:val="center"/>
        <w:rPr>
          <w:rFonts w:ascii="Times New Roman" w:hAnsi="Times New Roman" w:cs="Times New Roman"/>
          <w:bCs/>
          <w:sz w:val="24"/>
          <w:szCs w:val="24"/>
        </w:rPr>
      </w:pPr>
      <w:r w:rsidRPr="00E84C73">
        <w:rPr>
          <w:rFonts w:ascii="Times New Roman" w:eastAsia="Arial Unicode MS" w:hAnsi="Times New Roman" w:cs="Times New Roman"/>
          <w:color w:val="000000"/>
          <w:sz w:val="24"/>
          <w:szCs w:val="24"/>
          <w:lang w:val="ru" w:eastAsia="ru-RU"/>
        </w:rPr>
        <w:br w:type="page"/>
      </w:r>
      <w:r w:rsidRPr="00E84C73">
        <w:rPr>
          <w:rFonts w:ascii="Times New Roman" w:hAnsi="Times New Roman" w:cs="Times New Roman"/>
          <w:bCs/>
          <w:sz w:val="24"/>
          <w:szCs w:val="24"/>
        </w:rPr>
        <w:lastRenderedPageBreak/>
        <w:t>Содержание:</w:t>
      </w:r>
    </w:p>
    <w:sdt>
      <w:sdtPr>
        <w:rPr>
          <w:rFonts w:asciiTheme="minorHAnsi" w:eastAsiaTheme="minorHAnsi" w:hAnsiTheme="minorHAnsi" w:cstheme="minorBidi"/>
          <w:color w:val="auto"/>
          <w:sz w:val="22"/>
          <w:szCs w:val="22"/>
          <w:lang w:eastAsia="en-US"/>
        </w:rPr>
        <w:id w:val="-1657598737"/>
        <w:docPartObj>
          <w:docPartGallery w:val="Table of Contents"/>
          <w:docPartUnique/>
        </w:docPartObj>
      </w:sdtPr>
      <w:sdtEndPr>
        <w:rPr>
          <w:b/>
          <w:bCs/>
        </w:rPr>
      </w:sdtEndPr>
      <w:sdtContent>
        <w:p w:rsidR="009E12AB" w:rsidRDefault="009E12AB" w:rsidP="009E12AB">
          <w:pPr>
            <w:pStyle w:val="a9"/>
          </w:pPr>
          <w:r>
            <w:t>Оглавление</w:t>
          </w:r>
        </w:p>
        <w:p w:rsidR="009E12AB" w:rsidRDefault="009E12AB" w:rsidP="009E12AB">
          <w:pPr>
            <w:pStyle w:val="3"/>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p>
        <w:p w:rsidR="009E12AB" w:rsidRDefault="009E12AB" w:rsidP="009E12AB">
          <w:pPr>
            <w:pStyle w:val="3"/>
            <w:tabs>
              <w:tab w:val="right" w:leader="dot" w:pos="9345"/>
            </w:tabs>
            <w:rPr>
              <w:rFonts w:eastAsiaTheme="minorEastAsia"/>
              <w:noProof/>
              <w:lang w:eastAsia="ru-RU"/>
            </w:rPr>
          </w:pPr>
        </w:p>
        <w:p w:rsidR="009E12AB" w:rsidRDefault="009E12AB" w:rsidP="009E12AB">
          <w:pPr>
            <w:pStyle w:val="11"/>
            <w:tabs>
              <w:tab w:val="right" w:leader="dot" w:pos="9345"/>
            </w:tabs>
            <w:rPr>
              <w:rFonts w:eastAsiaTheme="minorEastAsia"/>
              <w:noProof/>
              <w:lang w:eastAsia="ru-RU"/>
            </w:rPr>
          </w:pPr>
          <w:hyperlink w:anchor="_Toc531715956" w:history="1">
            <w:r w:rsidRPr="00842D1F">
              <w:rPr>
                <w:rStyle w:val="a7"/>
                <w:noProof/>
              </w:rPr>
              <w:t>Введение.</w:t>
            </w:r>
            <w:r>
              <w:rPr>
                <w:noProof/>
                <w:webHidden/>
              </w:rPr>
              <w:tab/>
            </w:r>
            <w:r>
              <w:rPr>
                <w:noProof/>
                <w:webHidden/>
              </w:rPr>
              <w:fldChar w:fldCharType="begin"/>
            </w:r>
            <w:r>
              <w:rPr>
                <w:noProof/>
                <w:webHidden/>
              </w:rPr>
              <w:instrText xml:space="preserve"> PAGEREF _Toc531715956 \h </w:instrText>
            </w:r>
            <w:r>
              <w:rPr>
                <w:noProof/>
                <w:webHidden/>
              </w:rPr>
            </w:r>
            <w:r>
              <w:rPr>
                <w:noProof/>
                <w:webHidden/>
              </w:rPr>
              <w:fldChar w:fldCharType="separate"/>
            </w:r>
            <w:r>
              <w:rPr>
                <w:noProof/>
                <w:webHidden/>
              </w:rPr>
              <w:t>3</w:t>
            </w:r>
            <w:r>
              <w:rPr>
                <w:noProof/>
                <w:webHidden/>
              </w:rPr>
              <w:fldChar w:fldCharType="end"/>
            </w:r>
          </w:hyperlink>
        </w:p>
        <w:p w:rsidR="009E12AB" w:rsidRDefault="009E12AB" w:rsidP="009E12AB">
          <w:pPr>
            <w:pStyle w:val="11"/>
            <w:tabs>
              <w:tab w:val="right" w:leader="dot" w:pos="9345"/>
            </w:tabs>
            <w:rPr>
              <w:rFonts w:eastAsiaTheme="minorEastAsia"/>
              <w:noProof/>
              <w:lang w:eastAsia="ru-RU"/>
            </w:rPr>
          </w:pPr>
          <w:hyperlink w:anchor="_Toc531715957" w:history="1">
            <w:r w:rsidRPr="00842D1F">
              <w:rPr>
                <w:rStyle w:val="a7"/>
                <w:noProof/>
              </w:rPr>
              <w:t>1. Симметрия: определение и виды симметрии</w:t>
            </w:r>
            <w:r>
              <w:rPr>
                <w:noProof/>
                <w:webHidden/>
              </w:rPr>
              <w:tab/>
            </w:r>
            <w:r>
              <w:rPr>
                <w:noProof/>
                <w:webHidden/>
              </w:rPr>
              <w:fldChar w:fldCharType="begin"/>
            </w:r>
            <w:r>
              <w:rPr>
                <w:noProof/>
                <w:webHidden/>
              </w:rPr>
              <w:instrText xml:space="preserve"> PAGEREF _Toc531715957 \h </w:instrText>
            </w:r>
            <w:r>
              <w:rPr>
                <w:noProof/>
                <w:webHidden/>
              </w:rPr>
            </w:r>
            <w:r>
              <w:rPr>
                <w:noProof/>
                <w:webHidden/>
              </w:rPr>
              <w:fldChar w:fldCharType="separate"/>
            </w:r>
            <w:r>
              <w:rPr>
                <w:noProof/>
                <w:webHidden/>
              </w:rPr>
              <w:t>4</w:t>
            </w:r>
            <w:r>
              <w:rPr>
                <w:noProof/>
                <w:webHidden/>
              </w:rPr>
              <w:fldChar w:fldCharType="end"/>
            </w:r>
          </w:hyperlink>
        </w:p>
        <w:p w:rsidR="009E12AB" w:rsidRDefault="009E12AB" w:rsidP="009E12AB">
          <w:pPr>
            <w:pStyle w:val="11"/>
            <w:tabs>
              <w:tab w:val="right" w:leader="dot" w:pos="9345"/>
            </w:tabs>
            <w:rPr>
              <w:rFonts w:eastAsiaTheme="minorEastAsia"/>
              <w:noProof/>
              <w:lang w:eastAsia="ru-RU"/>
            </w:rPr>
          </w:pPr>
          <w:hyperlink w:anchor="_Toc531715958" w:history="1">
            <w:r w:rsidRPr="00842D1F">
              <w:rPr>
                <w:rStyle w:val="a7"/>
                <w:noProof/>
              </w:rPr>
              <w:t>2.Архитектура: общие понятия</w:t>
            </w:r>
            <w:r>
              <w:rPr>
                <w:noProof/>
                <w:webHidden/>
              </w:rPr>
              <w:tab/>
            </w:r>
            <w:r>
              <w:rPr>
                <w:noProof/>
                <w:webHidden/>
              </w:rPr>
              <w:fldChar w:fldCharType="begin"/>
            </w:r>
            <w:r>
              <w:rPr>
                <w:noProof/>
                <w:webHidden/>
              </w:rPr>
              <w:instrText xml:space="preserve"> PAGEREF _Toc531715958 \h </w:instrText>
            </w:r>
            <w:r>
              <w:rPr>
                <w:noProof/>
                <w:webHidden/>
              </w:rPr>
            </w:r>
            <w:r>
              <w:rPr>
                <w:noProof/>
                <w:webHidden/>
              </w:rPr>
              <w:fldChar w:fldCharType="separate"/>
            </w:r>
            <w:r>
              <w:rPr>
                <w:noProof/>
                <w:webHidden/>
              </w:rPr>
              <w:t>5</w:t>
            </w:r>
            <w:r>
              <w:rPr>
                <w:noProof/>
                <w:webHidden/>
              </w:rPr>
              <w:fldChar w:fldCharType="end"/>
            </w:r>
          </w:hyperlink>
        </w:p>
        <w:p w:rsidR="009E12AB" w:rsidRDefault="009E12AB" w:rsidP="009E12AB">
          <w:pPr>
            <w:pStyle w:val="11"/>
            <w:tabs>
              <w:tab w:val="right" w:leader="dot" w:pos="9345"/>
            </w:tabs>
            <w:rPr>
              <w:rFonts w:eastAsiaTheme="minorEastAsia"/>
              <w:noProof/>
              <w:lang w:eastAsia="ru-RU"/>
            </w:rPr>
          </w:pPr>
          <w:hyperlink w:anchor="_Toc531715959" w:history="1">
            <w:r w:rsidRPr="00842D1F">
              <w:rPr>
                <w:rStyle w:val="a7"/>
                <w:noProof/>
              </w:rPr>
              <w:t>2.2 Архитектурные формы православных храмов</w:t>
            </w:r>
            <w:r>
              <w:rPr>
                <w:noProof/>
                <w:webHidden/>
              </w:rPr>
              <w:tab/>
            </w:r>
            <w:r>
              <w:rPr>
                <w:noProof/>
                <w:webHidden/>
              </w:rPr>
              <w:fldChar w:fldCharType="begin"/>
            </w:r>
            <w:r>
              <w:rPr>
                <w:noProof/>
                <w:webHidden/>
              </w:rPr>
              <w:instrText xml:space="preserve"> PAGEREF _Toc531715959 \h </w:instrText>
            </w:r>
            <w:r>
              <w:rPr>
                <w:noProof/>
                <w:webHidden/>
              </w:rPr>
            </w:r>
            <w:r>
              <w:rPr>
                <w:noProof/>
                <w:webHidden/>
              </w:rPr>
              <w:fldChar w:fldCharType="separate"/>
            </w:r>
            <w:r>
              <w:rPr>
                <w:noProof/>
                <w:webHidden/>
              </w:rPr>
              <w:t>7</w:t>
            </w:r>
            <w:r>
              <w:rPr>
                <w:noProof/>
                <w:webHidden/>
              </w:rPr>
              <w:fldChar w:fldCharType="end"/>
            </w:r>
          </w:hyperlink>
        </w:p>
        <w:p w:rsidR="009E12AB" w:rsidRDefault="009E12AB" w:rsidP="009E12AB">
          <w:pPr>
            <w:pStyle w:val="11"/>
            <w:tabs>
              <w:tab w:val="right" w:leader="dot" w:pos="9345"/>
            </w:tabs>
            <w:rPr>
              <w:rFonts w:eastAsiaTheme="minorEastAsia"/>
              <w:noProof/>
              <w:lang w:eastAsia="ru-RU"/>
            </w:rPr>
          </w:pPr>
          <w:hyperlink w:anchor="_Toc531715960" w:history="1">
            <w:r w:rsidRPr="00842D1F">
              <w:rPr>
                <w:rStyle w:val="a7"/>
                <w:noProof/>
              </w:rPr>
              <w:t>3. Практическая часть.</w:t>
            </w:r>
            <w:r>
              <w:rPr>
                <w:noProof/>
                <w:webHidden/>
              </w:rPr>
              <w:tab/>
            </w:r>
            <w:r>
              <w:rPr>
                <w:noProof/>
                <w:webHidden/>
              </w:rPr>
              <w:fldChar w:fldCharType="begin"/>
            </w:r>
            <w:r>
              <w:rPr>
                <w:noProof/>
                <w:webHidden/>
              </w:rPr>
              <w:instrText xml:space="preserve"> PAGEREF _Toc531715960 \h </w:instrText>
            </w:r>
            <w:r>
              <w:rPr>
                <w:noProof/>
                <w:webHidden/>
              </w:rPr>
            </w:r>
            <w:r>
              <w:rPr>
                <w:noProof/>
                <w:webHidden/>
              </w:rPr>
              <w:fldChar w:fldCharType="separate"/>
            </w:r>
            <w:r>
              <w:rPr>
                <w:noProof/>
                <w:webHidden/>
              </w:rPr>
              <w:t>8</w:t>
            </w:r>
            <w:r>
              <w:rPr>
                <w:noProof/>
                <w:webHidden/>
              </w:rPr>
              <w:fldChar w:fldCharType="end"/>
            </w:r>
          </w:hyperlink>
        </w:p>
        <w:p w:rsidR="009E12AB" w:rsidRDefault="009E12AB" w:rsidP="009E12AB">
          <w:pPr>
            <w:pStyle w:val="11"/>
            <w:tabs>
              <w:tab w:val="right" w:leader="dot" w:pos="9345"/>
            </w:tabs>
            <w:rPr>
              <w:rFonts w:eastAsiaTheme="minorEastAsia"/>
              <w:noProof/>
              <w:lang w:eastAsia="ru-RU"/>
            </w:rPr>
          </w:pPr>
          <w:hyperlink w:anchor="_Toc531715962" w:history="1">
            <w:r w:rsidRPr="00842D1F">
              <w:rPr>
                <w:rStyle w:val="a7"/>
                <w:noProof/>
              </w:rPr>
              <w:t>Выводы:</w:t>
            </w:r>
            <w:r>
              <w:rPr>
                <w:noProof/>
                <w:webHidden/>
              </w:rPr>
              <w:tab/>
            </w:r>
            <w:r>
              <w:rPr>
                <w:noProof/>
                <w:webHidden/>
              </w:rPr>
              <w:fldChar w:fldCharType="begin"/>
            </w:r>
            <w:r>
              <w:rPr>
                <w:noProof/>
                <w:webHidden/>
              </w:rPr>
              <w:instrText xml:space="preserve"> PAGEREF _Toc531715962 \h </w:instrText>
            </w:r>
            <w:r>
              <w:rPr>
                <w:noProof/>
                <w:webHidden/>
              </w:rPr>
            </w:r>
            <w:r>
              <w:rPr>
                <w:noProof/>
                <w:webHidden/>
              </w:rPr>
              <w:fldChar w:fldCharType="separate"/>
            </w:r>
            <w:r>
              <w:rPr>
                <w:noProof/>
                <w:webHidden/>
              </w:rPr>
              <w:t>9</w:t>
            </w:r>
            <w:r>
              <w:rPr>
                <w:noProof/>
                <w:webHidden/>
              </w:rPr>
              <w:fldChar w:fldCharType="end"/>
            </w:r>
          </w:hyperlink>
        </w:p>
        <w:p w:rsidR="009E12AB" w:rsidRDefault="009E12AB" w:rsidP="009E12AB">
          <w:r>
            <w:rPr>
              <w:b/>
              <w:bCs/>
            </w:rPr>
            <w:fldChar w:fldCharType="end"/>
          </w:r>
        </w:p>
      </w:sdtContent>
    </w:sdt>
    <w:p w:rsidR="009E12AB"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Pr="00E84C73" w:rsidRDefault="009E12AB" w:rsidP="009E12AB">
      <w:pPr>
        <w:jc w:val="center"/>
        <w:rPr>
          <w:rFonts w:ascii="Times New Roman" w:hAnsi="Times New Roman" w:cs="Times New Roman"/>
          <w:bCs/>
          <w:sz w:val="24"/>
          <w:szCs w:val="24"/>
        </w:rPr>
      </w:pPr>
    </w:p>
    <w:p w:rsidR="009E12AB" w:rsidRDefault="009E12AB" w:rsidP="009E12AB">
      <w:pPr>
        <w:outlineLvl w:val="0"/>
        <w:rPr>
          <w:rFonts w:ascii="Times New Roman" w:hAnsi="Times New Roman" w:cs="Times New Roman"/>
          <w:b/>
          <w:sz w:val="24"/>
          <w:szCs w:val="24"/>
        </w:rPr>
      </w:pPr>
    </w:p>
    <w:p w:rsidR="009E12AB" w:rsidRPr="004B27FF" w:rsidRDefault="009E12AB" w:rsidP="009E12AB">
      <w:pPr>
        <w:pStyle w:val="1"/>
        <w:jc w:val="center"/>
        <w:rPr>
          <w:sz w:val="24"/>
          <w:szCs w:val="24"/>
        </w:rPr>
      </w:pPr>
      <w:bookmarkStart w:id="4" w:name="_Toc531715956"/>
      <w:r w:rsidRPr="004B27FF">
        <w:rPr>
          <w:sz w:val="24"/>
          <w:szCs w:val="24"/>
        </w:rPr>
        <w:lastRenderedPageBreak/>
        <w:t>Введение.</w:t>
      </w:r>
      <w:bookmarkEnd w:id="4"/>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По словам Г. Вейля: «Симметрия …является той идеей, посредством которой человек на протяжении веков пытался постичь и создать порядок, красоту и совершенство». И действительно, если задуматься над этим выражением, то понятия «красота» и «симметрия» можно приравнять друг другу, они очень тесно взаимосвязаны и являются причиной и следствием друг друга. Эта связь прослеживается как в искусстве, например, в живописи и скульптуре, музыке и литературе, так и в повседневной жизни человека, например, в косметологии и моде, окружающей нас природе и предметах быта</w:t>
      </w:r>
      <w:r w:rsidRPr="0098481E">
        <w:rPr>
          <w:rFonts w:ascii="Times New Roman" w:hAnsi="Times New Roman" w:cs="Times New Roman"/>
          <w:sz w:val="24"/>
          <w:szCs w:val="24"/>
        </w:rPr>
        <w:t>[4]</w:t>
      </w:r>
      <w:r w:rsidRPr="00E84C73">
        <w:rPr>
          <w:rFonts w:ascii="Times New Roman" w:hAnsi="Times New Roman" w:cs="Times New Roman"/>
          <w:sz w:val="24"/>
          <w:szCs w:val="24"/>
        </w:rPr>
        <w:t>.</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 xml:space="preserve">Вопрос о красоте, связанный с симметрией в архитектуре, весьма актуален. Рассматривая соразмерные, обоюдно равные, закономерно повторяющиеся детали симметричного объекта архитектуры, люди замечают внешнюю красоту, но не задумываются о взаимосвязи симметрии и архитектуры. Особый интерес для меня представляет взаимосвязь симметрии и архитектуры в православных храмов нашего города. </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 xml:space="preserve">Исходя из вышеперечисленного, я решила провести исследовательскую работу «Симметрия в православных храмах г. Ханты-Мансийска», потому что мне стало интересно, какие виды симметрии используются в архитектурных формах фасадов православных храмов города Ханты-Мансийска, выявить взаимосвязь геометрии и архитектуры фасадов православных храмов. Я хочу не просто исследовать взаимосвязь симметрии в архитектуре фасадов храмов нашего города, но и привлечь внимание к красоте храмов и духовной составляющей нашей жизни. </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b/>
          <w:sz w:val="24"/>
          <w:szCs w:val="24"/>
        </w:rPr>
        <w:t>Объект исследования:</w:t>
      </w:r>
      <w:r w:rsidRPr="00E84C73">
        <w:rPr>
          <w:rFonts w:ascii="Times New Roman" w:hAnsi="Times New Roman" w:cs="Times New Roman"/>
          <w:sz w:val="24"/>
          <w:szCs w:val="24"/>
        </w:rPr>
        <w:t xml:space="preserve"> фасады православных храмов г. Ханты-Мансийска.</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b/>
          <w:sz w:val="24"/>
          <w:szCs w:val="24"/>
        </w:rPr>
        <w:t>Предмет исследования</w:t>
      </w:r>
      <w:r w:rsidRPr="00E84C73">
        <w:rPr>
          <w:rFonts w:ascii="Times New Roman" w:hAnsi="Times New Roman" w:cs="Times New Roman"/>
          <w:sz w:val="24"/>
          <w:szCs w:val="24"/>
        </w:rPr>
        <w:t>: виды симметрии, используемые в фасадах православных храмов города Ханты-Мансийска.</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b/>
          <w:sz w:val="24"/>
          <w:szCs w:val="24"/>
        </w:rPr>
        <w:t>Цель:</w:t>
      </w:r>
      <w:r w:rsidRPr="00E84C73">
        <w:rPr>
          <w:rFonts w:ascii="Times New Roman" w:hAnsi="Times New Roman" w:cs="Times New Roman"/>
          <w:sz w:val="24"/>
          <w:szCs w:val="24"/>
        </w:rPr>
        <w:t xml:space="preserve"> изучение симметрии на фасадах православных храмов города Ханты-Мансийска.</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b/>
          <w:sz w:val="24"/>
          <w:szCs w:val="24"/>
        </w:rPr>
        <w:t>Гипотеза:</w:t>
      </w:r>
      <w:r w:rsidRPr="00E84C73">
        <w:rPr>
          <w:rFonts w:ascii="Times New Roman" w:hAnsi="Times New Roman" w:cs="Times New Roman"/>
          <w:sz w:val="24"/>
          <w:szCs w:val="24"/>
        </w:rPr>
        <w:t xml:space="preserve"> симметрия широко используется при проектировании архитектурных сооружений и оформлении фасадов православных храмов.</w:t>
      </w:r>
    </w:p>
    <w:p w:rsidR="009E12AB" w:rsidRPr="00E84C73" w:rsidRDefault="009E12AB" w:rsidP="009E12AB">
      <w:pPr>
        <w:spacing w:after="0" w:line="360" w:lineRule="auto"/>
        <w:jc w:val="both"/>
        <w:rPr>
          <w:rFonts w:ascii="Times New Roman" w:hAnsi="Times New Roman" w:cs="Times New Roman"/>
          <w:b/>
          <w:sz w:val="24"/>
          <w:szCs w:val="24"/>
        </w:rPr>
      </w:pPr>
      <w:r w:rsidRPr="00E84C73">
        <w:rPr>
          <w:rFonts w:ascii="Times New Roman" w:hAnsi="Times New Roman" w:cs="Times New Roman"/>
          <w:b/>
          <w:sz w:val="24"/>
          <w:szCs w:val="24"/>
        </w:rPr>
        <w:t>Задачи работы:</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1.</w:t>
      </w:r>
      <w:r w:rsidRPr="00E84C73">
        <w:rPr>
          <w:rFonts w:ascii="Times New Roman" w:hAnsi="Times New Roman" w:cs="Times New Roman"/>
          <w:sz w:val="24"/>
          <w:szCs w:val="24"/>
        </w:rPr>
        <w:tab/>
        <w:t>определить, что такое «симметрия» и ее место в архитектуре</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2.</w:t>
      </w:r>
      <w:r w:rsidRPr="00E84C73">
        <w:rPr>
          <w:rFonts w:ascii="Times New Roman" w:hAnsi="Times New Roman" w:cs="Times New Roman"/>
          <w:sz w:val="24"/>
          <w:szCs w:val="24"/>
        </w:rPr>
        <w:tab/>
        <w:t>рассмотреть некоторые виды симметрии, применяемые в архитектуре;</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3.</w:t>
      </w:r>
      <w:r w:rsidRPr="00E84C73">
        <w:rPr>
          <w:rFonts w:ascii="Times New Roman" w:hAnsi="Times New Roman" w:cs="Times New Roman"/>
          <w:sz w:val="24"/>
          <w:szCs w:val="24"/>
        </w:rPr>
        <w:tab/>
        <w:t>определить, что такое «архитектура» и познакомиться с основными архитектурными стилями, используемыми при строительстве православных храмов;</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4.</w:t>
      </w:r>
      <w:r w:rsidRPr="00E84C73">
        <w:rPr>
          <w:rFonts w:ascii="Times New Roman" w:hAnsi="Times New Roman" w:cs="Times New Roman"/>
          <w:sz w:val="24"/>
          <w:szCs w:val="24"/>
        </w:rPr>
        <w:tab/>
        <w:t>изучить и сравнить различные виды симметрии на примере архитектуры фасадов православных храмов г. Ханты-Мансийска</w:t>
      </w:r>
    </w:p>
    <w:p w:rsidR="009E12AB"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Исследовательская работа состоит из введения, основной части, раскрывающей содержание работы, заключения и приложения.</w:t>
      </w:r>
    </w:p>
    <w:p w:rsidR="009E12AB" w:rsidRDefault="009E12AB" w:rsidP="009E12AB">
      <w:pPr>
        <w:spacing w:after="0" w:line="360" w:lineRule="auto"/>
        <w:rPr>
          <w:rFonts w:ascii="Times New Roman" w:hAnsi="Times New Roman" w:cs="Times New Roman"/>
          <w:b/>
          <w:sz w:val="24"/>
          <w:szCs w:val="24"/>
        </w:rPr>
      </w:pPr>
    </w:p>
    <w:p w:rsidR="009E12AB" w:rsidRPr="004B27FF" w:rsidRDefault="009E12AB" w:rsidP="009E12AB">
      <w:pPr>
        <w:pStyle w:val="1"/>
        <w:jc w:val="center"/>
        <w:rPr>
          <w:sz w:val="24"/>
          <w:szCs w:val="24"/>
        </w:rPr>
      </w:pPr>
      <w:bookmarkStart w:id="5" w:name="_Toc531715957"/>
      <w:r w:rsidRPr="004B27FF">
        <w:rPr>
          <w:sz w:val="24"/>
          <w:szCs w:val="24"/>
        </w:rPr>
        <w:t>1. Симметрия: определение и виды симметрии</w:t>
      </w:r>
      <w:bookmarkEnd w:id="5"/>
    </w:p>
    <w:p w:rsidR="009E12AB" w:rsidRPr="00E84C73" w:rsidRDefault="009E12AB" w:rsidP="009E12AB">
      <w:pPr>
        <w:spacing w:after="0" w:line="360" w:lineRule="auto"/>
        <w:ind w:firstLine="708"/>
        <w:jc w:val="both"/>
        <w:rPr>
          <w:rFonts w:ascii="Times New Roman" w:hAnsi="Times New Roman" w:cs="Times New Roman"/>
          <w:sz w:val="24"/>
          <w:szCs w:val="24"/>
        </w:rPr>
      </w:pPr>
      <w:r w:rsidRPr="00E84C73">
        <w:rPr>
          <w:rFonts w:ascii="Times New Roman" w:hAnsi="Times New Roman" w:cs="Times New Roman"/>
          <w:sz w:val="24"/>
          <w:szCs w:val="24"/>
        </w:rPr>
        <w:t>Итак, мы определили, что понятие «симметрия» встречается нами, как в культуре и искусстве, так и в повседневной жизни человека. Рассмотрим же подробнее, что означает понятие «симметрия» и познакомимся с ее основными видами.</w:t>
      </w:r>
    </w:p>
    <w:p w:rsidR="009E12AB" w:rsidRPr="00E84C73" w:rsidRDefault="009E12AB" w:rsidP="009E12AB">
      <w:pPr>
        <w:spacing w:after="0" w:line="360" w:lineRule="auto"/>
        <w:jc w:val="both"/>
        <w:rPr>
          <w:rFonts w:ascii="Times New Roman" w:hAnsi="Times New Roman" w:cs="Times New Roman"/>
          <w:b/>
          <w:bCs/>
          <w:color w:val="4E4E3F"/>
          <w:sz w:val="24"/>
          <w:szCs w:val="24"/>
          <w:shd w:val="clear" w:color="auto" w:fill="FFFFFF"/>
        </w:rPr>
      </w:pPr>
      <w:r w:rsidRPr="00E84C73">
        <w:rPr>
          <w:rFonts w:ascii="Times New Roman" w:hAnsi="Times New Roman" w:cs="Times New Roman"/>
          <w:sz w:val="24"/>
          <w:szCs w:val="24"/>
        </w:rPr>
        <w:t xml:space="preserve"> </w:t>
      </w:r>
      <w:r w:rsidRPr="00E84C73">
        <w:rPr>
          <w:rFonts w:ascii="Times New Roman" w:hAnsi="Times New Roman" w:cs="Times New Roman"/>
          <w:sz w:val="24"/>
          <w:szCs w:val="24"/>
        </w:rPr>
        <w:tab/>
      </w:r>
      <w:r w:rsidRPr="00E84C73">
        <w:rPr>
          <w:rFonts w:ascii="Times New Roman" w:hAnsi="Times New Roman" w:cs="Times New Roman"/>
          <w:color w:val="000000" w:themeColor="text1"/>
          <w:sz w:val="24"/>
          <w:szCs w:val="24"/>
          <w:shd w:val="clear" w:color="auto" w:fill="FFFDF8"/>
        </w:rPr>
        <w:t>Симметрия (др. - греч. συμμετρία «соразмерность», от μετρέω — «меряю»), в широком смысле — соответствие, неизменность, проявляемые при каких-либо изменениях, преобразованиях. Отсутствие или нарушение симметрии называется асимметрией или аритмией. В математике  симметричные свойства описываются с помощью теории групп. Симметрии могут быть точными или приближёнными.</w:t>
      </w:r>
      <w:r w:rsidRPr="00E84C73">
        <w:rPr>
          <w:rFonts w:ascii="Times New Roman" w:hAnsi="Times New Roman" w:cs="Times New Roman"/>
          <w:b/>
          <w:bCs/>
          <w:color w:val="4E4E3F"/>
          <w:sz w:val="24"/>
          <w:szCs w:val="24"/>
          <w:shd w:val="clear" w:color="auto" w:fill="FFFFFF"/>
        </w:rPr>
        <w:t xml:space="preserve"> </w:t>
      </w:r>
    </w:p>
    <w:p w:rsidR="009E12AB" w:rsidRPr="00E84C73" w:rsidRDefault="009E12AB" w:rsidP="009E12AB">
      <w:pPr>
        <w:spacing w:after="0" w:line="360" w:lineRule="auto"/>
        <w:ind w:firstLine="708"/>
        <w:jc w:val="both"/>
        <w:rPr>
          <w:rFonts w:ascii="Times New Roman" w:hAnsi="Times New Roman" w:cs="Times New Roman"/>
          <w:bCs/>
          <w:sz w:val="24"/>
          <w:szCs w:val="24"/>
          <w:shd w:val="clear" w:color="auto" w:fill="FFFFFF"/>
        </w:rPr>
      </w:pPr>
      <w:r w:rsidRPr="00E84C73">
        <w:rPr>
          <w:rFonts w:ascii="Times New Roman" w:hAnsi="Times New Roman" w:cs="Times New Roman"/>
          <w:bCs/>
          <w:sz w:val="24"/>
          <w:szCs w:val="24"/>
          <w:shd w:val="clear" w:color="auto" w:fill="FFFFFF"/>
        </w:rPr>
        <w:t>Рассмотрим следующие основные виды симметрии (см. приложение 1).</w:t>
      </w:r>
    </w:p>
    <w:p w:rsidR="009E12AB" w:rsidRPr="00E84C73" w:rsidRDefault="009E12AB" w:rsidP="009E12AB">
      <w:pPr>
        <w:shd w:val="clear" w:color="auto" w:fill="FFFFFF" w:themeFill="background1"/>
        <w:spacing w:after="0" w:line="360" w:lineRule="auto"/>
        <w:ind w:firstLine="708"/>
        <w:jc w:val="both"/>
        <w:rPr>
          <w:rFonts w:ascii="Times New Roman" w:hAnsi="Times New Roman" w:cs="Times New Roman"/>
          <w:color w:val="000000" w:themeColor="text1"/>
          <w:sz w:val="24"/>
          <w:szCs w:val="24"/>
          <w:shd w:val="clear" w:color="auto" w:fill="F3F3F3"/>
        </w:rPr>
      </w:pPr>
      <w:r w:rsidRPr="00E84C73">
        <w:rPr>
          <w:rFonts w:ascii="Times New Roman" w:hAnsi="Times New Roman" w:cs="Times New Roman"/>
          <w:bCs/>
          <w:color w:val="000000" w:themeColor="text1"/>
          <w:sz w:val="24"/>
          <w:szCs w:val="24"/>
          <w:shd w:val="clear" w:color="auto" w:fill="FFFFFF"/>
        </w:rPr>
        <w:t>Симметрию относительно точки называют</w:t>
      </w:r>
      <w:r w:rsidRPr="00E84C73">
        <w:rPr>
          <w:rStyle w:val="apple-converted-space"/>
          <w:rFonts w:ascii="Times New Roman" w:hAnsi="Times New Roman" w:cs="Times New Roman"/>
          <w:b/>
          <w:bCs/>
          <w:color w:val="000000" w:themeColor="text1"/>
          <w:sz w:val="24"/>
          <w:szCs w:val="24"/>
          <w:shd w:val="clear" w:color="auto" w:fill="FFFFFF"/>
        </w:rPr>
        <w:t> </w:t>
      </w:r>
      <w:r w:rsidRPr="00E84C73">
        <w:rPr>
          <w:rStyle w:val="gxst-color-emph"/>
          <w:rFonts w:ascii="Times New Roman" w:hAnsi="Times New Roman" w:cs="Times New Roman"/>
          <w:color w:val="000000" w:themeColor="text1"/>
          <w:sz w:val="24"/>
          <w:szCs w:val="24"/>
          <w:shd w:val="clear" w:color="auto" w:fill="FFFFFF"/>
        </w:rPr>
        <w:t>центральной симметрией</w:t>
      </w:r>
      <w:r w:rsidRPr="00E84C73">
        <w:rPr>
          <w:rFonts w:ascii="Times New Roman" w:hAnsi="Times New Roman" w:cs="Times New Roman"/>
          <w:bCs/>
          <w:color w:val="4E4E3F"/>
          <w:sz w:val="24"/>
          <w:szCs w:val="24"/>
          <w:shd w:val="clear" w:color="auto" w:fill="FFFFFF"/>
        </w:rPr>
        <w:t>.</w:t>
      </w:r>
      <w:r w:rsidRPr="00E84C73">
        <w:rPr>
          <w:rFonts w:ascii="Times New Roman" w:hAnsi="Times New Roman" w:cs="Times New Roman"/>
          <w:color w:val="4E4E3F"/>
          <w:sz w:val="24"/>
          <w:szCs w:val="24"/>
          <w:shd w:val="clear" w:color="auto" w:fill="F3F3F3"/>
        </w:rPr>
        <w:t xml:space="preserve"> </w:t>
      </w:r>
      <w:r w:rsidRPr="00E84C73">
        <w:rPr>
          <w:rFonts w:ascii="Times New Roman" w:hAnsi="Times New Roman" w:cs="Times New Roman"/>
          <w:color w:val="000000" w:themeColor="text1"/>
          <w:sz w:val="24"/>
          <w:szCs w:val="24"/>
          <w:shd w:val="clear" w:color="auto" w:fill="FFFFFF" w:themeFill="background1"/>
        </w:rPr>
        <w:t>Точки</w:t>
      </w:r>
      <w:r w:rsidRPr="00E84C73">
        <w:rPr>
          <w:rStyle w:val="apple-converted-space"/>
          <w:rFonts w:ascii="Times New Roman" w:hAnsi="Times New Roman" w:cs="Times New Roman"/>
          <w:color w:val="000000" w:themeColor="text1"/>
          <w:sz w:val="24"/>
          <w:szCs w:val="24"/>
          <w:shd w:val="clear" w:color="auto" w:fill="FFFFFF" w:themeFill="background1"/>
        </w:rPr>
        <w:t> </w:t>
      </w:r>
      <w:r w:rsidRPr="00E84C73">
        <w:rPr>
          <w:rStyle w:val="mi"/>
          <w:rFonts w:ascii="Times New Roman" w:hAnsi="Times New Roman" w:cs="Times New Roman"/>
          <w:color w:val="000000" w:themeColor="text1"/>
          <w:sz w:val="24"/>
          <w:szCs w:val="24"/>
          <w:bdr w:val="none" w:sz="0" w:space="0" w:color="auto" w:frame="1"/>
          <w:shd w:val="clear" w:color="auto" w:fill="FFFFFF" w:themeFill="background1"/>
        </w:rPr>
        <w:t>M</w:t>
      </w:r>
      <w:r w:rsidRPr="00E84C73">
        <w:rPr>
          <w:rStyle w:val="apple-converted-space"/>
          <w:rFonts w:ascii="Times New Roman" w:hAnsi="Times New Roman" w:cs="Times New Roman"/>
          <w:color w:val="000000" w:themeColor="text1"/>
          <w:sz w:val="24"/>
          <w:szCs w:val="24"/>
          <w:shd w:val="clear" w:color="auto" w:fill="FFFFFF" w:themeFill="background1"/>
        </w:rPr>
        <w:t> </w:t>
      </w:r>
      <w:r w:rsidRPr="00E84C73">
        <w:rPr>
          <w:rFonts w:ascii="Times New Roman" w:hAnsi="Times New Roman" w:cs="Times New Roman"/>
          <w:color w:val="000000" w:themeColor="text1"/>
          <w:sz w:val="24"/>
          <w:szCs w:val="24"/>
          <w:shd w:val="clear" w:color="auto" w:fill="FFFFFF" w:themeFill="background1"/>
        </w:rPr>
        <w:t>и</w:t>
      </w:r>
      <w:r w:rsidRPr="00E84C73">
        <w:rPr>
          <w:rStyle w:val="apple-converted-space"/>
          <w:rFonts w:ascii="Times New Roman" w:hAnsi="Times New Roman" w:cs="Times New Roman"/>
          <w:color w:val="000000" w:themeColor="text1"/>
          <w:sz w:val="24"/>
          <w:szCs w:val="24"/>
          <w:shd w:val="clear" w:color="auto" w:fill="FFFFFF" w:themeFill="background1"/>
        </w:rPr>
        <w:t> </w:t>
      </w:r>
      <w:r w:rsidRPr="00E84C73">
        <w:rPr>
          <w:rStyle w:val="mi"/>
          <w:rFonts w:ascii="Times New Roman" w:hAnsi="Times New Roman" w:cs="Times New Roman"/>
          <w:color w:val="000000" w:themeColor="text1"/>
          <w:sz w:val="24"/>
          <w:szCs w:val="24"/>
          <w:bdr w:val="none" w:sz="0" w:space="0" w:color="auto" w:frame="1"/>
          <w:shd w:val="clear" w:color="auto" w:fill="FFFFFF" w:themeFill="background1"/>
        </w:rPr>
        <w:t>M</w:t>
      </w:r>
      <w:r w:rsidRPr="00E84C73">
        <w:rPr>
          <w:rStyle w:val="mo"/>
          <w:rFonts w:ascii="Times New Roman" w:hAnsi="Times New Roman" w:cs="Times New Roman"/>
          <w:color w:val="000000" w:themeColor="text1"/>
          <w:sz w:val="24"/>
          <w:szCs w:val="24"/>
          <w:bdr w:val="none" w:sz="0" w:space="0" w:color="auto" w:frame="1"/>
          <w:shd w:val="clear" w:color="auto" w:fill="FFFFFF" w:themeFill="background1"/>
        </w:rPr>
        <w:t>1</w:t>
      </w:r>
      <w:r w:rsidRPr="00E84C73">
        <w:rPr>
          <w:rStyle w:val="apple-converted-space"/>
          <w:rFonts w:ascii="Times New Roman" w:hAnsi="Times New Roman" w:cs="Times New Roman"/>
          <w:color w:val="000000" w:themeColor="text1"/>
          <w:sz w:val="24"/>
          <w:szCs w:val="24"/>
          <w:shd w:val="clear" w:color="auto" w:fill="FFFFFF" w:themeFill="background1"/>
        </w:rPr>
        <w:t> </w:t>
      </w:r>
      <w:r w:rsidRPr="00E84C73">
        <w:rPr>
          <w:rFonts w:ascii="Times New Roman" w:hAnsi="Times New Roman" w:cs="Times New Roman"/>
          <w:color w:val="000000" w:themeColor="text1"/>
          <w:sz w:val="24"/>
          <w:szCs w:val="24"/>
          <w:shd w:val="clear" w:color="auto" w:fill="FFFFFF" w:themeFill="background1"/>
        </w:rPr>
        <w:t>симметричны относительно</w:t>
      </w:r>
      <w:r w:rsidRPr="00E84C73">
        <w:rPr>
          <w:rStyle w:val="apple-converted-space"/>
          <w:rFonts w:ascii="Times New Roman" w:hAnsi="Times New Roman" w:cs="Times New Roman"/>
          <w:color w:val="000000" w:themeColor="text1"/>
          <w:sz w:val="24"/>
          <w:szCs w:val="24"/>
          <w:shd w:val="clear" w:color="auto" w:fill="FFFFFF" w:themeFill="background1"/>
        </w:rPr>
        <w:t> </w:t>
      </w:r>
      <w:r w:rsidRPr="00E84C73">
        <w:rPr>
          <w:rStyle w:val="a6"/>
          <w:rFonts w:ascii="Times New Roman" w:hAnsi="Times New Roman" w:cs="Times New Roman"/>
          <w:color w:val="000000" w:themeColor="text1"/>
          <w:sz w:val="24"/>
          <w:szCs w:val="24"/>
          <w:shd w:val="clear" w:color="auto" w:fill="FFFFFF" w:themeFill="background1"/>
        </w:rPr>
        <w:t>н</w:t>
      </w:r>
      <w:r w:rsidRPr="00E84C73">
        <w:rPr>
          <w:rStyle w:val="a6"/>
          <w:rFonts w:ascii="Times New Roman" w:hAnsi="Times New Roman" w:cs="Times New Roman"/>
          <w:color w:val="000000" w:themeColor="text1"/>
          <w:sz w:val="24"/>
          <w:szCs w:val="24"/>
        </w:rPr>
        <w:t xml:space="preserve">екоторой </w:t>
      </w:r>
      <w:r w:rsidRPr="00E84C73">
        <w:rPr>
          <w:rStyle w:val="a6"/>
          <w:rFonts w:ascii="Times New Roman" w:hAnsi="Times New Roman" w:cs="Times New Roman"/>
          <w:color w:val="000000" w:themeColor="text1"/>
          <w:sz w:val="24"/>
          <w:szCs w:val="24"/>
          <w:shd w:val="clear" w:color="auto" w:fill="FFFFFF" w:themeFill="background1"/>
        </w:rPr>
        <w:t>точки</w:t>
      </w:r>
      <w:r w:rsidRPr="00E84C73">
        <w:rPr>
          <w:rStyle w:val="apple-converted-space"/>
          <w:rFonts w:ascii="Times New Roman" w:hAnsi="Times New Roman" w:cs="Times New Roman"/>
          <w:b/>
          <w:bCs/>
          <w:color w:val="000000" w:themeColor="text1"/>
          <w:sz w:val="24"/>
          <w:szCs w:val="24"/>
          <w:shd w:val="clear" w:color="auto" w:fill="FFFFFF" w:themeFill="background1"/>
        </w:rPr>
        <w:t> </w:t>
      </w:r>
      <w:r w:rsidRPr="00E84C73">
        <w:rPr>
          <w:rFonts w:ascii="Times New Roman" w:hAnsi="Times New Roman" w:cs="Times New Roman"/>
          <w:color w:val="000000" w:themeColor="text1"/>
          <w:sz w:val="24"/>
          <w:szCs w:val="24"/>
          <w:shd w:val="clear" w:color="auto" w:fill="FFFFFF" w:themeFill="background1"/>
        </w:rPr>
        <w:t> </w:t>
      </w:r>
      <w:r w:rsidRPr="00E84C73">
        <w:rPr>
          <w:rStyle w:val="mi"/>
          <w:rFonts w:ascii="Times New Roman" w:hAnsi="Times New Roman" w:cs="Times New Roman"/>
          <w:color w:val="000000" w:themeColor="text1"/>
          <w:sz w:val="24"/>
          <w:szCs w:val="24"/>
          <w:bdr w:val="none" w:sz="0" w:space="0" w:color="auto" w:frame="1"/>
          <w:shd w:val="clear" w:color="auto" w:fill="FFFFFF" w:themeFill="background1"/>
        </w:rPr>
        <w:t>O</w:t>
      </w:r>
      <w:r w:rsidRPr="00E84C73">
        <w:rPr>
          <w:rFonts w:ascii="Times New Roman" w:hAnsi="Times New Roman" w:cs="Times New Roman"/>
          <w:color w:val="000000" w:themeColor="text1"/>
          <w:sz w:val="24"/>
          <w:szCs w:val="24"/>
          <w:shd w:val="clear" w:color="auto" w:fill="FFFFFF" w:themeFill="background1"/>
        </w:rPr>
        <w:t>, если точка </w:t>
      </w:r>
      <w:r w:rsidRPr="00E84C73">
        <w:rPr>
          <w:rStyle w:val="mi"/>
          <w:rFonts w:ascii="Times New Roman" w:hAnsi="Times New Roman" w:cs="Times New Roman"/>
          <w:color w:val="000000" w:themeColor="text1"/>
          <w:sz w:val="24"/>
          <w:szCs w:val="24"/>
          <w:bdr w:val="none" w:sz="0" w:space="0" w:color="auto" w:frame="1"/>
          <w:shd w:val="clear" w:color="auto" w:fill="FFFFFF" w:themeFill="background1"/>
        </w:rPr>
        <w:t>O</w:t>
      </w:r>
      <w:r w:rsidRPr="00E84C73">
        <w:rPr>
          <w:rStyle w:val="mi"/>
          <w:rFonts w:ascii="Times New Roman" w:hAnsi="Times New Roman" w:cs="Times New Roman"/>
          <w:color w:val="000000" w:themeColor="text1"/>
          <w:sz w:val="24"/>
          <w:szCs w:val="24"/>
          <w:bdr w:val="none" w:sz="0" w:space="0" w:color="auto" w:frame="1"/>
        </w:rPr>
        <w:t xml:space="preserve"> </w:t>
      </w:r>
      <w:r w:rsidRPr="00E84C73">
        <w:rPr>
          <w:rFonts w:ascii="Times New Roman" w:hAnsi="Times New Roman" w:cs="Times New Roman"/>
          <w:color w:val="000000" w:themeColor="text1"/>
          <w:sz w:val="24"/>
          <w:szCs w:val="24"/>
          <w:shd w:val="clear" w:color="auto" w:fill="FFFFFF" w:themeFill="background1"/>
        </w:rPr>
        <w:t>является серединой отрезка</w:t>
      </w:r>
      <w:r w:rsidRPr="00E84C73">
        <w:rPr>
          <w:rStyle w:val="apple-converted-space"/>
          <w:rFonts w:ascii="Times New Roman" w:hAnsi="Times New Roman" w:cs="Times New Roman"/>
          <w:color w:val="000000" w:themeColor="text1"/>
          <w:sz w:val="24"/>
          <w:szCs w:val="24"/>
          <w:shd w:val="clear" w:color="auto" w:fill="FFFFFF" w:themeFill="background1"/>
        </w:rPr>
        <w:t> </w:t>
      </w:r>
      <w:r w:rsidRPr="00E84C73">
        <w:rPr>
          <w:rStyle w:val="mi"/>
          <w:rFonts w:ascii="Times New Roman" w:hAnsi="Times New Roman" w:cs="Times New Roman"/>
          <w:color w:val="000000" w:themeColor="text1"/>
          <w:sz w:val="24"/>
          <w:szCs w:val="24"/>
          <w:bdr w:val="none" w:sz="0" w:space="0" w:color="auto" w:frame="1"/>
          <w:shd w:val="clear" w:color="auto" w:fill="FFFFFF" w:themeFill="background1"/>
        </w:rPr>
        <w:t>M</w:t>
      </w:r>
      <w:r w:rsidRPr="00E84C73">
        <w:rPr>
          <w:rStyle w:val="mi"/>
          <w:rFonts w:ascii="Times New Roman" w:hAnsi="Times New Roman" w:cs="Times New Roman"/>
          <w:color w:val="000000" w:themeColor="text1"/>
          <w:sz w:val="24"/>
          <w:szCs w:val="24"/>
          <w:bdr w:val="none" w:sz="0" w:space="0" w:color="auto" w:frame="1"/>
        </w:rPr>
        <w:t>M</w:t>
      </w:r>
      <w:r w:rsidRPr="00E84C73">
        <w:rPr>
          <w:rStyle w:val="mo"/>
          <w:rFonts w:ascii="Times New Roman" w:hAnsi="Times New Roman" w:cs="Times New Roman"/>
          <w:color w:val="000000" w:themeColor="text1"/>
          <w:sz w:val="24"/>
          <w:szCs w:val="24"/>
          <w:bdr w:val="none" w:sz="0" w:space="0" w:color="auto" w:frame="1"/>
        </w:rPr>
        <w:t>1 (см. приложение 2</w:t>
      </w:r>
      <w:r w:rsidRPr="00E84C73">
        <w:rPr>
          <w:rStyle w:val="mo"/>
          <w:rFonts w:ascii="Times New Roman" w:hAnsi="Times New Roman" w:cs="Times New Roman"/>
          <w:color w:val="000000" w:themeColor="text1"/>
          <w:sz w:val="24"/>
          <w:szCs w:val="24"/>
          <w:bdr w:val="none" w:sz="0" w:space="0" w:color="auto" w:frame="1"/>
          <w:shd w:val="clear" w:color="auto" w:fill="FFFFFF" w:themeFill="background1"/>
        </w:rPr>
        <w:t>)</w:t>
      </w:r>
      <w:r w:rsidRPr="00E84C73">
        <w:rPr>
          <w:rFonts w:ascii="Times New Roman" w:hAnsi="Times New Roman" w:cs="Times New Roman"/>
          <w:color w:val="000000" w:themeColor="text1"/>
          <w:sz w:val="24"/>
          <w:szCs w:val="24"/>
          <w:shd w:val="clear" w:color="auto" w:fill="FFFFFF" w:themeFill="background1"/>
        </w:rPr>
        <w:t>.</w:t>
      </w:r>
    </w:p>
    <w:p w:rsidR="009E12AB" w:rsidRPr="00E84C73" w:rsidRDefault="009E12AB" w:rsidP="009E12AB">
      <w:pPr>
        <w:spacing w:after="0" w:line="360" w:lineRule="auto"/>
        <w:jc w:val="both"/>
        <w:rPr>
          <w:rStyle w:val="apple-converted-space"/>
          <w:rFonts w:ascii="Times New Roman" w:hAnsi="Times New Roman" w:cs="Times New Roman"/>
          <w:color w:val="000000" w:themeColor="text1"/>
          <w:sz w:val="24"/>
          <w:szCs w:val="24"/>
          <w:shd w:val="clear" w:color="auto" w:fill="FFFFFF"/>
        </w:rPr>
      </w:pPr>
      <w:r w:rsidRPr="00E84C73">
        <w:rPr>
          <w:rFonts w:ascii="Times New Roman" w:hAnsi="Times New Roman" w:cs="Times New Roman"/>
          <w:color w:val="000000" w:themeColor="text1"/>
          <w:sz w:val="24"/>
          <w:szCs w:val="24"/>
          <w:shd w:val="clear" w:color="auto" w:fill="FFFFFF"/>
        </w:rPr>
        <w:t>Точка </w:t>
      </w:r>
      <w:r w:rsidRPr="00E84C73">
        <w:rPr>
          <w:rStyle w:val="mi"/>
          <w:rFonts w:ascii="Times New Roman" w:hAnsi="Times New Roman" w:cs="Times New Roman"/>
          <w:color w:val="000000" w:themeColor="text1"/>
          <w:sz w:val="24"/>
          <w:szCs w:val="24"/>
          <w:bdr w:val="none" w:sz="0" w:space="0" w:color="auto" w:frame="1"/>
          <w:shd w:val="clear" w:color="auto" w:fill="FFFFFF"/>
        </w:rPr>
        <w:t>O</w:t>
      </w:r>
      <w:r w:rsidRPr="00E84C73">
        <w:rPr>
          <w:rFonts w:ascii="Times New Roman" w:hAnsi="Times New Roman" w:cs="Times New Roman"/>
          <w:color w:val="000000" w:themeColor="text1"/>
          <w:sz w:val="24"/>
          <w:szCs w:val="24"/>
          <w:shd w:val="clear" w:color="auto" w:fill="FFFFFF"/>
        </w:rPr>
        <w:t> называется</w:t>
      </w:r>
      <w:r w:rsidRPr="00E84C73">
        <w:rPr>
          <w:rStyle w:val="apple-converted-space"/>
          <w:rFonts w:ascii="Times New Roman" w:hAnsi="Times New Roman" w:cs="Times New Roman"/>
          <w:color w:val="000000" w:themeColor="text1"/>
          <w:sz w:val="24"/>
          <w:szCs w:val="24"/>
          <w:shd w:val="clear" w:color="auto" w:fill="FFFFFF"/>
        </w:rPr>
        <w:t> </w:t>
      </w:r>
      <w:r w:rsidRPr="00E84C73">
        <w:rPr>
          <w:rStyle w:val="gxst-emph"/>
          <w:rFonts w:ascii="Times New Roman" w:hAnsi="Times New Roman" w:cs="Times New Roman"/>
          <w:bCs/>
          <w:color w:val="000000" w:themeColor="text1"/>
          <w:sz w:val="24"/>
          <w:szCs w:val="24"/>
          <w:shd w:val="clear" w:color="auto" w:fill="FFFFFF"/>
        </w:rPr>
        <w:t>центром симметрии</w:t>
      </w:r>
      <w:r w:rsidRPr="00E84C73">
        <w:rPr>
          <w:rFonts w:ascii="Times New Roman" w:hAnsi="Times New Roman" w:cs="Times New Roman"/>
          <w:color w:val="000000" w:themeColor="text1"/>
          <w:sz w:val="24"/>
          <w:szCs w:val="24"/>
          <w:shd w:val="clear" w:color="auto" w:fill="FFFFFF"/>
        </w:rPr>
        <w:t>. Есть фигуры с центральной симметрией это, например, окружность и параллелограмм. У окружности центр симметрии — это её центр, у параллелограмма центр симметрии — это точка, в которой пересекаются его диагонали.</w:t>
      </w:r>
      <w:r w:rsidRPr="00E84C73">
        <w:rPr>
          <w:rStyle w:val="apple-converted-space"/>
          <w:rFonts w:ascii="Times New Roman" w:hAnsi="Times New Roman" w:cs="Times New Roman"/>
          <w:color w:val="000000" w:themeColor="text1"/>
          <w:sz w:val="24"/>
          <w:szCs w:val="24"/>
          <w:shd w:val="clear" w:color="auto" w:fill="FFFFFF"/>
        </w:rPr>
        <w:t> Бывают фигуры, у которых нет центра симметрии.</w:t>
      </w:r>
    </w:p>
    <w:p w:rsidR="009E12AB" w:rsidRPr="00E84C73" w:rsidRDefault="009E12AB" w:rsidP="009E12AB">
      <w:pPr>
        <w:spacing w:after="0" w:line="360" w:lineRule="auto"/>
        <w:ind w:firstLine="708"/>
        <w:jc w:val="both"/>
        <w:rPr>
          <w:rFonts w:ascii="Times New Roman" w:hAnsi="Times New Roman" w:cs="Times New Roman"/>
          <w:sz w:val="24"/>
          <w:szCs w:val="24"/>
          <w:u w:val="single"/>
        </w:rPr>
      </w:pPr>
      <w:r w:rsidRPr="00E84C73">
        <w:rPr>
          <w:rStyle w:val="gxst-color-emph"/>
          <w:rFonts w:ascii="Times New Roman" w:hAnsi="Times New Roman" w:cs="Times New Roman"/>
          <w:sz w:val="24"/>
          <w:szCs w:val="24"/>
          <w:shd w:val="clear" w:color="auto" w:fill="FFFFFF"/>
        </w:rPr>
        <w:t>Осевая симметрия</w:t>
      </w:r>
      <w:r w:rsidRPr="00E84C73">
        <w:rPr>
          <w:rStyle w:val="apple-converted-space"/>
          <w:rFonts w:ascii="Times New Roman" w:hAnsi="Times New Roman" w:cs="Times New Roman"/>
          <w:bCs/>
          <w:sz w:val="24"/>
          <w:szCs w:val="24"/>
          <w:shd w:val="clear" w:color="auto" w:fill="FFFFFF"/>
        </w:rPr>
        <w:t> </w:t>
      </w:r>
      <w:r w:rsidRPr="00E84C73">
        <w:rPr>
          <w:rFonts w:ascii="Times New Roman" w:hAnsi="Times New Roman" w:cs="Times New Roman"/>
          <w:bCs/>
          <w:sz w:val="24"/>
          <w:szCs w:val="24"/>
          <w:shd w:val="clear" w:color="auto" w:fill="FFFFFF"/>
        </w:rPr>
        <w:t xml:space="preserve">— это симметрия относительно проведённой прямой (оси). </w:t>
      </w:r>
    </w:p>
    <w:p w:rsidR="009E12AB" w:rsidRPr="00E84C73" w:rsidRDefault="009E12AB" w:rsidP="009E12AB">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ru-RU"/>
        </w:rPr>
      </w:pPr>
      <w:r w:rsidRPr="00E84C73">
        <w:rPr>
          <w:rFonts w:ascii="Times New Roman" w:eastAsia="Times New Roman" w:hAnsi="Times New Roman" w:cs="Times New Roman"/>
          <w:color w:val="000000" w:themeColor="text1"/>
          <w:sz w:val="24"/>
          <w:szCs w:val="24"/>
          <w:lang w:eastAsia="ru-RU"/>
        </w:rPr>
        <w:t>Точки M и M1 симметричны относительно </w:t>
      </w:r>
      <w:r w:rsidRPr="00E84C73">
        <w:rPr>
          <w:rFonts w:ascii="Times New Roman" w:eastAsia="Times New Roman" w:hAnsi="Times New Roman" w:cs="Times New Roman"/>
          <w:bCs/>
          <w:color w:val="000000" w:themeColor="text1"/>
          <w:sz w:val="24"/>
          <w:szCs w:val="24"/>
          <w:lang w:eastAsia="ru-RU"/>
        </w:rPr>
        <w:t>некоторой прямой</w:t>
      </w:r>
      <w:r w:rsidRPr="00E84C73">
        <w:rPr>
          <w:rFonts w:ascii="Times New Roman" w:eastAsia="Times New Roman" w:hAnsi="Times New Roman" w:cs="Times New Roman"/>
          <w:color w:val="000000" w:themeColor="text1"/>
          <w:sz w:val="24"/>
          <w:szCs w:val="24"/>
          <w:lang w:eastAsia="ru-RU"/>
        </w:rPr>
        <w:t> (оси симметрии), если эти точки лежат на прямой, перпендикулярной данной, и на одинаковом расстоянии от оси симметрии (см. приложение 3).</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Осевую симметрию имеют такие фигуры, как ромб и равносторонний треугольник.</w:t>
      </w:r>
    </w:p>
    <w:p w:rsidR="009E12AB" w:rsidRPr="0098481E" w:rsidRDefault="009E12AB" w:rsidP="009E12AB">
      <w:pPr>
        <w:spacing w:after="0" w:line="360" w:lineRule="auto"/>
        <w:ind w:firstLine="708"/>
        <w:jc w:val="both"/>
        <w:rPr>
          <w:rFonts w:ascii="Times New Roman" w:hAnsi="Times New Roman" w:cs="Times New Roman"/>
          <w:sz w:val="24"/>
          <w:szCs w:val="24"/>
        </w:rPr>
      </w:pPr>
      <w:r w:rsidRPr="00E84C73">
        <w:rPr>
          <w:rFonts w:ascii="Times New Roman" w:hAnsi="Times New Roman" w:cs="Times New Roman"/>
          <w:sz w:val="24"/>
          <w:szCs w:val="24"/>
        </w:rPr>
        <w:t>Зеркальная симметрия — это симметрия относительно плоскости. Если преобразование симметрии относительно плоскости переводит фигуру (тело) в себя, то фигура называется симметричной относительно плоскости, а данная плоскость – плоскостью симметрии этой фигуры. В некоторых источниках, такую симметрию называют зеркальной. Зеркало не просто копирует объект, но и меняет местами (переставляет) передние и задние, по отношению к зеркалу, части объекта. В сравнении с самим объектом, его зазеркальный двойник оказывается вывернутым вдоль направления, перпендикулярного плоскости зеркал (см. приложение 4).</w:t>
      </w:r>
      <w:r w:rsidRPr="0098481E">
        <w:rPr>
          <w:rFonts w:ascii="Times New Roman" w:hAnsi="Times New Roman" w:cs="Times New Roman"/>
          <w:sz w:val="24"/>
          <w:szCs w:val="24"/>
        </w:rPr>
        <w:t>[1]</w:t>
      </w:r>
    </w:p>
    <w:p w:rsidR="009E12AB" w:rsidRDefault="009E12AB" w:rsidP="009E12AB">
      <w:pPr>
        <w:spacing w:after="0" w:line="360" w:lineRule="auto"/>
        <w:ind w:firstLine="708"/>
        <w:jc w:val="both"/>
        <w:rPr>
          <w:rFonts w:ascii="Times New Roman" w:hAnsi="Times New Roman" w:cs="Times New Roman"/>
          <w:sz w:val="24"/>
          <w:szCs w:val="24"/>
        </w:rPr>
      </w:pPr>
    </w:p>
    <w:p w:rsidR="009E12AB" w:rsidRDefault="009E12AB" w:rsidP="009E12AB">
      <w:pPr>
        <w:spacing w:after="0" w:line="360" w:lineRule="auto"/>
        <w:ind w:firstLine="708"/>
        <w:jc w:val="both"/>
        <w:rPr>
          <w:rFonts w:ascii="Times New Roman" w:hAnsi="Times New Roman" w:cs="Times New Roman"/>
          <w:sz w:val="24"/>
          <w:szCs w:val="24"/>
        </w:rPr>
      </w:pPr>
    </w:p>
    <w:p w:rsidR="009E12AB" w:rsidRPr="00E84C73" w:rsidRDefault="009E12AB" w:rsidP="009E12AB">
      <w:pPr>
        <w:spacing w:after="0" w:line="360" w:lineRule="auto"/>
        <w:jc w:val="both"/>
        <w:rPr>
          <w:rFonts w:ascii="Times New Roman" w:hAnsi="Times New Roman" w:cs="Times New Roman"/>
          <w:sz w:val="24"/>
          <w:szCs w:val="24"/>
        </w:rPr>
      </w:pPr>
    </w:p>
    <w:p w:rsidR="009E12AB" w:rsidRPr="004B27FF" w:rsidRDefault="009E12AB" w:rsidP="009E12AB">
      <w:pPr>
        <w:pStyle w:val="1"/>
        <w:jc w:val="center"/>
        <w:rPr>
          <w:sz w:val="24"/>
          <w:szCs w:val="24"/>
        </w:rPr>
      </w:pPr>
      <w:bookmarkStart w:id="6" w:name="_Toc531715958"/>
      <w:r w:rsidRPr="004B27FF">
        <w:rPr>
          <w:sz w:val="24"/>
          <w:szCs w:val="24"/>
        </w:rPr>
        <w:lastRenderedPageBreak/>
        <w:t>2.Архитектура: общие понятия</w:t>
      </w:r>
      <w:bookmarkEnd w:id="6"/>
    </w:p>
    <w:p w:rsidR="009E12AB" w:rsidRPr="00BF4E12" w:rsidRDefault="009E12AB" w:rsidP="009E12AB">
      <w:pPr>
        <w:spacing w:after="0" w:line="360" w:lineRule="auto"/>
        <w:jc w:val="both"/>
        <w:rPr>
          <w:rFonts w:ascii="Times New Roman" w:hAnsi="Times New Roman" w:cs="Times New Roman"/>
          <w:sz w:val="24"/>
          <w:szCs w:val="24"/>
        </w:rPr>
      </w:pPr>
      <w:r w:rsidRPr="00BF4E12">
        <w:rPr>
          <w:rFonts w:ascii="Times New Roman" w:hAnsi="Times New Roman" w:cs="Times New Roman"/>
          <w:sz w:val="24"/>
          <w:szCs w:val="24"/>
        </w:rPr>
        <w:t xml:space="preserve">Архитектура </w:t>
      </w:r>
      <w:r w:rsidRPr="00E84C73">
        <w:rPr>
          <w:rFonts w:ascii="Times New Roman" w:hAnsi="Times New Roman" w:cs="Times New Roman"/>
          <w:sz w:val="24"/>
          <w:szCs w:val="24"/>
        </w:rPr>
        <w:t>-это</w:t>
      </w:r>
      <w:r w:rsidRPr="00BF4E12">
        <w:rPr>
          <w:rFonts w:ascii="Times New Roman" w:hAnsi="Times New Roman" w:cs="Times New Roman"/>
          <w:sz w:val="24"/>
          <w:szCs w:val="24"/>
        </w:rPr>
        <w:t xml:space="preserve"> искусство возводить здания, сооружения и их комплексы для обслуживания социально-бытовых и идейно-художественных потребностей человеческого общества</w:t>
      </w:r>
      <w:r w:rsidRPr="0098481E">
        <w:rPr>
          <w:rFonts w:ascii="Times New Roman" w:hAnsi="Times New Roman" w:cs="Times New Roman"/>
          <w:sz w:val="24"/>
          <w:szCs w:val="24"/>
        </w:rPr>
        <w:t>[4]</w:t>
      </w:r>
      <w:r w:rsidRPr="00BF4E12">
        <w:rPr>
          <w:rFonts w:ascii="Times New Roman" w:hAnsi="Times New Roman" w:cs="Times New Roman"/>
          <w:sz w:val="24"/>
          <w:szCs w:val="24"/>
        </w:rPr>
        <w:t>.</w:t>
      </w:r>
    </w:p>
    <w:p w:rsidR="009E12AB" w:rsidRPr="00BF4E12" w:rsidRDefault="009E12AB" w:rsidP="009E12AB">
      <w:pPr>
        <w:spacing w:after="0" w:line="360" w:lineRule="auto"/>
        <w:jc w:val="both"/>
        <w:rPr>
          <w:rFonts w:ascii="Times New Roman" w:hAnsi="Times New Roman" w:cs="Times New Roman"/>
          <w:sz w:val="24"/>
          <w:szCs w:val="24"/>
        </w:rPr>
      </w:pPr>
      <w:r w:rsidRPr="00BF4E12">
        <w:rPr>
          <w:rFonts w:ascii="Times New Roman" w:hAnsi="Times New Roman" w:cs="Times New Roman"/>
          <w:sz w:val="24"/>
          <w:szCs w:val="24"/>
        </w:rPr>
        <w:t>Задача архитектора - создание (иногда-совместно с инженером) самого замысла предпринимаемой постройки. Когда возникает потребность в каком-либо, здании, например, для жилья, школы или учреждения, и выбрано место для его постройки, то из всего многочисленного коллектива, которому предстоит потрудиться над его возведением, первом приступает к работе архитектор. Он составляет проект этого здания, отвечающий всем практическим требованиям, предъявляемым к нему условиями отводимой территории, назначением здания, отпускаемыми средствами и т.д.</w:t>
      </w:r>
    </w:p>
    <w:p w:rsidR="009E12AB" w:rsidRPr="00BF4E12" w:rsidRDefault="009E12AB" w:rsidP="009E12AB">
      <w:pPr>
        <w:spacing w:after="0" w:line="360" w:lineRule="auto"/>
        <w:jc w:val="both"/>
        <w:rPr>
          <w:rFonts w:ascii="Times New Roman" w:hAnsi="Times New Roman" w:cs="Times New Roman"/>
          <w:sz w:val="24"/>
          <w:szCs w:val="24"/>
        </w:rPr>
      </w:pPr>
      <w:r w:rsidRPr="00BF4E12">
        <w:rPr>
          <w:rFonts w:ascii="Times New Roman" w:hAnsi="Times New Roman" w:cs="Times New Roman"/>
          <w:sz w:val="24"/>
          <w:szCs w:val="24"/>
        </w:rPr>
        <w:t>Архитектор, разрешая практическую задачу, ставит одновременно и художественные цели, т.е. стремиться выразить в художественных формах определенное идейное содержание и придать зданию или сооружению такой облик, которой будет активно воздействовать на сознание людей.</w:t>
      </w:r>
    </w:p>
    <w:p w:rsidR="009E12AB" w:rsidRPr="00BF4E12" w:rsidRDefault="009E12AB" w:rsidP="009E12AB">
      <w:pPr>
        <w:spacing w:after="0" w:line="360" w:lineRule="auto"/>
        <w:jc w:val="both"/>
        <w:rPr>
          <w:rFonts w:ascii="Times New Roman" w:hAnsi="Times New Roman" w:cs="Times New Roman"/>
          <w:sz w:val="24"/>
          <w:szCs w:val="24"/>
        </w:rPr>
      </w:pPr>
      <w:r w:rsidRPr="00BF4E12">
        <w:rPr>
          <w:rFonts w:ascii="Times New Roman" w:hAnsi="Times New Roman" w:cs="Times New Roman"/>
          <w:sz w:val="24"/>
          <w:szCs w:val="24"/>
        </w:rPr>
        <w:t>Произведениями архитектуры являются здания различного назначения, отдельные фрагменты городской застройки и пространственная организация городов в целом, инженерные сооружения (мосты, радио- и телевизионные башни, трубы и т.п.), а также сооружения, предназначенные для художественного обогащения и благоустройства внешнего пространства (монументы, подпорные стены, террасы, набережные).</w:t>
      </w:r>
    </w:p>
    <w:p w:rsidR="009E12AB" w:rsidRPr="00BF4E12" w:rsidRDefault="009E12AB" w:rsidP="009E12AB">
      <w:pPr>
        <w:spacing w:after="0" w:line="360" w:lineRule="auto"/>
        <w:jc w:val="both"/>
        <w:rPr>
          <w:rFonts w:ascii="Times New Roman" w:hAnsi="Times New Roman" w:cs="Times New Roman"/>
          <w:sz w:val="24"/>
          <w:szCs w:val="24"/>
        </w:rPr>
      </w:pPr>
      <w:r w:rsidRPr="00BF4E12">
        <w:rPr>
          <w:rFonts w:ascii="Times New Roman" w:hAnsi="Times New Roman" w:cs="Times New Roman"/>
          <w:sz w:val="24"/>
          <w:szCs w:val="24"/>
        </w:rPr>
        <w:t>Архитектурное искусство воздействует на эмоции и сознание людей. Внешний облик зданий осознается зрителем как легкий или тяжеловесный, монументальный или интимный. Находясь внутри здания, человек воспринимает особенности решения его пространства как подавляющего или возвышающего, уютного или дискомфортного. Зная художественные закономерности архитектурного формообразования, архитектор предрешает в процессе проектирования задуманное эмоциональное воздействие здания или комплекса зданий.</w:t>
      </w:r>
    </w:p>
    <w:p w:rsidR="009E12AB" w:rsidRPr="00BF4E12" w:rsidRDefault="009E12AB" w:rsidP="009E12AB">
      <w:pPr>
        <w:spacing w:after="0" w:line="360" w:lineRule="auto"/>
        <w:jc w:val="both"/>
        <w:rPr>
          <w:rFonts w:ascii="Times New Roman" w:hAnsi="Times New Roman" w:cs="Times New Roman"/>
          <w:sz w:val="24"/>
          <w:szCs w:val="24"/>
        </w:rPr>
      </w:pPr>
      <w:r w:rsidRPr="00BF4E12">
        <w:rPr>
          <w:rFonts w:ascii="Times New Roman" w:hAnsi="Times New Roman" w:cs="Times New Roman"/>
          <w:sz w:val="24"/>
          <w:szCs w:val="24"/>
        </w:rPr>
        <w:t>Конструкция является основным компонентом архитектуры независимо от того, что строятся - жилище, гражданское или промышленное здание. Во всех случаях с помощью определенных материалов ограничивается некоторый объем и организуется внутреннее пространство для тех или иных целей. Возведенное сооружение должно иметь конкретное функциональное назначение и быть способным противостоять силам природы. Кроме этих утилитарных целей человек всегда стремился удовлетворить и эстетические требования, которые иногда превышали требования прочности и экономичности. </w:t>
      </w:r>
      <w:r w:rsidRPr="00BF4E12">
        <w:rPr>
          <w:rFonts w:ascii="Times New Roman" w:hAnsi="Times New Roman" w:cs="Times New Roman"/>
          <w:sz w:val="24"/>
          <w:szCs w:val="24"/>
        </w:rPr>
        <w:br/>
        <w:t xml:space="preserve">В настоящее время человеку служит множество зданий и сооружений, которые можно </w:t>
      </w:r>
      <w:r w:rsidRPr="00BF4E12">
        <w:rPr>
          <w:rFonts w:ascii="Times New Roman" w:hAnsi="Times New Roman" w:cs="Times New Roman"/>
          <w:sz w:val="24"/>
          <w:szCs w:val="24"/>
        </w:rPr>
        <w:lastRenderedPageBreak/>
        <w:t>разделить на 3 группы: жилье дома; общественные постройки; производственные объекты</w:t>
      </w:r>
      <w:r w:rsidRPr="0098481E">
        <w:rPr>
          <w:rFonts w:ascii="Times New Roman" w:hAnsi="Times New Roman" w:cs="Times New Roman"/>
          <w:sz w:val="24"/>
          <w:szCs w:val="24"/>
        </w:rPr>
        <w:t>[</w:t>
      </w:r>
      <w:r w:rsidRPr="004B27FF">
        <w:rPr>
          <w:rFonts w:ascii="Times New Roman" w:hAnsi="Times New Roman" w:cs="Times New Roman"/>
          <w:sz w:val="24"/>
          <w:szCs w:val="24"/>
        </w:rPr>
        <w:t>7</w:t>
      </w:r>
      <w:r w:rsidRPr="0098481E">
        <w:rPr>
          <w:rFonts w:ascii="Times New Roman" w:hAnsi="Times New Roman" w:cs="Times New Roman"/>
          <w:sz w:val="24"/>
          <w:szCs w:val="24"/>
        </w:rPr>
        <w:t>]</w:t>
      </w:r>
      <w:r w:rsidRPr="00BF4E12">
        <w:rPr>
          <w:rFonts w:ascii="Times New Roman" w:hAnsi="Times New Roman" w:cs="Times New Roman"/>
          <w:sz w:val="24"/>
          <w:szCs w:val="24"/>
        </w:rPr>
        <w:t>.</w:t>
      </w: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spacing w:line="360" w:lineRule="auto"/>
        <w:jc w:val="center"/>
        <w:rPr>
          <w:rFonts w:ascii="Times New Roman" w:hAnsi="Times New Roman" w:cs="Times New Roman"/>
          <w:b/>
          <w:color w:val="222222"/>
          <w:sz w:val="24"/>
          <w:szCs w:val="24"/>
          <w:shd w:val="clear" w:color="auto" w:fill="FFFFFF"/>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E84C73" w:rsidRDefault="009E12AB" w:rsidP="009E12AB">
      <w:pPr>
        <w:pStyle w:val="a8"/>
        <w:shd w:val="clear" w:color="auto" w:fill="FFFFFF"/>
        <w:spacing w:before="192" w:beforeAutospacing="0" w:after="0" w:afterAutospacing="0" w:line="360" w:lineRule="auto"/>
        <w:jc w:val="center"/>
        <w:rPr>
          <w:b/>
          <w:color w:val="000000" w:themeColor="text1"/>
        </w:rPr>
      </w:pPr>
    </w:p>
    <w:p w:rsidR="009E12AB" w:rsidRPr="004B27FF" w:rsidRDefault="009E12AB" w:rsidP="009E12AB">
      <w:pPr>
        <w:pStyle w:val="1"/>
        <w:jc w:val="center"/>
        <w:rPr>
          <w:sz w:val="24"/>
          <w:szCs w:val="24"/>
        </w:rPr>
      </w:pPr>
      <w:bookmarkStart w:id="7" w:name="_Toc531715959"/>
      <w:r w:rsidRPr="004B27FF">
        <w:rPr>
          <w:color w:val="000000" w:themeColor="text1"/>
          <w:sz w:val="24"/>
          <w:szCs w:val="24"/>
        </w:rPr>
        <w:lastRenderedPageBreak/>
        <w:t>2.2</w:t>
      </w:r>
      <w:r w:rsidRPr="004B27FF">
        <w:rPr>
          <w:sz w:val="24"/>
          <w:szCs w:val="24"/>
        </w:rPr>
        <w:t xml:space="preserve"> Архитектурные формы православных храмов</w:t>
      </w:r>
      <w:bookmarkEnd w:id="7"/>
    </w:p>
    <w:p w:rsidR="009E12AB" w:rsidRPr="00E84C73" w:rsidRDefault="009E12AB" w:rsidP="009E12AB">
      <w:pPr>
        <w:pStyle w:val="a8"/>
        <w:shd w:val="clear" w:color="auto" w:fill="FFFFFF"/>
        <w:spacing w:before="192" w:beforeAutospacing="0" w:after="0" w:afterAutospacing="0" w:line="360" w:lineRule="auto"/>
        <w:jc w:val="both"/>
        <w:rPr>
          <w:b/>
        </w:rPr>
      </w:pPr>
    </w:p>
    <w:p w:rsidR="009E12AB" w:rsidRPr="00E84C73" w:rsidRDefault="009E12AB" w:rsidP="009E12AB">
      <w:pPr>
        <w:spacing w:after="0" w:line="360" w:lineRule="auto"/>
        <w:ind w:firstLine="300"/>
        <w:jc w:val="both"/>
        <w:rPr>
          <w:rFonts w:ascii="Times New Roman" w:eastAsia="Times New Roman" w:hAnsi="Times New Roman" w:cs="Times New Roman"/>
          <w:sz w:val="24"/>
          <w:szCs w:val="24"/>
          <w:shd w:val="clear" w:color="auto" w:fill="FFFFFF"/>
          <w:lang w:eastAsia="ru-RU"/>
        </w:rPr>
      </w:pPr>
      <w:r w:rsidRPr="00E84C73">
        <w:rPr>
          <w:rFonts w:ascii="Times New Roman" w:eastAsia="Times New Roman" w:hAnsi="Times New Roman" w:cs="Times New Roman"/>
          <w:sz w:val="24"/>
          <w:szCs w:val="24"/>
          <w:shd w:val="clear" w:color="auto" w:fill="FFFFFF"/>
          <w:lang w:eastAsia="ru-RU"/>
        </w:rPr>
        <w:t>В отличие от католических храмов, которые строили в соответствии с художественным стилем, господствующим во времена строительства, православные храмы строили в соответствии с символикой православия</w:t>
      </w:r>
      <w:r w:rsidRPr="004B27FF">
        <w:rPr>
          <w:rFonts w:ascii="Times New Roman" w:eastAsia="Times New Roman" w:hAnsi="Times New Roman" w:cs="Times New Roman"/>
          <w:sz w:val="24"/>
          <w:szCs w:val="24"/>
          <w:shd w:val="clear" w:color="auto" w:fill="FFFFFF"/>
          <w:lang w:eastAsia="ru-RU"/>
        </w:rPr>
        <w:t>[5]</w:t>
      </w:r>
      <w:r w:rsidRPr="00E84C73">
        <w:rPr>
          <w:rFonts w:ascii="Times New Roman" w:eastAsia="Times New Roman" w:hAnsi="Times New Roman" w:cs="Times New Roman"/>
          <w:sz w:val="24"/>
          <w:szCs w:val="24"/>
          <w:shd w:val="clear" w:color="auto" w:fill="FFFFFF"/>
          <w:lang w:eastAsia="ru-RU"/>
        </w:rPr>
        <w:t xml:space="preserve">. </w:t>
      </w:r>
    </w:p>
    <w:p w:rsidR="009E12AB" w:rsidRPr="00E84C73" w:rsidRDefault="009E12AB" w:rsidP="009E12AB">
      <w:pPr>
        <w:spacing w:after="0" w:line="360" w:lineRule="auto"/>
        <w:ind w:firstLine="300"/>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shd w:val="clear" w:color="auto" w:fill="FFFFFF"/>
          <w:lang w:eastAsia="ru-RU"/>
        </w:rPr>
        <w:t>Таким образом, каждый элемент православного храма несет какую-либо информацию о том, кому посвящен храм, о некоторых чертах самого православия и о многом другом</w:t>
      </w:r>
      <w:r w:rsidRPr="004B27FF">
        <w:rPr>
          <w:rFonts w:ascii="Times New Roman" w:eastAsia="Times New Roman" w:hAnsi="Times New Roman" w:cs="Times New Roman"/>
          <w:sz w:val="24"/>
          <w:szCs w:val="24"/>
          <w:shd w:val="clear" w:color="auto" w:fill="FFFFFF"/>
          <w:lang w:eastAsia="ru-RU"/>
        </w:rPr>
        <w:t>[6]</w:t>
      </w:r>
      <w:r w:rsidRPr="00E84C73">
        <w:rPr>
          <w:rFonts w:ascii="Times New Roman" w:eastAsia="Times New Roman" w:hAnsi="Times New Roman" w:cs="Times New Roman"/>
          <w:sz w:val="24"/>
          <w:szCs w:val="24"/>
          <w:shd w:val="clear" w:color="auto" w:fill="FFFFFF"/>
          <w:lang w:eastAsia="ru-RU"/>
        </w:rPr>
        <w:t>.</w:t>
      </w:r>
      <w:r w:rsidRPr="00E84C73">
        <w:rPr>
          <w:rFonts w:ascii="Times New Roman" w:eastAsia="Times New Roman" w:hAnsi="Times New Roman" w:cs="Times New Roman"/>
          <w:sz w:val="24"/>
          <w:szCs w:val="24"/>
          <w:lang w:eastAsia="ru-RU"/>
        </w:rPr>
        <w:t> </w:t>
      </w:r>
    </w:p>
    <w:p w:rsidR="009E12AB" w:rsidRPr="00E84C73" w:rsidRDefault="009E12AB" w:rsidP="009E12AB">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lang w:eastAsia="ru-RU"/>
        </w:rPr>
        <w:t>Храмы в форме </w:t>
      </w:r>
      <w:r w:rsidRPr="00E84C73">
        <w:rPr>
          <w:rFonts w:ascii="Times New Roman" w:eastAsia="Times New Roman" w:hAnsi="Times New Roman" w:cs="Times New Roman"/>
          <w:b/>
          <w:bCs/>
          <w:sz w:val="24"/>
          <w:szCs w:val="24"/>
          <w:lang w:eastAsia="ru-RU"/>
        </w:rPr>
        <w:t>креста</w:t>
      </w:r>
      <w:r w:rsidRPr="00E84C73">
        <w:rPr>
          <w:rFonts w:ascii="Times New Roman" w:eastAsia="Times New Roman" w:hAnsi="Times New Roman" w:cs="Times New Roman"/>
          <w:sz w:val="24"/>
          <w:szCs w:val="24"/>
          <w:lang w:eastAsia="ru-RU"/>
        </w:rPr>
        <w:t> строились в знак того, что Крест Христов — Основа Церкви, Крестом человечество избавлено от власти дьявола, Крестом открыт вход в рай.</w:t>
      </w:r>
    </w:p>
    <w:p w:rsidR="009E12AB" w:rsidRPr="00E84C73" w:rsidRDefault="009E12AB" w:rsidP="009E12AB">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lang w:eastAsia="ru-RU"/>
        </w:rPr>
        <w:t>Храмы в форме </w:t>
      </w:r>
      <w:r w:rsidRPr="00E84C73">
        <w:rPr>
          <w:rFonts w:ascii="Times New Roman" w:eastAsia="Times New Roman" w:hAnsi="Times New Roman" w:cs="Times New Roman"/>
          <w:b/>
          <w:bCs/>
          <w:sz w:val="24"/>
          <w:szCs w:val="24"/>
          <w:lang w:eastAsia="ru-RU"/>
        </w:rPr>
        <w:t>круга</w:t>
      </w:r>
      <w:r w:rsidRPr="00E84C73">
        <w:rPr>
          <w:rFonts w:ascii="Times New Roman" w:eastAsia="Times New Roman" w:hAnsi="Times New Roman" w:cs="Times New Roman"/>
          <w:sz w:val="24"/>
          <w:szCs w:val="24"/>
          <w:lang w:eastAsia="ru-RU"/>
        </w:rPr>
        <w:t>, как символа вечности, говорят о бесконечности существовании Церкви, ее нерушимости.</w:t>
      </w:r>
    </w:p>
    <w:p w:rsidR="009E12AB" w:rsidRPr="00E84C73" w:rsidRDefault="009E12AB" w:rsidP="009E12AB">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lang w:eastAsia="ru-RU"/>
        </w:rPr>
        <w:t>Храмы в форме </w:t>
      </w:r>
      <w:r w:rsidRPr="00E84C73">
        <w:rPr>
          <w:rFonts w:ascii="Times New Roman" w:eastAsia="Times New Roman" w:hAnsi="Times New Roman" w:cs="Times New Roman"/>
          <w:b/>
          <w:bCs/>
          <w:sz w:val="24"/>
          <w:szCs w:val="24"/>
          <w:lang w:eastAsia="ru-RU"/>
        </w:rPr>
        <w:t>восьмиконечной звезды</w:t>
      </w:r>
      <w:r w:rsidRPr="00E84C73">
        <w:rPr>
          <w:rFonts w:ascii="Times New Roman" w:eastAsia="Times New Roman" w:hAnsi="Times New Roman" w:cs="Times New Roman"/>
          <w:sz w:val="24"/>
          <w:szCs w:val="24"/>
          <w:lang w:eastAsia="ru-RU"/>
        </w:rPr>
        <w:t> символизируют </w:t>
      </w:r>
      <w:r w:rsidRPr="00E84C73">
        <w:rPr>
          <w:rFonts w:ascii="Times New Roman" w:eastAsia="Times New Roman" w:hAnsi="Times New Roman" w:cs="Times New Roman"/>
          <w:i/>
          <w:iCs/>
          <w:sz w:val="24"/>
          <w:szCs w:val="24"/>
          <w:lang w:eastAsia="ru-RU"/>
        </w:rPr>
        <w:t>Вифлеемскую звезду</w:t>
      </w:r>
      <w:r w:rsidRPr="00E84C73">
        <w:rPr>
          <w:rFonts w:ascii="Times New Roman" w:eastAsia="Times New Roman" w:hAnsi="Times New Roman" w:cs="Times New Roman"/>
          <w:sz w:val="24"/>
          <w:szCs w:val="24"/>
          <w:lang w:eastAsia="ru-RU"/>
        </w:rPr>
        <w:t>, приведшую волхвов к месту, где родился Христос. Таким образом, церковь свидетельствует о своей роли путеводительницы в жизни человека.</w:t>
      </w:r>
    </w:p>
    <w:p w:rsidR="009E12AB" w:rsidRPr="00E84C73" w:rsidRDefault="009E12AB" w:rsidP="009E12AB">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lang w:eastAsia="ru-RU"/>
        </w:rPr>
        <w:t>Храмы в форме </w:t>
      </w:r>
      <w:r w:rsidRPr="00E84C73">
        <w:rPr>
          <w:rFonts w:ascii="Times New Roman" w:eastAsia="Times New Roman" w:hAnsi="Times New Roman" w:cs="Times New Roman"/>
          <w:b/>
          <w:bCs/>
          <w:sz w:val="24"/>
          <w:szCs w:val="24"/>
          <w:lang w:eastAsia="ru-RU"/>
        </w:rPr>
        <w:t>корабля</w:t>
      </w:r>
      <w:r w:rsidRPr="00E84C73">
        <w:rPr>
          <w:rFonts w:ascii="Times New Roman" w:eastAsia="Times New Roman" w:hAnsi="Times New Roman" w:cs="Times New Roman"/>
          <w:sz w:val="24"/>
          <w:szCs w:val="24"/>
          <w:lang w:eastAsia="ru-RU"/>
        </w:rPr>
        <w:t> — самый древний тип храмов, образно выражающий ту мысль, что Церковь, подобно кораблю, спасает верующих от гибельных волн житейского плавания и ведет их к Царствию Божию (см. Приложение 12).</w:t>
      </w:r>
    </w:p>
    <w:p w:rsidR="009E12AB" w:rsidRPr="00E84C73" w:rsidRDefault="009E12AB" w:rsidP="009E12AB">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lang w:eastAsia="ru-RU"/>
        </w:rPr>
        <w:t>Существовали также </w:t>
      </w:r>
      <w:r w:rsidRPr="00E84C73">
        <w:rPr>
          <w:rFonts w:ascii="Times New Roman" w:eastAsia="Times New Roman" w:hAnsi="Times New Roman" w:cs="Times New Roman"/>
          <w:b/>
          <w:bCs/>
          <w:sz w:val="24"/>
          <w:szCs w:val="24"/>
          <w:lang w:eastAsia="ru-RU"/>
        </w:rPr>
        <w:t>смешанные типы</w:t>
      </w:r>
      <w:r w:rsidRPr="00E84C73">
        <w:rPr>
          <w:rFonts w:ascii="Times New Roman" w:eastAsia="Times New Roman" w:hAnsi="Times New Roman" w:cs="Times New Roman"/>
          <w:sz w:val="24"/>
          <w:szCs w:val="24"/>
          <w:lang w:eastAsia="ru-RU"/>
        </w:rPr>
        <w:t> храмов, соединяющие вышеназванные формы.</w:t>
      </w:r>
    </w:p>
    <w:p w:rsidR="009E12AB" w:rsidRPr="00E84C73" w:rsidRDefault="009E12AB" w:rsidP="009E12AB">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E84C73">
        <w:rPr>
          <w:rFonts w:ascii="Times New Roman" w:eastAsia="Times New Roman" w:hAnsi="Times New Roman" w:cs="Times New Roman"/>
          <w:sz w:val="24"/>
          <w:szCs w:val="24"/>
          <w:shd w:val="clear" w:color="auto" w:fill="FFFFFF"/>
          <w:lang w:eastAsia="ru-RU"/>
        </w:rPr>
        <w:t>Здания всех православных храмов всегда завершаются куполами, которые символизируют духовное небо. Купола построены в форме луковицы, что означает пламя свечи</w:t>
      </w:r>
      <w:r w:rsidRPr="009E12AB">
        <w:rPr>
          <w:rFonts w:ascii="Times New Roman" w:eastAsia="Times New Roman" w:hAnsi="Times New Roman" w:cs="Times New Roman"/>
          <w:sz w:val="24"/>
          <w:szCs w:val="24"/>
          <w:shd w:val="clear" w:color="auto" w:fill="FFFFFF"/>
          <w:lang w:eastAsia="ru-RU"/>
        </w:rPr>
        <w:t>[2]</w:t>
      </w:r>
      <w:r w:rsidRPr="00E84C73">
        <w:rPr>
          <w:rFonts w:ascii="Times New Roman" w:eastAsia="Times New Roman" w:hAnsi="Times New Roman" w:cs="Times New Roman"/>
          <w:sz w:val="24"/>
          <w:szCs w:val="24"/>
          <w:shd w:val="clear" w:color="auto" w:fill="FFFFFF"/>
          <w:lang w:eastAsia="ru-RU"/>
        </w:rPr>
        <w:t xml:space="preserve">. </w:t>
      </w:r>
      <w:r w:rsidRPr="00E84C73">
        <w:rPr>
          <w:rFonts w:ascii="Times New Roman" w:eastAsia="Times New Roman" w:hAnsi="Times New Roman" w:cs="Times New Roman"/>
          <w:sz w:val="24"/>
          <w:szCs w:val="24"/>
          <w:lang w:eastAsia="ru-RU"/>
        </w:rPr>
        <w:br/>
      </w:r>
      <w:r w:rsidRPr="00E84C73">
        <w:rPr>
          <w:rFonts w:ascii="Times New Roman" w:eastAsia="Times New Roman" w:hAnsi="Times New Roman" w:cs="Times New Roman"/>
          <w:sz w:val="24"/>
          <w:szCs w:val="24"/>
          <w:lang w:eastAsia="ru-RU"/>
        </w:rPr>
        <w:br/>
      </w:r>
    </w:p>
    <w:p w:rsidR="009E12AB" w:rsidRPr="00E84C73" w:rsidRDefault="009E12AB" w:rsidP="009E12AB">
      <w:pPr>
        <w:spacing w:line="360" w:lineRule="auto"/>
        <w:jc w:val="both"/>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pStyle w:val="a5"/>
        <w:spacing w:line="360" w:lineRule="auto"/>
        <w:rPr>
          <w:rFonts w:ascii="Times New Roman" w:hAnsi="Times New Roman" w:cs="Times New Roman"/>
          <w:b/>
          <w:sz w:val="24"/>
          <w:szCs w:val="24"/>
        </w:rPr>
      </w:pPr>
    </w:p>
    <w:p w:rsidR="009E12AB" w:rsidRPr="00E84C73" w:rsidRDefault="009E12AB" w:rsidP="009E12AB">
      <w:pPr>
        <w:pStyle w:val="a5"/>
        <w:spacing w:line="360" w:lineRule="auto"/>
        <w:rPr>
          <w:rFonts w:ascii="Times New Roman" w:hAnsi="Times New Roman" w:cs="Times New Roman"/>
          <w:b/>
          <w:sz w:val="24"/>
          <w:szCs w:val="24"/>
        </w:rPr>
      </w:pPr>
    </w:p>
    <w:p w:rsidR="009E12AB" w:rsidRPr="00E84C73" w:rsidRDefault="009E12AB" w:rsidP="009E12AB">
      <w:pPr>
        <w:pStyle w:val="a5"/>
        <w:spacing w:line="360" w:lineRule="auto"/>
        <w:rPr>
          <w:rFonts w:ascii="Times New Roman" w:hAnsi="Times New Roman" w:cs="Times New Roman"/>
          <w:b/>
          <w:sz w:val="24"/>
          <w:szCs w:val="24"/>
        </w:rPr>
      </w:pPr>
    </w:p>
    <w:p w:rsidR="009E12AB" w:rsidRDefault="009E12AB" w:rsidP="009E12AB">
      <w:pPr>
        <w:spacing w:line="360" w:lineRule="auto"/>
        <w:jc w:val="center"/>
        <w:rPr>
          <w:rFonts w:ascii="Times New Roman" w:hAnsi="Times New Roman" w:cs="Times New Roman"/>
          <w:b/>
          <w:sz w:val="24"/>
          <w:szCs w:val="24"/>
        </w:rPr>
      </w:pPr>
    </w:p>
    <w:p w:rsidR="009E12AB" w:rsidRPr="004B27FF" w:rsidRDefault="009E12AB" w:rsidP="009E12AB">
      <w:pPr>
        <w:pStyle w:val="1"/>
        <w:jc w:val="center"/>
        <w:rPr>
          <w:sz w:val="24"/>
          <w:szCs w:val="24"/>
        </w:rPr>
      </w:pPr>
      <w:bookmarkStart w:id="8" w:name="_Toc531715960"/>
      <w:r w:rsidRPr="004B27FF">
        <w:rPr>
          <w:sz w:val="24"/>
          <w:szCs w:val="24"/>
        </w:rPr>
        <w:lastRenderedPageBreak/>
        <w:t>3. Практическая часть.</w:t>
      </w:r>
      <w:bookmarkEnd w:id="8"/>
    </w:p>
    <w:p w:rsidR="009E12AB" w:rsidRPr="00E84C73" w:rsidRDefault="009E12AB" w:rsidP="009E12AB">
      <w:pPr>
        <w:pStyle w:val="1"/>
        <w:shd w:val="clear" w:color="auto" w:fill="FFFFFF"/>
        <w:spacing w:before="0" w:beforeAutospacing="0" w:after="0" w:afterAutospacing="0" w:line="360" w:lineRule="auto"/>
        <w:jc w:val="both"/>
        <w:textAlignment w:val="baseline"/>
        <w:rPr>
          <w:b w:val="0"/>
          <w:sz w:val="24"/>
          <w:szCs w:val="24"/>
        </w:rPr>
      </w:pPr>
      <w:bookmarkStart w:id="9" w:name="_Toc531715961"/>
      <w:r w:rsidRPr="00E84C73">
        <w:rPr>
          <w:b w:val="0"/>
          <w:sz w:val="24"/>
          <w:szCs w:val="24"/>
        </w:rPr>
        <w:t>В практической части я провела анализ архитектурных форм православных храмов г. Ханты-Мансийска на наличие симметрии. Мной проанализировано 4 православных храма нашего города: Кафедральный собор Воскресения Христова, Храм Покрова Пресвятой Богородицы, Храм иконы Божией Матери «Знамение»,</w:t>
      </w:r>
      <w:r w:rsidRPr="00E84C73">
        <w:rPr>
          <w:sz w:val="24"/>
          <w:szCs w:val="24"/>
        </w:rPr>
        <w:t xml:space="preserve"> </w:t>
      </w:r>
      <w:r w:rsidRPr="00E84C73">
        <w:rPr>
          <w:b w:val="0"/>
          <w:sz w:val="24"/>
          <w:szCs w:val="24"/>
        </w:rPr>
        <w:t>Церковь «Артемия Веркольского»</w:t>
      </w:r>
      <w:bookmarkEnd w:id="9"/>
    </w:p>
    <w:p w:rsidR="009E12AB" w:rsidRPr="00E84C73" w:rsidRDefault="009E12AB" w:rsidP="009E12AB">
      <w:pPr>
        <w:spacing w:after="0" w:line="360" w:lineRule="auto"/>
        <w:ind w:firstLine="708"/>
        <w:jc w:val="both"/>
        <w:rPr>
          <w:rFonts w:ascii="Times New Roman" w:hAnsi="Times New Roman" w:cs="Times New Roman"/>
          <w:sz w:val="24"/>
          <w:szCs w:val="24"/>
        </w:rPr>
      </w:pPr>
      <w:r w:rsidRPr="00E84C73">
        <w:rPr>
          <w:rFonts w:ascii="Times New Roman" w:hAnsi="Times New Roman" w:cs="Times New Roman"/>
          <w:sz w:val="24"/>
          <w:szCs w:val="24"/>
        </w:rPr>
        <w:t>Анализ проведен на основании личного наблюдения при посещении храмов, а также на основании сделанных и имеющихся в семейном архиве фотографий</w:t>
      </w:r>
      <w:r w:rsidRPr="004B27FF">
        <w:rPr>
          <w:rFonts w:ascii="Times New Roman" w:hAnsi="Times New Roman" w:cs="Times New Roman"/>
          <w:sz w:val="24"/>
          <w:szCs w:val="24"/>
        </w:rPr>
        <w:t>[8]</w:t>
      </w:r>
      <w:r w:rsidRPr="00E84C73">
        <w:rPr>
          <w:rFonts w:ascii="Times New Roman" w:hAnsi="Times New Roman" w:cs="Times New Roman"/>
          <w:sz w:val="24"/>
          <w:szCs w:val="24"/>
        </w:rPr>
        <w:t>.</w:t>
      </w:r>
    </w:p>
    <w:p w:rsidR="009E12AB" w:rsidRPr="00E84C73" w:rsidRDefault="009E12AB" w:rsidP="009E12AB">
      <w:pPr>
        <w:spacing w:after="0" w:line="360" w:lineRule="auto"/>
        <w:ind w:firstLine="708"/>
        <w:jc w:val="both"/>
        <w:rPr>
          <w:rFonts w:ascii="Times New Roman" w:hAnsi="Times New Roman" w:cs="Times New Roman"/>
          <w:sz w:val="24"/>
          <w:szCs w:val="24"/>
        </w:rPr>
      </w:pPr>
      <w:r w:rsidRPr="00E84C73">
        <w:rPr>
          <w:rFonts w:ascii="Times New Roman" w:hAnsi="Times New Roman" w:cs="Times New Roman"/>
          <w:b/>
          <w:sz w:val="24"/>
          <w:szCs w:val="24"/>
        </w:rPr>
        <w:t xml:space="preserve">Кафедральный собор Воскресения Христова </w:t>
      </w:r>
      <w:r w:rsidRPr="00E84C73">
        <w:rPr>
          <w:rFonts w:ascii="Times New Roman" w:hAnsi="Times New Roman" w:cs="Times New Roman"/>
          <w:sz w:val="24"/>
          <w:szCs w:val="24"/>
        </w:rPr>
        <w:t>расположен в центре города Ханты-Мансийска. Это самый большой и красивый православный храм нашего города (см. приложение 6).</w:t>
      </w:r>
    </w:p>
    <w:p w:rsidR="009E12AB" w:rsidRPr="00E84C73" w:rsidRDefault="009E12AB" w:rsidP="009E12AB">
      <w:pPr>
        <w:spacing w:after="0" w:line="360" w:lineRule="auto"/>
        <w:ind w:firstLine="708"/>
        <w:jc w:val="both"/>
        <w:rPr>
          <w:rFonts w:ascii="Times New Roman" w:hAnsi="Times New Roman" w:cs="Times New Roman"/>
          <w:sz w:val="24"/>
          <w:szCs w:val="24"/>
        </w:rPr>
      </w:pPr>
      <w:r w:rsidRPr="00E84C73">
        <w:rPr>
          <w:rFonts w:ascii="Times New Roman" w:hAnsi="Times New Roman" w:cs="Times New Roman"/>
          <w:sz w:val="24"/>
          <w:szCs w:val="24"/>
        </w:rPr>
        <w:t>Если мы мысленно проведем посередине постройки линию, то получим две симметричные части, которые будут являться отражением друг друга. Тем самым мы пронаблюдаем зеркальную симметрию. Зеркальная симметрия также наблюдается в форме куполов, а также в оформлении фасада храма и колокольни (см. приложение 7)</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b/>
          <w:sz w:val="24"/>
          <w:szCs w:val="24"/>
        </w:rPr>
        <w:t xml:space="preserve">Храм Покрова Пресвятой Богородицы </w:t>
      </w:r>
      <w:r w:rsidRPr="00E84C73">
        <w:rPr>
          <w:rFonts w:ascii="Times New Roman" w:hAnsi="Times New Roman" w:cs="Times New Roman"/>
          <w:sz w:val="24"/>
          <w:szCs w:val="24"/>
        </w:rPr>
        <w:t>расположен в одном из старейших районов города – Самарово (см. приложение 8,9).</w:t>
      </w:r>
    </w:p>
    <w:p w:rsidR="009E12AB" w:rsidRPr="00E84C73" w:rsidRDefault="009E12AB" w:rsidP="009E12AB">
      <w:pPr>
        <w:spacing w:after="0" w:line="360" w:lineRule="auto"/>
        <w:rPr>
          <w:rFonts w:ascii="Times New Roman" w:hAnsi="Times New Roman" w:cs="Times New Roman"/>
          <w:sz w:val="24"/>
          <w:szCs w:val="24"/>
        </w:rPr>
      </w:pPr>
      <w:r w:rsidRPr="00E84C73">
        <w:rPr>
          <w:rFonts w:ascii="Times New Roman" w:hAnsi="Times New Roman" w:cs="Times New Roman"/>
          <w:sz w:val="24"/>
          <w:szCs w:val="24"/>
        </w:rPr>
        <w:t>В основе этого здания также лежит зеркальная симметрия. Все элементы построек симметричны относительно плоскости, проходящей через входные ворота.</w:t>
      </w:r>
    </w:p>
    <w:p w:rsidR="009E12AB" w:rsidRPr="00E84C73" w:rsidRDefault="009E12AB" w:rsidP="009E12AB">
      <w:pPr>
        <w:spacing w:after="0" w:line="360" w:lineRule="auto"/>
        <w:rPr>
          <w:rFonts w:ascii="Times New Roman" w:hAnsi="Times New Roman" w:cs="Times New Roman"/>
          <w:sz w:val="24"/>
          <w:szCs w:val="24"/>
        </w:rPr>
      </w:pPr>
      <w:r w:rsidRPr="00E84C73">
        <w:rPr>
          <w:rFonts w:ascii="Times New Roman" w:hAnsi="Times New Roman" w:cs="Times New Roman"/>
          <w:b/>
          <w:sz w:val="24"/>
          <w:szCs w:val="24"/>
        </w:rPr>
        <w:t xml:space="preserve">Храм иконы Божией Матери «Знамение» - </w:t>
      </w:r>
      <w:r w:rsidRPr="00E84C73">
        <w:rPr>
          <w:rFonts w:ascii="Times New Roman" w:hAnsi="Times New Roman" w:cs="Times New Roman"/>
          <w:sz w:val="24"/>
          <w:szCs w:val="24"/>
        </w:rPr>
        <w:t xml:space="preserve"> это один из старейших храмов нашего города, расположен в районе Окружной клинической больницы. Здание храма деревянное (см. приложение 10), построено также на принципах осевой , центральной и зеркальной симметрии.</w:t>
      </w:r>
    </w:p>
    <w:p w:rsidR="009E12AB" w:rsidRPr="00E84C73" w:rsidRDefault="009E12AB" w:rsidP="009E12AB">
      <w:pPr>
        <w:spacing w:after="0" w:line="360" w:lineRule="auto"/>
        <w:rPr>
          <w:rFonts w:ascii="Times New Roman" w:hAnsi="Times New Roman" w:cs="Times New Roman"/>
          <w:sz w:val="24"/>
          <w:szCs w:val="24"/>
        </w:rPr>
      </w:pPr>
      <w:r w:rsidRPr="00E84C73">
        <w:rPr>
          <w:rFonts w:ascii="Times New Roman" w:hAnsi="Times New Roman" w:cs="Times New Roman"/>
          <w:b/>
          <w:sz w:val="24"/>
          <w:szCs w:val="24"/>
        </w:rPr>
        <w:t>Церковь «Артемия Веркольского»</w:t>
      </w:r>
      <w:r w:rsidRPr="00E84C73">
        <w:rPr>
          <w:rFonts w:ascii="Times New Roman" w:hAnsi="Times New Roman" w:cs="Times New Roman"/>
          <w:sz w:val="24"/>
          <w:szCs w:val="24"/>
        </w:rPr>
        <w:t xml:space="preserve"> является одной из церквей города Ханты-Мансийска. Она расположена на Северном кладбище города.</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Храм представляет собой небольшую однокупольную церковь с отдельно стоящей звонницей. Престол освящен во имя святого праведного отрока Артемия Веркольского. Храмовый праздник отмечается 6 июля и 2 ноября.</w:t>
      </w:r>
    </w:p>
    <w:p w:rsidR="009E12AB" w:rsidRPr="00E84C73" w:rsidRDefault="009E12AB" w:rsidP="009E12AB">
      <w:pPr>
        <w:spacing w:after="0" w:line="360" w:lineRule="auto"/>
        <w:jc w:val="both"/>
        <w:rPr>
          <w:rFonts w:ascii="Times New Roman" w:hAnsi="Times New Roman" w:cs="Times New Roman"/>
          <w:sz w:val="24"/>
          <w:szCs w:val="24"/>
        </w:rPr>
      </w:pPr>
      <w:r w:rsidRPr="00E84C73">
        <w:rPr>
          <w:rFonts w:ascii="Times New Roman" w:hAnsi="Times New Roman" w:cs="Times New Roman"/>
          <w:sz w:val="24"/>
          <w:szCs w:val="24"/>
        </w:rPr>
        <w:t>На сегодняшний день храм Артемия Веркльского в городе Ханты-Мансийске является действующим, здесь регулярно совершаются богослужения. Церковь имеет статус приписной к Знаменскому храму.</w:t>
      </w:r>
    </w:p>
    <w:p w:rsidR="009E12AB" w:rsidRPr="00E84C73" w:rsidRDefault="009E12AB" w:rsidP="009E12AB">
      <w:pPr>
        <w:spacing w:after="0" w:line="360" w:lineRule="auto"/>
        <w:rPr>
          <w:rFonts w:ascii="Times New Roman" w:hAnsi="Times New Roman" w:cs="Times New Roman"/>
          <w:sz w:val="24"/>
          <w:szCs w:val="24"/>
        </w:rPr>
      </w:pPr>
      <w:r w:rsidRPr="00E84C73">
        <w:rPr>
          <w:rFonts w:ascii="Times New Roman" w:hAnsi="Times New Roman" w:cs="Times New Roman"/>
          <w:sz w:val="24"/>
          <w:szCs w:val="24"/>
        </w:rPr>
        <w:t>При строительстве фасада использовалась зеркальная симметрия.</w:t>
      </w: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Default="009E12AB" w:rsidP="009E12AB">
      <w:pPr>
        <w:spacing w:line="360" w:lineRule="auto"/>
        <w:jc w:val="center"/>
        <w:rPr>
          <w:rFonts w:ascii="Times New Roman" w:hAnsi="Times New Roman" w:cs="Times New Roman"/>
          <w:b/>
          <w:sz w:val="24"/>
          <w:szCs w:val="24"/>
        </w:rPr>
      </w:pPr>
    </w:p>
    <w:p w:rsidR="009E12AB" w:rsidRPr="004B27FF" w:rsidRDefault="009E12AB" w:rsidP="009E12AB">
      <w:pPr>
        <w:pStyle w:val="1"/>
        <w:jc w:val="center"/>
        <w:rPr>
          <w:sz w:val="24"/>
          <w:szCs w:val="24"/>
        </w:rPr>
      </w:pPr>
      <w:bookmarkStart w:id="10" w:name="_Toc531715962"/>
      <w:r w:rsidRPr="004B27FF">
        <w:rPr>
          <w:sz w:val="24"/>
          <w:szCs w:val="24"/>
        </w:rPr>
        <w:lastRenderedPageBreak/>
        <w:t>Выводы:</w:t>
      </w:r>
      <w:bookmarkEnd w:id="10"/>
    </w:p>
    <w:p w:rsidR="009E12AB" w:rsidRPr="00FF5700" w:rsidRDefault="009E12AB" w:rsidP="009E12AB">
      <w:pPr>
        <w:spacing w:line="360" w:lineRule="auto"/>
        <w:rPr>
          <w:rFonts w:ascii="Times New Roman" w:hAnsi="Times New Roman" w:cs="Times New Roman"/>
          <w:sz w:val="24"/>
          <w:szCs w:val="24"/>
        </w:rPr>
      </w:pPr>
      <w:r w:rsidRPr="00FF5700">
        <w:rPr>
          <w:rFonts w:ascii="Times New Roman" w:hAnsi="Times New Roman" w:cs="Times New Roman"/>
          <w:sz w:val="24"/>
          <w:szCs w:val="24"/>
        </w:rPr>
        <w:t>В ходе практической работы мне удалось выяснить:</w:t>
      </w:r>
    </w:p>
    <w:p w:rsidR="009E12AB" w:rsidRPr="00E84C73" w:rsidRDefault="009E12AB" w:rsidP="009E12AB">
      <w:pPr>
        <w:pStyle w:val="a5"/>
        <w:numPr>
          <w:ilvl w:val="0"/>
          <w:numId w:val="1"/>
        </w:numPr>
        <w:spacing w:line="360" w:lineRule="auto"/>
        <w:jc w:val="both"/>
        <w:rPr>
          <w:rFonts w:ascii="Times New Roman" w:hAnsi="Times New Roman" w:cs="Times New Roman"/>
          <w:sz w:val="24"/>
          <w:szCs w:val="24"/>
        </w:rPr>
      </w:pPr>
      <w:r w:rsidRPr="00E84C73">
        <w:rPr>
          <w:rFonts w:ascii="Times New Roman" w:hAnsi="Times New Roman" w:cs="Times New Roman"/>
          <w:sz w:val="24"/>
          <w:szCs w:val="24"/>
        </w:rPr>
        <w:t>Все виды симметрии используются при проектировании и конструировании православных храмов и оформлении фасадов храмов и колоколен;</w:t>
      </w:r>
    </w:p>
    <w:p w:rsidR="009E12AB" w:rsidRPr="00E84C73" w:rsidRDefault="009E12AB" w:rsidP="009E12AB">
      <w:pPr>
        <w:pStyle w:val="a5"/>
        <w:numPr>
          <w:ilvl w:val="0"/>
          <w:numId w:val="1"/>
        </w:numPr>
        <w:spacing w:line="360" w:lineRule="auto"/>
        <w:jc w:val="both"/>
        <w:rPr>
          <w:rFonts w:ascii="Times New Roman" w:hAnsi="Times New Roman" w:cs="Times New Roman"/>
          <w:sz w:val="24"/>
          <w:szCs w:val="24"/>
        </w:rPr>
      </w:pPr>
      <w:r w:rsidRPr="00E84C73">
        <w:rPr>
          <w:rFonts w:ascii="Times New Roman" w:hAnsi="Times New Roman" w:cs="Times New Roman"/>
          <w:sz w:val="24"/>
          <w:szCs w:val="24"/>
        </w:rPr>
        <w:t xml:space="preserve"> Храм иконы Божией Матери «Знамение»</w:t>
      </w:r>
      <w:r w:rsidRPr="00E84C73">
        <w:rPr>
          <w:rFonts w:ascii="Times New Roman" w:hAnsi="Times New Roman" w:cs="Times New Roman"/>
          <w:b/>
          <w:sz w:val="24"/>
          <w:szCs w:val="24"/>
        </w:rPr>
        <w:t xml:space="preserve">, </w:t>
      </w:r>
      <w:r w:rsidRPr="00E84C73">
        <w:rPr>
          <w:rFonts w:ascii="Times New Roman" w:hAnsi="Times New Roman" w:cs="Times New Roman"/>
          <w:sz w:val="24"/>
          <w:szCs w:val="24"/>
        </w:rPr>
        <w:t>Храм Покрова Пресвятой Богородицы</w:t>
      </w:r>
      <w:r w:rsidRPr="00E84C73">
        <w:rPr>
          <w:rFonts w:ascii="Times New Roman" w:hAnsi="Times New Roman" w:cs="Times New Roman"/>
          <w:b/>
          <w:sz w:val="24"/>
          <w:szCs w:val="24"/>
        </w:rPr>
        <w:t xml:space="preserve"> </w:t>
      </w:r>
      <w:r w:rsidRPr="00E84C73">
        <w:rPr>
          <w:rFonts w:ascii="Times New Roman" w:hAnsi="Times New Roman" w:cs="Times New Roman"/>
          <w:sz w:val="24"/>
          <w:szCs w:val="24"/>
        </w:rPr>
        <w:t>построены в форме корабля;</w:t>
      </w:r>
    </w:p>
    <w:p w:rsidR="009E12AB" w:rsidRPr="00E84C73" w:rsidRDefault="009E12AB" w:rsidP="009E12AB">
      <w:pPr>
        <w:pStyle w:val="a5"/>
        <w:numPr>
          <w:ilvl w:val="0"/>
          <w:numId w:val="1"/>
        </w:numPr>
        <w:spacing w:line="360" w:lineRule="auto"/>
        <w:jc w:val="both"/>
        <w:rPr>
          <w:rFonts w:ascii="Times New Roman" w:hAnsi="Times New Roman" w:cs="Times New Roman"/>
          <w:sz w:val="24"/>
          <w:szCs w:val="24"/>
        </w:rPr>
      </w:pPr>
      <w:r w:rsidRPr="00E84C73">
        <w:rPr>
          <w:rFonts w:ascii="Times New Roman" w:hAnsi="Times New Roman" w:cs="Times New Roman"/>
          <w:sz w:val="24"/>
          <w:szCs w:val="24"/>
        </w:rPr>
        <w:t>Применение различных видов симметрии позволяет добиться эстетического эффекта красоты, возвышенности и совершенства.</w:t>
      </w:r>
    </w:p>
    <w:p w:rsidR="009E12AB" w:rsidRPr="00E84C73" w:rsidRDefault="009E12AB" w:rsidP="009E12AB">
      <w:pPr>
        <w:pStyle w:val="a5"/>
        <w:numPr>
          <w:ilvl w:val="0"/>
          <w:numId w:val="1"/>
        </w:numPr>
        <w:spacing w:line="360" w:lineRule="auto"/>
        <w:jc w:val="both"/>
        <w:rPr>
          <w:rFonts w:ascii="Times New Roman" w:hAnsi="Times New Roman" w:cs="Times New Roman"/>
          <w:sz w:val="24"/>
          <w:szCs w:val="24"/>
        </w:rPr>
      </w:pPr>
      <w:r w:rsidRPr="00E84C73">
        <w:rPr>
          <w:rFonts w:ascii="Times New Roman" w:hAnsi="Times New Roman" w:cs="Times New Roman"/>
          <w:sz w:val="24"/>
          <w:szCs w:val="24"/>
        </w:rPr>
        <w:t>Геометрия и архитектура взаимосвязаны. Красивые формы, которые восхищают нас невозможны без этой взаимосвязи.</w:t>
      </w: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pStyle w:val="a5"/>
        <w:spacing w:line="360" w:lineRule="auto"/>
        <w:ind w:firstLine="696"/>
        <w:jc w:val="both"/>
        <w:rPr>
          <w:rFonts w:ascii="Times New Roman" w:hAnsi="Times New Roman" w:cs="Times New Roman"/>
          <w:sz w:val="24"/>
          <w:szCs w:val="24"/>
        </w:rPr>
      </w:pPr>
    </w:p>
    <w:p w:rsidR="009E12AB" w:rsidRPr="00E84C73" w:rsidRDefault="009E12AB" w:rsidP="009E12AB">
      <w:pPr>
        <w:pStyle w:val="a5"/>
        <w:spacing w:line="360" w:lineRule="auto"/>
        <w:ind w:firstLine="696"/>
        <w:jc w:val="both"/>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E84C73" w:rsidRDefault="009E12AB" w:rsidP="009E12AB">
      <w:pPr>
        <w:spacing w:line="360" w:lineRule="auto"/>
        <w:rPr>
          <w:rFonts w:ascii="Times New Roman" w:hAnsi="Times New Roman" w:cs="Times New Roman"/>
          <w:sz w:val="24"/>
          <w:szCs w:val="24"/>
        </w:rPr>
      </w:pPr>
    </w:p>
    <w:p w:rsidR="009E12AB" w:rsidRPr="004B27FF" w:rsidRDefault="009E12AB" w:rsidP="009E12A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Список литературы:</w:t>
      </w:r>
    </w:p>
    <w:p w:rsidR="009E12AB" w:rsidRPr="00A23D99" w:rsidRDefault="009E12AB" w:rsidP="009E12AB">
      <w:pPr>
        <w:numPr>
          <w:ilvl w:val="0"/>
          <w:numId w:val="2"/>
        </w:numPr>
        <w:spacing w:line="360" w:lineRule="auto"/>
        <w:rPr>
          <w:rFonts w:ascii="Times New Roman" w:hAnsi="Times New Roman" w:cs="Times New Roman"/>
          <w:sz w:val="24"/>
          <w:szCs w:val="24"/>
        </w:rPr>
      </w:pPr>
      <w:bookmarkStart w:id="11" w:name="Алпатов_М_В_Андрей_Рублев"/>
      <w:bookmarkStart w:id="12" w:name="Афанасьев_К_Н_Построение_архитектурной"/>
      <w:bookmarkEnd w:id="11"/>
      <w:bookmarkEnd w:id="12"/>
      <w:r w:rsidRPr="00A23D99">
        <w:rPr>
          <w:rFonts w:ascii="Times New Roman" w:hAnsi="Times New Roman" w:cs="Times New Roman"/>
          <w:sz w:val="24"/>
          <w:szCs w:val="24"/>
        </w:rPr>
        <w:t>Атанасян Л.С. Геометрия 9-11. Учебник. – М.: «Просвещение», 2014.</w:t>
      </w:r>
    </w:p>
    <w:p w:rsidR="009E12AB" w:rsidRPr="00A23D99" w:rsidRDefault="009E12AB" w:rsidP="009E12AB">
      <w:pPr>
        <w:numPr>
          <w:ilvl w:val="0"/>
          <w:numId w:val="2"/>
        </w:numPr>
        <w:spacing w:line="360" w:lineRule="auto"/>
        <w:rPr>
          <w:rFonts w:ascii="Times New Roman" w:hAnsi="Times New Roman" w:cs="Times New Roman"/>
          <w:sz w:val="24"/>
          <w:szCs w:val="24"/>
        </w:rPr>
      </w:pPr>
      <w:r w:rsidRPr="00A23D99">
        <w:rPr>
          <w:rFonts w:ascii="Times New Roman" w:hAnsi="Times New Roman" w:cs="Times New Roman"/>
          <w:sz w:val="24"/>
          <w:szCs w:val="24"/>
        </w:rPr>
        <w:t>Афанасьев К. Н. «Построение архитектурной формы древнерусскими зодчими» М: Ладомир 2010г. (реплика 1961 год).</w:t>
      </w:r>
    </w:p>
    <w:p w:rsidR="009E12AB" w:rsidRPr="00A23D99" w:rsidRDefault="009E12AB" w:rsidP="009E12AB">
      <w:pPr>
        <w:numPr>
          <w:ilvl w:val="0"/>
          <w:numId w:val="2"/>
        </w:numPr>
        <w:spacing w:line="360" w:lineRule="auto"/>
        <w:rPr>
          <w:rFonts w:ascii="Times New Roman" w:hAnsi="Times New Roman" w:cs="Times New Roman"/>
          <w:sz w:val="24"/>
          <w:szCs w:val="24"/>
        </w:rPr>
      </w:pPr>
      <w:bookmarkStart w:id="13" w:name="Волошин_А_В_Математика_и_искусство"/>
      <w:bookmarkEnd w:id="13"/>
      <w:r w:rsidRPr="00A23D99">
        <w:rPr>
          <w:rFonts w:ascii="Times New Roman" w:hAnsi="Times New Roman" w:cs="Times New Roman"/>
          <w:sz w:val="24"/>
          <w:szCs w:val="24"/>
        </w:rPr>
        <w:t>Волошин А.В. «Математика и искусство». М: Просвещение 2001год</w:t>
      </w:r>
    </w:p>
    <w:p w:rsidR="009E12AB" w:rsidRPr="00A23D99" w:rsidRDefault="009E12AB" w:rsidP="009E12AB">
      <w:pPr>
        <w:numPr>
          <w:ilvl w:val="0"/>
          <w:numId w:val="2"/>
        </w:numPr>
        <w:spacing w:line="360" w:lineRule="auto"/>
        <w:rPr>
          <w:rFonts w:ascii="Times New Roman" w:hAnsi="Times New Roman" w:cs="Times New Roman"/>
          <w:sz w:val="24"/>
          <w:szCs w:val="24"/>
        </w:rPr>
      </w:pPr>
      <w:bookmarkStart w:id="14" w:name="Витрувий_Марк_Десять_книг_об_архитектуре"/>
      <w:bookmarkEnd w:id="14"/>
      <w:r w:rsidRPr="00A23D99">
        <w:rPr>
          <w:rFonts w:ascii="Times New Roman" w:hAnsi="Times New Roman" w:cs="Times New Roman"/>
          <w:iCs/>
          <w:sz w:val="24"/>
          <w:szCs w:val="24"/>
        </w:rPr>
        <w:t>Витрувий</w:t>
      </w:r>
      <w:r w:rsidRPr="00A23D99">
        <w:rPr>
          <w:rFonts w:ascii="Times New Roman" w:hAnsi="Times New Roman" w:cs="Times New Roman"/>
          <w:sz w:val="24"/>
          <w:szCs w:val="24"/>
        </w:rPr>
        <w:t xml:space="preserve"> Марк</w:t>
      </w:r>
      <w:r w:rsidRPr="00A23D99">
        <w:rPr>
          <w:rFonts w:ascii="Times New Roman" w:hAnsi="Times New Roman" w:cs="Times New Roman"/>
          <w:iCs/>
          <w:sz w:val="24"/>
          <w:szCs w:val="24"/>
        </w:rPr>
        <w:t>. «Десять книг об архитектуре» М: Академии архитектуры, 1936г.</w:t>
      </w:r>
      <w:r w:rsidRPr="00A23D99">
        <w:rPr>
          <w:rFonts w:ascii="Times New Roman" w:hAnsi="Times New Roman" w:cs="Times New Roman"/>
          <w:sz w:val="24"/>
          <w:szCs w:val="24"/>
        </w:rPr>
        <w:t xml:space="preserve"> </w:t>
      </w:r>
    </w:p>
    <w:p w:rsidR="009E12AB" w:rsidRPr="00A23D99" w:rsidRDefault="009E12AB" w:rsidP="009E12AB">
      <w:pPr>
        <w:numPr>
          <w:ilvl w:val="0"/>
          <w:numId w:val="2"/>
        </w:numPr>
        <w:spacing w:line="360" w:lineRule="auto"/>
        <w:rPr>
          <w:rFonts w:ascii="Times New Roman" w:hAnsi="Times New Roman" w:cs="Times New Roman"/>
          <w:sz w:val="24"/>
          <w:szCs w:val="24"/>
        </w:rPr>
      </w:pPr>
      <w:r w:rsidRPr="00A23D99">
        <w:rPr>
          <w:rFonts w:ascii="Times New Roman" w:hAnsi="Times New Roman" w:cs="Times New Roman"/>
          <w:iCs/>
          <w:sz w:val="24"/>
          <w:szCs w:val="24"/>
        </w:rPr>
        <w:t> Измайлов, В. А. Как устроен православный храм. Объяснение всего, что находится внутри храма / В.А. Измайлов. - М.: Эксмо, 2014. - </w:t>
      </w:r>
      <w:r w:rsidRPr="00A23D99">
        <w:rPr>
          <w:rFonts w:ascii="Times New Roman" w:hAnsi="Times New Roman" w:cs="Times New Roman"/>
          <w:bCs/>
          <w:iCs/>
          <w:sz w:val="24"/>
          <w:szCs w:val="24"/>
        </w:rPr>
        <w:t>871</w:t>
      </w:r>
      <w:r w:rsidRPr="00A23D99">
        <w:rPr>
          <w:rFonts w:ascii="Times New Roman" w:hAnsi="Times New Roman" w:cs="Times New Roman"/>
          <w:iCs/>
          <w:sz w:val="24"/>
          <w:szCs w:val="24"/>
        </w:rPr>
        <w:t> c.</w:t>
      </w:r>
    </w:p>
    <w:p w:rsidR="009E12AB" w:rsidRPr="00A23D99" w:rsidRDefault="009E12AB" w:rsidP="009E12AB">
      <w:pPr>
        <w:numPr>
          <w:ilvl w:val="0"/>
          <w:numId w:val="2"/>
        </w:numPr>
        <w:spacing w:line="360" w:lineRule="auto"/>
        <w:rPr>
          <w:rFonts w:ascii="Times New Roman" w:hAnsi="Times New Roman" w:cs="Times New Roman"/>
          <w:sz w:val="24"/>
          <w:szCs w:val="24"/>
        </w:rPr>
      </w:pPr>
      <w:r w:rsidRPr="00A23D99">
        <w:rPr>
          <w:rFonts w:ascii="Times New Roman" w:hAnsi="Times New Roman" w:cs="Times New Roman"/>
          <w:sz w:val="24"/>
          <w:szCs w:val="24"/>
        </w:rPr>
        <w:t xml:space="preserve"> </w:t>
      </w:r>
      <w:r w:rsidRPr="00A23D99">
        <w:rPr>
          <w:rFonts w:ascii="Times New Roman" w:hAnsi="Times New Roman" w:cs="Times New Roman"/>
          <w:iCs/>
          <w:sz w:val="24"/>
          <w:szCs w:val="24"/>
        </w:rPr>
        <w:t>Канаев И.П. Архитектура современных православных малых храмов и часовен: Автореф. дисс. - М., 2002.</w:t>
      </w:r>
    </w:p>
    <w:p w:rsidR="009E12AB" w:rsidRPr="00A23D99" w:rsidRDefault="009E12AB" w:rsidP="009E12AB">
      <w:pPr>
        <w:numPr>
          <w:ilvl w:val="0"/>
          <w:numId w:val="2"/>
        </w:numPr>
        <w:spacing w:line="360" w:lineRule="auto"/>
        <w:rPr>
          <w:rFonts w:ascii="Times New Roman" w:hAnsi="Times New Roman" w:cs="Times New Roman"/>
          <w:sz w:val="24"/>
          <w:szCs w:val="24"/>
        </w:rPr>
      </w:pPr>
      <w:hyperlink r:id="rId5" w:history="1">
        <w:r w:rsidRPr="00A23D99">
          <w:rPr>
            <w:rStyle w:val="a7"/>
            <w:rFonts w:ascii="Times New Roman" w:hAnsi="Times New Roman" w:cs="Times New Roman"/>
            <w:sz w:val="24"/>
            <w:szCs w:val="24"/>
          </w:rPr>
          <w:t>http://rusbuildrealty.ru/books/arhitektura/86.html</w:t>
        </w:r>
      </w:hyperlink>
    </w:p>
    <w:p w:rsidR="009E12AB" w:rsidRPr="00A23D99" w:rsidRDefault="009E12AB" w:rsidP="009E12AB">
      <w:pPr>
        <w:numPr>
          <w:ilvl w:val="0"/>
          <w:numId w:val="2"/>
        </w:numPr>
        <w:spacing w:line="360" w:lineRule="auto"/>
        <w:rPr>
          <w:rFonts w:ascii="Times New Roman" w:hAnsi="Times New Roman" w:cs="Times New Roman"/>
          <w:sz w:val="24"/>
          <w:szCs w:val="24"/>
        </w:rPr>
      </w:pPr>
      <w:hyperlink r:id="rId6" w:history="1">
        <w:r w:rsidRPr="00A23D99">
          <w:rPr>
            <w:rStyle w:val="a7"/>
            <w:rFonts w:ascii="Times New Roman" w:hAnsi="Times New Roman" w:cs="Times New Roman"/>
            <w:sz w:val="24"/>
            <w:szCs w:val="24"/>
          </w:rPr>
          <w:t>http://ugraeparhia.ru/blagochiniya/</w:t>
        </w:r>
      </w:hyperlink>
    </w:p>
    <w:p w:rsidR="009E12AB" w:rsidRPr="00E84C73" w:rsidRDefault="009E12AB" w:rsidP="009E12AB">
      <w:pPr>
        <w:spacing w:line="360" w:lineRule="auto"/>
        <w:rPr>
          <w:rFonts w:ascii="Times New Roman" w:hAnsi="Times New Roman" w:cs="Times New Roman"/>
          <w:sz w:val="24"/>
          <w:szCs w:val="24"/>
        </w:rPr>
      </w:pPr>
    </w:p>
    <w:p w:rsidR="00D558CD" w:rsidRDefault="00D558CD"/>
    <w:sectPr w:rsidR="00D558CD" w:rsidSect="004B27FF">
      <w:footerReference w:type="default" r:id="rId7"/>
      <w:pgSz w:w="11906" w:h="16838"/>
      <w:pgMar w:top="851"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035800"/>
      <w:docPartObj>
        <w:docPartGallery w:val="Page Numbers (Bottom of Page)"/>
        <w:docPartUnique/>
      </w:docPartObj>
    </w:sdtPr>
    <w:sdtEndPr/>
    <w:sdtContent>
      <w:p w:rsidR="004B27FF" w:rsidRDefault="009E12AB">
        <w:pPr>
          <w:pStyle w:val="a3"/>
          <w:jc w:val="right"/>
        </w:pPr>
        <w:r>
          <w:fldChar w:fldCharType="begin"/>
        </w:r>
        <w:r>
          <w:instrText>PAGE   \* MERGEFORMAT</w:instrText>
        </w:r>
        <w:r>
          <w:fldChar w:fldCharType="separate"/>
        </w:r>
        <w:r>
          <w:rPr>
            <w:noProof/>
          </w:rPr>
          <w:t>3</w:t>
        </w:r>
        <w:r>
          <w:fldChar w:fldCharType="end"/>
        </w:r>
      </w:p>
    </w:sdtContent>
  </w:sdt>
  <w:p w:rsidR="00A674F6" w:rsidRDefault="009E12AB" w:rsidP="00A674F6">
    <w:pPr>
      <w:pStyle w:val="a3"/>
      <w:jc w:val="right"/>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82"/>
    <w:multiLevelType w:val="hybridMultilevel"/>
    <w:tmpl w:val="84C04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BC5637"/>
    <w:multiLevelType w:val="hybridMultilevel"/>
    <w:tmpl w:val="850ED7B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AB"/>
    <w:rsid w:val="009E12AB"/>
    <w:rsid w:val="00D5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10F1"/>
  <w15:chartTrackingRefBased/>
  <w15:docId w15:val="{D3C235A7-DD10-413C-9E9D-702B7C68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AB"/>
    <w:pPr>
      <w:spacing w:after="200" w:line="276" w:lineRule="auto"/>
    </w:pPr>
  </w:style>
  <w:style w:type="paragraph" w:styleId="1">
    <w:name w:val="heading 1"/>
    <w:basedOn w:val="a"/>
    <w:link w:val="10"/>
    <w:uiPriority w:val="9"/>
    <w:qFormat/>
    <w:rsid w:val="009E1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2AB"/>
    <w:rPr>
      <w:rFonts w:ascii="Times New Roman" w:eastAsia="Times New Roman" w:hAnsi="Times New Roman" w:cs="Times New Roman"/>
      <w:b/>
      <w:bCs/>
      <w:kern w:val="36"/>
      <w:sz w:val="48"/>
      <w:szCs w:val="48"/>
      <w:lang w:eastAsia="ru-RU"/>
    </w:rPr>
  </w:style>
  <w:style w:type="paragraph" w:styleId="a3">
    <w:name w:val="footer"/>
    <w:basedOn w:val="a"/>
    <w:link w:val="a4"/>
    <w:uiPriority w:val="99"/>
    <w:unhideWhenUsed/>
    <w:rsid w:val="009E12A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E12AB"/>
  </w:style>
  <w:style w:type="character" w:customStyle="1" w:styleId="apple-converted-space">
    <w:name w:val="apple-converted-space"/>
    <w:basedOn w:val="a0"/>
    <w:rsid w:val="009E12AB"/>
  </w:style>
  <w:style w:type="paragraph" w:styleId="a5">
    <w:name w:val="List Paragraph"/>
    <w:basedOn w:val="a"/>
    <w:uiPriority w:val="34"/>
    <w:qFormat/>
    <w:rsid w:val="009E12AB"/>
    <w:pPr>
      <w:ind w:left="720"/>
      <w:contextualSpacing/>
    </w:pPr>
  </w:style>
  <w:style w:type="character" w:customStyle="1" w:styleId="gxst-color-emph">
    <w:name w:val="gxst-color-emph"/>
    <w:basedOn w:val="a0"/>
    <w:rsid w:val="009E12AB"/>
  </w:style>
  <w:style w:type="character" w:customStyle="1" w:styleId="mi">
    <w:name w:val="mi"/>
    <w:basedOn w:val="a0"/>
    <w:rsid w:val="009E12AB"/>
  </w:style>
  <w:style w:type="character" w:customStyle="1" w:styleId="mo">
    <w:name w:val="mo"/>
    <w:basedOn w:val="a0"/>
    <w:rsid w:val="009E12AB"/>
  </w:style>
  <w:style w:type="character" w:styleId="a6">
    <w:name w:val="Strong"/>
    <w:basedOn w:val="a0"/>
    <w:uiPriority w:val="22"/>
    <w:qFormat/>
    <w:rsid w:val="009E12AB"/>
    <w:rPr>
      <w:b/>
      <w:bCs/>
    </w:rPr>
  </w:style>
  <w:style w:type="character" w:customStyle="1" w:styleId="gxst-emph">
    <w:name w:val="gxst-emph"/>
    <w:basedOn w:val="a0"/>
    <w:rsid w:val="009E12AB"/>
  </w:style>
  <w:style w:type="character" w:styleId="a7">
    <w:name w:val="Hyperlink"/>
    <w:basedOn w:val="a0"/>
    <w:uiPriority w:val="99"/>
    <w:unhideWhenUsed/>
    <w:rsid w:val="009E12AB"/>
    <w:rPr>
      <w:color w:val="0000FF"/>
      <w:u w:val="single"/>
    </w:rPr>
  </w:style>
  <w:style w:type="paragraph" w:styleId="a8">
    <w:name w:val="Normal (Web)"/>
    <w:basedOn w:val="a"/>
    <w:uiPriority w:val="99"/>
    <w:unhideWhenUsed/>
    <w:rsid w:val="009E1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9E12A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3">
    <w:name w:val="toc 3"/>
    <w:basedOn w:val="a"/>
    <w:next w:val="a"/>
    <w:autoRedefine/>
    <w:uiPriority w:val="39"/>
    <w:unhideWhenUsed/>
    <w:rsid w:val="009E12AB"/>
    <w:pPr>
      <w:spacing w:after="100"/>
      <w:ind w:left="440"/>
    </w:pPr>
  </w:style>
  <w:style w:type="paragraph" w:styleId="11">
    <w:name w:val="toc 1"/>
    <w:basedOn w:val="a"/>
    <w:next w:val="a"/>
    <w:autoRedefine/>
    <w:uiPriority w:val="39"/>
    <w:unhideWhenUsed/>
    <w:rsid w:val="009E12A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raeparhia.ru/blagochiniya/" TargetMode="External"/><Relationship Id="rId5" Type="http://schemas.openxmlformats.org/officeDocument/2006/relationships/hyperlink" Target="http://rusbuildrealty.ru/books/arhitektura/8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1890</Words>
  <Characters>10778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2020-12-01T15:07:00Z</dcterms:created>
  <dcterms:modified xsi:type="dcterms:W3CDTF">2020-12-01T15:09:00Z</dcterms:modified>
</cp:coreProperties>
</file>