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F7" w:rsidRPr="009413F7" w:rsidRDefault="009413F7" w:rsidP="0094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39</w:t>
      </w:r>
      <w:r w:rsidRPr="0094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Тополёк</w:t>
      </w:r>
      <w:r w:rsidRPr="0094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Юрги»</w:t>
      </w: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</w:pPr>
      <w:bookmarkStart w:id="0" w:name="bookmark0"/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</w:pPr>
    </w:p>
    <w:p w:rsidR="009413F7" w:rsidRPr="009413F7" w:rsidRDefault="009413F7" w:rsidP="0094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F7"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  <w:t>ПЛАН</w:t>
      </w:r>
      <w:bookmarkEnd w:id="0"/>
    </w:p>
    <w:p w:rsidR="009413F7" w:rsidRDefault="009413F7" w:rsidP="00941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</w:pPr>
      <w:bookmarkStart w:id="1" w:name="bookmark1"/>
      <w:r w:rsidRPr="009413F7"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  <w:t>ПО САМООБРАЗОВАНИЮ</w:t>
      </w:r>
    </w:p>
    <w:p w:rsidR="009413F7" w:rsidRPr="009413F7" w:rsidRDefault="002648D2" w:rsidP="0094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  <w:t xml:space="preserve"> на     </w:t>
      </w:r>
      <w:r w:rsidR="00D72BBE"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  <w:t>2019</w:t>
      </w:r>
      <w:r w:rsidR="006918AA"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  <w:t>-2021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  <w:t xml:space="preserve">    </w:t>
      </w:r>
      <w:r w:rsidR="009413F7" w:rsidRPr="009413F7"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  <w:t xml:space="preserve"> год</w:t>
      </w:r>
      <w:bookmarkEnd w:id="1"/>
    </w:p>
    <w:p w:rsidR="009413F7" w:rsidRDefault="009413F7" w:rsidP="00941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F8430A" w:rsidP="00941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оспитателя </w:t>
      </w:r>
      <w:r w:rsidR="004B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младшей </w:t>
      </w:r>
      <w:r w:rsidR="0094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</w:p>
    <w:p w:rsidR="009413F7" w:rsidRDefault="004B7F6D" w:rsidP="00941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Ирины Александровны</w:t>
      </w:r>
    </w:p>
    <w:p w:rsidR="009413F7" w:rsidRDefault="009413F7" w:rsidP="00941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F7" w:rsidRPr="009413F7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F7" w:rsidRPr="004B7F6D" w:rsidRDefault="009413F7" w:rsidP="00941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Образование: </w:t>
      </w:r>
      <w:r w:rsidR="004B7F6D" w:rsidRPr="004B7F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образовательное учреждение высшего профессионального образования «Томский государственный педагогический университет»; Дошкольное образование</w:t>
      </w:r>
    </w:p>
    <w:p w:rsidR="002648D2" w:rsidRPr="009413F7" w:rsidRDefault="002648D2" w:rsidP="0094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6E2" w:rsidRDefault="009866E2" w:rsidP="009866E2">
      <w:pPr>
        <w:shd w:val="clear" w:color="auto" w:fill="FFFFFF"/>
        <w:spacing w:after="0" w:line="240" w:lineRule="auto"/>
      </w:pPr>
    </w:p>
    <w:p w:rsidR="00F635CF" w:rsidRPr="009866E2" w:rsidRDefault="00F635CF" w:rsidP="00986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u w:val="single"/>
          <w:lang w:eastAsia="ru-RU"/>
        </w:rPr>
      </w:pPr>
      <w:r w:rsidRPr="009866E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Тема</w:t>
      </w:r>
    </w:p>
    <w:p w:rsidR="00F635CF" w:rsidRPr="009866E2" w:rsidRDefault="00F635CF" w:rsidP="00986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66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9866E2">
        <w:rPr>
          <w:rFonts w:ascii="Times New Roman" w:hAnsi="Times New Roman" w:cs="Times New Roman"/>
          <w:b/>
          <w:sz w:val="32"/>
          <w:szCs w:val="32"/>
        </w:rPr>
        <w:t>Ра</w:t>
      </w:r>
      <w:r w:rsidR="009866E2">
        <w:rPr>
          <w:rFonts w:ascii="Times New Roman" w:hAnsi="Times New Roman" w:cs="Times New Roman"/>
          <w:b/>
          <w:sz w:val="32"/>
          <w:szCs w:val="32"/>
        </w:rPr>
        <w:t>звитие инициативы и творческих способностей у</w:t>
      </w:r>
      <w:r w:rsidR="00D72BBE">
        <w:rPr>
          <w:rFonts w:ascii="Times New Roman" w:hAnsi="Times New Roman" w:cs="Times New Roman"/>
          <w:b/>
          <w:sz w:val="32"/>
          <w:szCs w:val="32"/>
        </w:rPr>
        <w:t xml:space="preserve"> детей </w:t>
      </w:r>
      <w:r w:rsidRPr="009866E2">
        <w:rPr>
          <w:rFonts w:ascii="Times New Roman" w:hAnsi="Times New Roman" w:cs="Times New Roman"/>
          <w:b/>
          <w:sz w:val="32"/>
          <w:szCs w:val="32"/>
        </w:rPr>
        <w:t xml:space="preserve">младшего возраста посредством </w:t>
      </w:r>
      <w:r w:rsidR="00B5501A">
        <w:rPr>
          <w:rFonts w:ascii="Times New Roman" w:hAnsi="Times New Roman" w:cs="Times New Roman"/>
          <w:b/>
          <w:sz w:val="32"/>
          <w:szCs w:val="32"/>
        </w:rPr>
        <w:t>нетрадиционных</w:t>
      </w:r>
      <w:r w:rsidRPr="009866E2">
        <w:rPr>
          <w:rFonts w:ascii="Times New Roman" w:hAnsi="Times New Roman" w:cs="Times New Roman"/>
          <w:b/>
          <w:sz w:val="32"/>
          <w:szCs w:val="32"/>
        </w:rPr>
        <w:t xml:space="preserve"> техники рисования»</w:t>
      </w:r>
    </w:p>
    <w:p w:rsidR="00F635CF" w:rsidRDefault="00F635CF" w:rsidP="00F63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866E2" w:rsidRPr="009866E2" w:rsidRDefault="009866E2" w:rsidP="00986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темы:</w:t>
      </w:r>
      <w:r w:rsidRPr="0098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</w:t>
      </w:r>
    </w:p>
    <w:p w:rsidR="009866E2" w:rsidRPr="009866E2" w:rsidRDefault="009866E2" w:rsidP="00986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– очень интересный и в тоже время сложный процесс.</w:t>
      </w:r>
    </w:p>
    <w:p w:rsidR="009866E2" w:rsidRPr="009866E2" w:rsidRDefault="009866E2" w:rsidP="00986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техники рисования —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 — </w:t>
      </w:r>
      <w:proofErr w:type="spellStart"/>
      <w:r w:rsidRPr="00986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986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6E2" w:rsidRPr="009866E2" w:rsidRDefault="009866E2" w:rsidP="00986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опыта, использования нетрадиционных изобразительных техник положена идея обучения без принуждения, основанная на достижении успеха, на переживании радости познания мира, на искреннем интересе дошкольника в выполнении творческого задания с использованием нетрадиционных техник изображения. Такое задание ставит ребенка в позицию творца, активирует и направляет мысли детей, вплотную подводит к черте, за которой может начаться зарождение собственных художественных замыслов.</w:t>
      </w:r>
    </w:p>
    <w:p w:rsidR="009866E2" w:rsidRPr="009866E2" w:rsidRDefault="009866E2" w:rsidP="00986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9866E2" w:rsidRPr="009866E2" w:rsidRDefault="009866E2" w:rsidP="009866E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рук и тактильного восприятия;</w:t>
      </w:r>
    </w:p>
    <w:p w:rsidR="009866E2" w:rsidRPr="009866E2" w:rsidRDefault="009866E2" w:rsidP="009866E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 ориентировки на листе бумаги, глазомера и зрительного восприятия;</w:t>
      </w:r>
    </w:p>
    <w:p w:rsidR="009866E2" w:rsidRPr="009866E2" w:rsidRDefault="009866E2" w:rsidP="009866E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 и усидчивости;</w:t>
      </w:r>
    </w:p>
    <w:p w:rsidR="009866E2" w:rsidRPr="009866E2" w:rsidRDefault="009866E2" w:rsidP="009866E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Мышления;</w:t>
      </w:r>
    </w:p>
    <w:p w:rsidR="009866E2" w:rsidRPr="009866E2" w:rsidRDefault="009866E2" w:rsidP="009866E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Изобразительных навыков и умений, наблюдательности, эстетического восприятия, эмоциональной отзывчивости, а также развитию детского изобразительного творчества.</w:t>
      </w:r>
    </w:p>
    <w:p w:rsidR="009866E2" w:rsidRPr="009866E2" w:rsidRDefault="009866E2" w:rsidP="00986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8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мелкую моторику, творческие способности, фантазию, воображение средствами нетрадиционного рисования.</w:t>
      </w:r>
    </w:p>
    <w:p w:rsidR="009866E2" w:rsidRDefault="009866E2" w:rsidP="009866E2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6E2" w:rsidRDefault="009866E2" w:rsidP="009866E2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3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66E2" w:rsidRPr="005C5689" w:rsidRDefault="009866E2" w:rsidP="009866E2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525B56"/>
          <w:sz w:val="24"/>
          <w:szCs w:val="24"/>
          <w:lang w:eastAsia="ru-RU"/>
        </w:rPr>
      </w:pPr>
      <w:r w:rsidRPr="005C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предметно-развивающую среду в группе для развития и формирования художественно-творческих способностей детей;</w:t>
      </w:r>
    </w:p>
    <w:p w:rsidR="009866E2" w:rsidRPr="005C5689" w:rsidRDefault="009866E2" w:rsidP="009866E2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525B56"/>
          <w:sz w:val="24"/>
          <w:szCs w:val="24"/>
          <w:lang w:eastAsia="ru-RU"/>
        </w:rPr>
      </w:pPr>
      <w:r w:rsidRPr="005C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младшего дошкольного возраста с нетрадиционными способами рисования, формировать интерес к изобразительной деятельности;</w:t>
      </w:r>
    </w:p>
    <w:p w:rsidR="009866E2" w:rsidRPr="005C5689" w:rsidRDefault="009866E2" w:rsidP="009866E2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525B56"/>
          <w:sz w:val="24"/>
          <w:szCs w:val="24"/>
          <w:lang w:eastAsia="ru-RU"/>
        </w:rPr>
      </w:pPr>
      <w:r w:rsidRPr="005C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овладению дошкольниками простейшими техническими приемами работы с различными изобразительными материалами;</w:t>
      </w:r>
    </w:p>
    <w:p w:rsidR="009866E2" w:rsidRPr="005C5689" w:rsidRDefault="009866E2" w:rsidP="009866E2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525B56"/>
          <w:sz w:val="24"/>
          <w:szCs w:val="24"/>
          <w:lang w:eastAsia="ru-RU"/>
        </w:rPr>
      </w:pPr>
      <w:r w:rsidRPr="005C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побуждать воспитанников самостоятельно применять нетрадиционные техники рисования (рисование пальчиками и ладошкой, рисование ватной палочкой и т.д.).</w:t>
      </w:r>
    </w:p>
    <w:p w:rsidR="009866E2" w:rsidRDefault="009866E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66E2" w:rsidRDefault="009866E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66E2" w:rsidRDefault="009866E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66E2" w:rsidRDefault="009866E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66E2" w:rsidRDefault="009866E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66E2" w:rsidRDefault="009866E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66E2" w:rsidRDefault="009866E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66E2" w:rsidRDefault="009866E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66E2" w:rsidRDefault="009866E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66E2" w:rsidRDefault="009866E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66E2" w:rsidRDefault="009866E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66E2" w:rsidRDefault="009866E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0C12" w:rsidRPr="009866E2" w:rsidRDefault="00C10C12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635CF" w:rsidRDefault="00F635CF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635CF" w:rsidRDefault="00F635CF" w:rsidP="009866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-172"/>
        <w:tblW w:w="10759" w:type="dxa"/>
        <w:tblLook w:val="04A0" w:firstRow="1" w:lastRow="0" w:firstColumn="1" w:lastColumn="0" w:noHBand="0" w:noVBand="1"/>
      </w:tblPr>
      <w:tblGrid>
        <w:gridCol w:w="3586"/>
        <w:gridCol w:w="3586"/>
        <w:gridCol w:w="3587"/>
      </w:tblGrid>
      <w:tr w:rsidR="00F635CF" w:rsidTr="00C10C12">
        <w:trPr>
          <w:trHeight w:val="416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Pr="00C10C12" w:rsidRDefault="00F635CF" w:rsidP="00C10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Год</w:t>
            </w:r>
            <w:r w:rsidR="00C1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  <w:r w:rsidR="00C1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F635CF" w:rsidTr="000E0511">
        <w:trPr>
          <w:trHeight w:val="1935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Диагностический этап </w:t>
            </w:r>
          </w:p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2019-2020 учебный год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1.Подборка материала.</w:t>
            </w: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2.Составление </w:t>
            </w:r>
            <w:r w:rsidR="00C10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перспективного плана работы на второй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год.</w:t>
            </w:r>
          </w:p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3.Поиск опыта работы по данной проблеме.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методической литературы.</w:t>
            </w:r>
          </w:p>
        </w:tc>
      </w:tr>
      <w:tr w:rsidR="00F635CF" w:rsidTr="000E0511">
        <w:trPr>
          <w:trHeight w:val="3659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Теоретический этап</w:t>
            </w:r>
          </w:p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2019-2020 учебный год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12" w:rsidRPr="00C10C12" w:rsidRDefault="00C10C12" w:rsidP="00C10C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литературу по данной теме</w:t>
            </w:r>
          </w:p>
          <w:p w:rsidR="00C10C12" w:rsidRPr="00C10C12" w:rsidRDefault="00C10C12" w:rsidP="00C10C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опыт работы других педагогов по обозначенной теме на Интернет-сайтах</w:t>
            </w:r>
          </w:p>
          <w:p w:rsidR="00C10C12" w:rsidRPr="00C10C12" w:rsidRDefault="00C10C12" w:rsidP="00C10C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методической литературой.</w:t>
            </w:r>
          </w:p>
          <w:p w:rsidR="00C10C12" w:rsidRPr="00C10C12" w:rsidRDefault="00C10C12" w:rsidP="00C10C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 обработка данных. </w:t>
            </w:r>
          </w:p>
          <w:p w:rsidR="00C10C12" w:rsidRDefault="00C10C12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1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знакомление коллег с новинками.</w:t>
            </w:r>
          </w:p>
          <w:p w:rsidR="00C10C12" w:rsidRPr="00C10C12" w:rsidRDefault="00C10C12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90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Анкетирование родителей на тему: «Определение интереса ребенка к изобразите</w:t>
            </w:r>
            <w:bookmarkStart w:id="2" w:name="_GoBack"/>
            <w:bookmarkEnd w:id="2"/>
            <w:r w:rsidRPr="00847490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льной деятельности».</w:t>
            </w:r>
          </w:p>
        </w:tc>
      </w:tr>
      <w:tr w:rsidR="00F635CF" w:rsidTr="000E0511">
        <w:trPr>
          <w:trHeight w:val="1266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этап</w:t>
            </w:r>
          </w:p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2020-2021 учебный год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1.Кружок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2.Выступление МЧ.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Сценарии по кружку.</w:t>
            </w:r>
          </w:p>
        </w:tc>
      </w:tr>
      <w:tr w:rsidR="00F635CF" w:rsidTr="000E0511">
        <w:trPr>
          <w:trHeight w:val="820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Творческий этап 2020-2021 учебный год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Представление материалов.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C10C12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метод часе</w:t>
            </w:r>
            <w:r w:rsidR="00F6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5CF" w:rsidTr="000E0511">
        <w:trPr>
          <w:trHeight w:val="1402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этап</w:t>
            </w:r>
          </w:p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2020-2021 учебный год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опыта в процессе дальнейшей работы.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опыта в процессе дальнейшей работы.</w:t>
            </w:r>
          </w:p>
        </w:tc>
      </w:tr>
    </w:tbl>
    <w:p w:rsidR="00F635CF" w:rsidRDefault="00F635CF" w:rsidP="00F635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635CF" w:rsidRDefault="00F635CF" w:rsidP="00F635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635CF" w:rsidRDefault="00F635CF" w:rsidP="00F635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635CF" w:rsidRDefault="00F635CF" w:rsidP="00F635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635CF" w:rsidRDefault="00F635CF" w:rsidP="00F635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635CF" w:rsidRDefault="00F635CF" w:rsidP="00F635C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635CF" w:rsidRDefault="00F635CF" w:rsidP="00F635C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635CF" w:rsidRDefault="00F635CF" w:rsidP="00C10C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План работы по самообразованию</w:t>
      </w:r>
    </w:p>
    <w:p w:rsidR="00F635CF" w:rsidRDefault="00F635CF" w:rsidP="00F635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0605D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</w:t>
      </w:r>
    </w:p>
    <w:tbl>
      <w:tblPr>
        <w:tblStyle w:val="a8"/>
        <w:tblpPr w:leftFromText="180" w:rightFromText="180" w:vertAnchor="text" w:horzAnchor="page" w:tblpX="802" w:tblpY="396"/>
        <w:tblW w:w="11023" w:type="dxa"/>
        <w:tblLook w:val="04A0" w:firstRow="1" w:lastRow="0" w:firstColumn="1" w:lastColumn="0" w:noHBand="0" w:noVBand="1"/>
      </w:tblPr>
      <w:tblGrid>
        <w:gridCol w:w="3652"/>
        <w:gridCol w:w="3686"/>
        <w:gridCol w:w="3685"/>
      </w:tblGrid>
      <w:tr w:rsidR="00F635CF" w:rsidTr="000E051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F635CF" w:rsidTr="000E051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Научно- исследовательская работа по проблеме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методическую литературу по данной теме, познакомиться с опытом работы воспитателей.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5CF" w:rsidTr="000E051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Pr="007E386C" w:rsidRDefault="00F635CF" w:rsidP="000E0511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1.Обследование развития мелкой моторики:</w:t>
            </w:r>
          </w:p>
          <w:p w:rsidR="00F635CF" w:rsidRPr="007E386C" w:rsidRDefault="00F635CF" w:rsidP="000E0511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карандашами;</w:t>
            </w:r>
          </w:p>
          <w:p w:rsidR="00F635CF" w:rsidRPr="007E386C" w:rsidRDefault="00F635CF" w:rsidP="000E0511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-работа с </w:t>
            </w:r>
            <w:proofErr w:type="spellStart"/>
            <w:r w:rsidRPr="007E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мозайкой</w:t>
            </w:r>
            <w:proofErr w:type="spellEnd"/>
            <w:r w:rsidRPr="007E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35CF" w:rsidRPr="007E386C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трафаретами;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5CF" w:rsidRPr="007E386C" w:rsidRDefault="00F635CF" w:rsidP="000E0511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635CF" w:rsidRPr="007E386C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Pr="007E386C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Pr="007E386C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Pr="007E386C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635CF" w:rsidTr="00A97E71">
        <w:trPr>
          <w:trHeight w:val="556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A97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Кружок </w:t>
            </w:r>
            <w:r w:rsidRPr="005C5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«Маленькими ручками – целый мир».</w:t>
            </w:r>
          </w:p>
          <w:p w:rsidR="00A97E71" w:rsidRPr="00847490" w:rsidRDefault="00F635CF" w:rsidP="00A97E71">
            <w:pPr>
              <w:pStyle w:val="c2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47490">
              <w:rPr>
                <w:b/>
                <w:sz w:val="28"/>
                <w:szCs w:val="28"/>
              </w:rPr>
              <w:t>2</w:t>
            </w:r>
            <w:r w:rsidRPr="00847490">
              <w:rPr>
                <w:sz w:val="28"/>
                <w:szCs w:val="28"/>
              </w:rPr>
              <w:t>. Консультации для родителей</w:t>
            </w:r>
            <w:proofErr w:type="gramStart"/>
            <w:r w:rsidRPr="00847490">
              <w:rPr>
                <w:b/>
                <w:sz w:val="28"/>
                <w:szCs w:val="28"/>
              </w:rPr>
              <w:t xml:space="preserve"> </w:t>
            </w:r>
            <w:r w:rsidR="00A97E71" w:rsidRPr="00847490">
              <w:rPr>
                <w:b/>
                <w:sz w:val="28"/>
                <w:szCs w:val="28"/>
              </w:rPr>
              <w:t>:</w:t>
            </w:r>
            <w:proofErr w:type="gramEnd"/>
          </w:p>
          <w:p w:rsidR="00C10C12" w:rsidRPr="00847490" w:rsidRDefault="00C10C12" w:rsidP="00A97E71">
            <w:pPr>
              <w:pStyle w:val="c29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847490">
              <w:rPr>
                <w:rStyle w:val="c1"/>
                <w:sz w:val="28"/>
                <w:szCs w:val="28"/>
              </w:rPr>
              <w:t xml:space="preserve"> </w:t>
            </w:r>
            <w:r w:rsidRPr="00847490">
              <w:rPr>
                <w:rStyle w:val="c27"/>
                <w:sz w:val="28"/>
                <w:szCs w:val="28"/>
              </w:rPr>
              <w:t> </w:t>
            </w:r>
            <w:r w:rsidR="00B5501A" w:rsidRPr="00847490">
              <w:rPr>
                <w:rStyle w:val="c4"/>
                <w:sz w:val="28"/>
                <w:szCs w:val="28"/>
              </w:rPr>
              <w:t>«Путешествие в страну Рисованию</w:t>
            </w:r>
            <w:r w:rsidRPr="00847490">
              <w:rPr>
                <w:rStyle w:val="c4"/>
                <w:sz w:val="28"/>
                <w:szCs w:val="28"/>
              </w:rPr>
              <w:t>».</w:t>
            </w:r>
          </w:p>
          <w:p w:rsidR="00A97E71" w:rsidRPr="00847490" w:rsidRDefault="00C10C12" w:rsidP="00A97E71">
            <w:pPr>
              <w:pStyle w:val="c29"/>
              <w:spacing w:before="0" w:beforeAutospacing="0" w:after="0" w:afterAutospacing="0"/>
            </w:pPr>
            <w:r w:rsidRPr="00847490">
              <w:rPr>
                <w:rStyle w:val="c4"/>
                <w:sz w:val="28"/>
                <w:szCs w:val="28"/>
              </w:rPr>
              <w:t>«Рисовать - это важно!».</w:t>
            </w:r>
            <w:r w:rsidR="00A97E71" w:rsidRPr="00847490">
              <w:t xml:space="preserve"> </w:t>
            </w:r>
          </w:p>
          <w:p w:rsidR="00A97E71" w:rsidRPr="00847490" w:rsidRDefault="00A97E71" w:rsidP="00A97E71">
            <w:pPr>
              <w:pStyle w:val="c29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847490">
              <w:rPr>
                <w:b/>
                <w:sz w:val="28"/>
                <w:szCs w:val="28"/>
              </w:rPr>
              <w:t>3.</w:t>
            </w:r>
            <w:r w:rsidRPr="00847490">
              <w:t xml:space="preserve"> </w:t>
            </w:r>
            <w:r w:rsidRPr="00847490">
              <w:rPr>
                <w:rStyle w:val="c4"/>
                <w:sz w:val="28"/>
                <w:szCs w:val="28"/>
              </w:rPr>
              <w:t>Буклеты для родителей «Как развивать творчество»</w:t>
            </w:r>
          </w:p>
          <w:p w:rsidR="00A97E71" w:rsidRPr="00847490" w:rsidRDefault="00A97E71" w:rsidP="00A97E71">
            <w:pPr>
              <w:ind w:left="-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635CF" w:rsidRPr="0084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F635CF" w:rsidRPr="0084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  <w:r w:rsidR="00F635CF" w:rsidRPr="008474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«Развитие творческих способностей детей </w:t>
            </w:r>
          </w:p>
          <w:p w:rsidR="00A97E71" w:rsidRPr="00847490" w:rsidRDefault="00F635CF" w:rsidP="00A97E71">
            <w:pPr>
              <w:ind w:left="-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74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дошкольного возраста </w:t>
            </w:r>
          </w:p>
          <w:p w:rsidR="00A97E71" w:rsidRPr="00847490" w:rsidRDefault="00F635CF" w:rsidP="00A97E71">
            <w:pPr>
              <w:ind w:left="-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74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средствами </w:t>
            </w:r>
          </w:p>
          <w:p w:rsidR="00A97E71" w:rsidRPr="00847490" w:rsidRDefault="00F635CF" w:rsidP="00A97E71">
            <w:pPr>
              <w:ind w:left="-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474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нетрадиционных техник рисования в ДОУ </w:t>
            </w:r>
          </w:p>
          <w:p w:rsidR="00F635CF" w:rsidRPr="00A97E71" w:rsidRDefault="00F635CF" w:rsidP="00A97E71">
            <w:pPr>
              <w:ind w:left="-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4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в семье»</w:t>
            </w:r>
          </w:p>
          <w:p w:rsidR="00F635CF" w:rsidRDefault="00F635CF" w:rsidP="000E0511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Default="00B5501A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ноябрь, д</w:t>
            </w:r>
            <w:r w:rsidR="00F6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  <w:r w:rsidR="00A97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</w:t>
            </w:r>
            <w:r w:rsidR="00F6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нварь,</w:t>
            </w:r>
            <w:r w:rsidR="0029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7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март.</w:t>
            </w: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CF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5CF" w:rsidTr="000E0511">
        <w:trPr>
          <w:trHeight w:val="189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сотрудничество с коллегами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5CF" w:rsidRPr="00BE414B" w:rsidRDefault="00F635CF" w:rsidP="000E0511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47490">
              <w:rPr>
                <w:sz w:val="28"/>
                <w:szCs w:val="28"/>
              </w:rPr>
              <w:t>1.</w:t>
            </w:r>
            <w:r w:rsidR="00A97E71" w:rsidRPr="00847490">
              <w:t xml:space="preserve"> </w:t>
            </w:r>
            <w:r w:rsidR="00A97E71" w:rsidRPr="00847490">
              <w:rPr>
                <w:rStyle w:val="c4"/>
                <w:sz w:val="28"/>
                <w:szCs w:val="28"/>
              </w:rPr>
              <w:t>Методические рекомендации для воспитателей «Так ли важно рисование в жизни ребёнка?»</w:t>
            </w:r>
          </w:p>
          <w:p w:rsidR="00F635CF" w:rsidRDefault="00F635CF" w:rsidP="000E05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635CF" w:rsidTr="000E051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на курсах КРИПК и ПРО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плану </w:t>
            </w:r>
            <w:r w:rsidR="00A97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–графику в 2021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5CF" w:rsidTr="000E051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 ТСО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осваивать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офисное приложение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Microsoft</w:t>
            </w:r>
            <w:r w:rsidRPr="000C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Office</w:t>
            </w:r>
            <w:r w:rsidRPr="000C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PowerPoint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2007  для составления слайдовой презентации и использовать ее в своей дальнейшей работе.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года.</w:t>
            </w:r>
          </w:p>
        </w:tc>
      </w:tr>
      <w:tr w:rsidR="00F635CF" w:rsidTr="000E0511">
        <w:trPr>
          <w:trHeight w:val="49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5CF" w:rsidRDefault="00F635CF" w:rsidP="000E0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на МО</w:t>
            </w:r>
          </w:p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</w:t>
            </w:r>
            <w:r w:rsidRPr="00E90BB7">
              <w:rPr>
                <w:rFonts w:ascii="Monotype Corsiva" w:eastAsia="+mn-ea" w:hAnsi="Monotype Corsiva" w:cs="+mn-cs"/>
                <w:b/>
                <w:bCs/>
                <w:color w:val="000000"/>
                <w:kern w:val="24"/>
                <w:sz w:val="88"/>
                <w:szCs w:val="88"/>
              </w:rPr>
              <w:t xml:space="preserve"> </w:t>
            </w:r>
            <w:r w:rsidRPr="00E90BB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«</w:t>
            </w:r>
            <w:r w:rsidRPr="00E90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творческих способностей детей с применением нетрадиционных техник рисования»</w:t>
            </w:r>
            <w:r w:rsidRPr="00E90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DD1A98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F635CF" w:rsidTr="000E0511">
        <w:trPr>
          <w:trHeight w:val="15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CF" w:rsidRDefault="00F635CF" w:rsidP="000E0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самообразования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A98" w:rsidRPr="00DD1A98" w:rsidRDefault="00292439" w:rsidP="000E0511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Отчёт по теме самообразованию</w:t>
            </w:r>
            <w:r w:rsidR="00DD1A98" w:rsidRPr="00DD1A9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на итоговом педсовете.</w:t>
            </w:r>
            <w:r w:rsidR="00DD1A98" w:rsidRPr="00DD1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A98" w:rsidRPr="00DD1A9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Участие в педагогических конкурсах. Подготовка материала к публикации в печатных изданиях</w:t>
            </w:r>
          </w:p>
          <w:p w:rsidR="00F635CF" w:rsidRPr="00DD1A98" w:rsidRDefault="00F635CF" w:rsidP="000E0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работ.</w:t>
            </w:r>
          </w:p>
          <w:p w:rsidR="00F635CF" w:rsidRDefault="00DD1A98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A9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Совместное с родителями развлечения с использованием приобретенных навыков.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5CF" w:rsidRDefault="00F635CF" w:rsidP="000E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F635CF" w:rsidRDefault="00F635CF" w:rsidP="00F635CF">
      <w:pPr>
        <w:rPr>
          <w:rFonts w:ascii="Times New Roman" w:hAnsi="Times New Roman" w:cs="Times New Roman"/>
          <w:sz w:val="28"/>
          <w:szCs w:val="28"/>
        </w:rPr>
      </w:pPr>
    </w:p>
    <w:p w:rsidR="00F635CF" w:rsidRDefault="00F635CF" w:rsidP="00F635CF">
      <w:pPr>
        <w:rPr>
          <w:rFonts w:ascii="Times New Roman" w:hAnsi="Times New Roman" w:cs="Times New Roman"/>
          <w:sz w:val="28"/>
          <w:szCs w:val="28"/>
        </w:rPr>
      </w:pPr>
    </w:p>
    <w:p w:rsidR="00F635CF" w:rsidRDefault="00F635CF" w:rsidP="00F635CF">
      <w:pPr>
        <w:rPr>
          <w:rFonts w:ascii="Times New Roman" w:hAnsi="Times New Roman" w:cs="Times New Roman"/>
          <w:sz w:val="28"/>
          <w:szCs w:val="28"/>
        </w:rPr>
      </w:pPr>
    </w:p>
    <w:p w:rsidR="00F635CF" w:rsidRDefault="00F635CF" w:rsidP="00F635CF">
      <w:pPr>
        <w:rPr>
          <w:rFonts w:ascii="Times New Roman" w:hAnsi="Times New Roman" w:cs="Times New Roman"/>
          <w:sz w:val="28"/>
          <w:szCs w:val="28"/>
        </w:rPr>
      </w:pPr>
    </w:p>
    <w:p w:rsidR="00F635CF" w:rsidRDefault="00F635CF" w:rsidP="00F635CF">
      <w:pPr>
        <w:rPr>
          <w:rFonts w:ascii="Times New Roman" w:hAnsi="Times New Roman" w:cs="Times New Roman"/>
          <w:sz w:val="28"/>
          <w:szCs w:val="28"/>
        </w:rPr>
      </w:pPr>
    </w:p>
    <w:p w:rsidR="00F635CF" w:rsidRDefault="00F635CF" w:rsidP="00F635CF">
      <w:pPr>
        <w:rPr>
          <w:rFonts w:ascii="Times New Roman" w:hAnsi="Times New Roman" w:cs="Times New Roman"/>
          <w:sz w:val="28"/>
          <w:szCs w:val="28"/>
        </w:rPr>
      </w:pPr>
    </w:p>
    <w:p w:rsidR="00F635CF" w:rsidRDefault="00F635CF" w:rsidP="00F6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Список литературы для самостоятельного изучения:</w:t>
      </w:r>
    </w:p>
    <w:p w:rsidR="00F635CF" w:rsidRDefault="00F635CF" w:rsidP="00F635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М.А. Примерная основная общеобразовательная программа дошкольного образования от рождения до школы / под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М.А. Васильевой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Синтез, 2010. – 304с.</w:t>
      </w:r>
    </w:p>
    <w:p w:rsidR="00F635CF" w:rsidRDefault="00F635CF" w:rsidP="00F635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Программа воспитания и обучения в детском саду. Развитие речи в разновозрастной группе детского сада. Младшая разновозрастная группа. – М.:МОЗАЙКА – СИНТЕЗ, 2010. – 128с.</w:t>
      </w:r>
    </w:p>
    <w:p w:rsidR="00F635CF" w:rsidRDefault="00F635CF" w:rsidP="00F635CF">
      <w:pPr>
        <w:rPr>
          <w:rFonts w:ascii="Times New Roman" w:hAnsi="Times New Roman" w:cs="Times New Roman"/>
          <w:sz w:val="28"/>
          <w:szCs w:val="28"/>
        </w:rPr>
      </w:pPr>
    </w:p>
    <w:p w:rsidR="00CF39EE" w:rsidRPr="00743A4D" w:rsidRDefault="009413F7" w:rsidP="00F63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 </w:t>
      </w:r>
    </w:p>
    <w:p w:rsidR="009413F7" w:rsidRDefault="009413F7"/>
    <w:sectPr w:rsidR="009413F7" w:rsidSect="00EA7803">
      <w:pgSz w:w="11909" w:h="16834"/>
      <w:pgMar w:top="993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573F7B"/>
    <w:multiLevelType w:val="hybridMultilevel"/>
    <w:tmpl w:val="5648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446"/>
    <w:multiLevelType w:val="hybridMultilevel"/>
    <w:tmpl w:val="36A2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82D39"/>
    <w:multiLevelType w:val="multilevel"/>
    <w:tmpl w:val="4DFC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E7A01"/>
    <w:multiLevelType w:val="hybridMultilevel"/>
    <w:tmpl w:val="1034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C08C6"/>
    <w:multiLevelType w:val="hybridMultilevel"/>
    <w:tmpl w:val="561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E4CA6"/>
    <w:multiLevelType w:val="hybridMultilevel"/>
    <w:tmpl w:val="EAA8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53428"/>
    <w:multiLevelType w:val="multilevel"/>
    <w:tmpl w:val="6276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02223"/>
    <w:multiLevelType w:val="multilevel"/>
    <w:tmpl w:val="ADF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7469E1"/>
    <w:multiLevelType w:val="hybridMultilevel"/>
    <w:tmpl w:val="736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34FF6"/>
    <w:multiLevelType w:val="multilevel"/>
    <w:tmpl w:val="BF1A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E0A73"/>
    <w:multiLevelType w:val="hybridMultilevel"/>
    <w:tmpl w:val="1ED8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21CEE"/>
    <w:multiLevelType w:val="hybridMultilevel"/>
    <w:tmpl w:val="7F0A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484ADB"/>
    <w:multiLevelType w:val="hybridMultilevel"/>
    <w:tmpl w:val="32DA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E2BDE"/>
    <w:multiLevelType w:val="hybridMultilevel"/>
    <w:tmpl w:val="4318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E6A7B94"/>
    <w:multiLevelType w:val="hybridMultilevel"/>
    <w:tmpl w:val="DEE0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15"/>
  </w:num>
  <w:num w:numId="9">
    <w:abstractNumId w:val="4"/>
  </w:num>
  <w:num w:numId="10">
    <w:abstractNumId w:val="7"/>
  </w:num>
  <w:num w:numId="11">
    <w:abstractNumId w:val="11"/>
  </w:num>
  <w:num w:numId="12">
    <w:abstractNumId w:val="6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1D"/>
    <w:rsid w:val="00067E65"/>
    <w:rsid w:val="00104859"/>
    <w:rsid w:val="00180C83"/>
    <w:rsid w:val="00185F6D"/>
    <w:rsid w:val="0022094A"/>
    <w:rsid w:val="002648D2"/>
    <w:rsid w:val="00292439"/>
    <w:rsid w:val="00335A30"/>
    <w:rsid w:val="0038587E"/>
    <w:rsid w:val="003939E8"/>
    <w:rsid w:val="003C02EB"/>
    <w:rsid w:val="004B7F6D"/>
    <w:rsid w:val="006918AA"/>
    <w:rsid w:val="006C4815"/>
    <w:rsid w:val="006E6F2C"/>
    <w:rsid w:val="00700E33"/>
    <w:rsid w:val="00847490"/>
    <w:rsid w:val="008D31A7"/>
    <w:rsid w:val="009413F7"/>
    <w:rsid w:val="009866E2"/>
    <w:rsid w:val="009C07D7"/>
    <w:rsid w:val="00A2391D"/>
    <w:rsid w:val="00A97E71"/>
    <w:rsid w:val="00B336D9"/>
    <w:rsid w:val="00B5501A"/>
    <w:rsid w:val="00BF33D6"/>
    <w:rsid w:val="00C10C12"/>
    <w:rsid w:val="00C16B11"/>
    <w:rsid w:val="00CF39EE"/>
    <w:rsid w:val="00D72BBE"/>
    <w:rsid w:val="00DD1A98"/>
    <w:rsid w:val="00E265C2"/>
    <w:rsid w:val="00EA7803"/>
    <w:rsid w:val="00F635CF"/>
    <w:rsid w:val="00F8430A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10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04859"/>
  </w:style>
  <w:style w:type="paragraph" w:styleId="a3">
    <w:name w:val="List Paragraph"/>
    <w:basedOn w:val="a"/>
    <w:uiPriority w:val="34"/>
    <w:qFormat/>
    <w:rsid w:val="001048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38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3858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39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CF39EE"/>
  </w:style>
  <w:style w:type="character" w:styleId="a7">
    <w:name w:val="Strong"/>
    <w:basedOn w:val="a0"/>
    <w:uiPriority w:val="99"/>
    <w:qFormat/>
    <w:rsid w:val="00CF39EE"/>
    <w:rPr>
      <w:b/>
      <w:bCs/>
    </w:rPr>
  </w:style>
  <w:style w:type="table" w:styleId="a8">
    <w:name w:val="Table Grid"/>
    <w:basedOn w:val="a1"/>
    <w:uiPriority w:val="59"/>
    <w:rsid w:val="006E6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F6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635CF"/>
  </w:style>
  <w:style w:type="character" w:customStyle="1" w:styleId="c4">
    <w:name w:val="c4"/>
    <w:basedOn w:val="a0"/>
    <w:rsid w:val="00C10C12"/>
  </w:style>
  <w:style w:type="paragraph" w:customStyle="1" w:styleId="c29">
    <w:name w:val="c29"/>
    <w:basedOn w:val="a"/>
    <w:rsid w:val="00C1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10C12"/>
  </w:style>
  <w:style w:type="character" w:customStyle="1" w:styleId="c27">
    <w:name w:val="c27"/>
    <w:basedOn w:val="a0"/>
    <w:rsid w:val="00C10C12"/>
  </w:style>
  <w:style w:type="paragraph" w:styleId="a9">
    <w:name w:val="Balloon Text"/>
    <w:basedOn w:val="a"/>
    <w:link w:val="aa"/>
    <w:uiPriority w:val="99"/>
    <w:semiHidden/>
    <w:unhideWhenUsed/>
    <w:rsid w:val="0084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10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04859"/>
  </w:style>
  <w:style w:type="paragraph" w:styleId="a3">
    <w:name w:val="List Paragraph"/>
    <w:basedOn w:val="a"/>
    <w:uiPriority w:val="34"/>
    <w:qFormat/>
    <w:rsid w:val="001048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38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3858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39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CF39EE"/>
  </w:style>
  <w:style w:type="character" w:styleId="a7">
    <w:name w:val="Strong"/>
    <w:basedOn w:val="a0"/>
    <w:uiPriority w:val="99"/>
    <w:qFormat/>
    <w:rsid w:val="00CF39EE"/>
    <w:rPr>
      <w:b/>
      <w:bCs/>
    </w:rPr>
  </w:style>
  <w:style w:type="table" w:styleId="a8">
    <w:name w:val="Table Grid"/>
    <w:basedOn w:val="a1"/>
    <w:uiPriority w:val="59"/>
    <w:rsid w:val="006E6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F6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635CF"/>
  </w:style>
  <w:style w:type="character" w:customStyle="1" w:styleId="c4">
    <w:name w:val="c4"/>
    <w:basedOn w:val="a0"/>
    <w:rsid w:val="00C10C12"/>
  </w:style>
  <w:style w:type="paragraph" w:customStyle="1" w:styleId="c29">
    <w:name w:val="c29"/>
    <w:basedOn w:val="a"/>
    <w:rsid w:val="00C1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10C12"/>
  </w:style>
  <w:style w:type="character" w:customStyle="1" w:styleId="c27">
    <w:name w:val="c27"/>
    <w:basedOn w:val="a0"/>
    <w:rsid w:val="00C10C12"/>
  </w:style>
  <w:style w:type="paragraph" w:styleId="a9">
    <w:name w:val="Balloon Text"/>
    <w:basedOn w:val="a"/>
    <w:link w:val="aa"/>
    <w:uiPriority w:val="99"/>
    <w:semiHidden/>
    <w:unhideWhenUsed/>
    <w:rsid w:val="0084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4DFB-4225-4568-BE6C-617AA68F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МБДОУ39</dc:creator>
  <cp:keywords/>
  <dc:description/>
  <cp:lastModifiedBy>Анастасия МБДОУ39</cp:lastModifiedBy>
  <cp:revision>13</cp:revision>
  <cp:lastPrinted>2020-11-05T03:07:00Z</cp:lastPrinted>
  <dcterms:created xsi:type="dcterms:W3CDTF">2018-12-05T03:59:00Z</dcterms:created>
  <dcterms:modified xsi:type="dcterms:W3CDTF">2020-11-05T03:07:00Z</dcterms:modified>
</cp:coreProperties>
</file>