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62" w:rsidRPr="00EA2F67" w:rsidRDefault="005B3B47" w:rsidP="00103A3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67">
        <w:rPr>
          <w:rFonts w:ascii="Times New Roman" w:hAnsi="Times New Roman" w:cs="Times New Roman"/>
          <w:b/>
          <w:sz w:val="28"/>
          <w:szCs w:val="28"/>
        </w:rPr>
        <w:t xml:space="preserve">Организация самостоятельной работы студентов </w:t>
      </w:r>
    </w:p>
    <w:p w:rsidR="005B3B47" w:rsidRPr="00EA2F67" w:rsidRDefault="00CE2062" w:rsidP="00103A3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67">
        <w:rPr>
          <w:rFonts w:ascii="Times New Roman" w:hAnsi="Times New Roman" w:cs="Times New Roman"/>
          <w:b/>
          <w:sz w:val="28"/>
          <w:szCs w:val="28"/>
        </w:rPr>
        <w:t xml:space="preserve">по предмету «Культура речи» </w:t>
      </w:r>
      <w:r w:rsidR="003C50FD" w:rsidRPr="00EA2F6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961BA">
        <w:rPr>
          <w:rFonts w:ascii="Times New Roman" w:hAnsi="Times New Roman" w:cs="Times New Roman"/>
          <w:b/>
          <w:sz w:val="28"/>
          <w:szCs w:val="28"/>
        </w:rPr>
        <w:t xml:space="preserve">учреждениях </w:t>
      </w:r>
      <w:r w:rsidR="005B3B47" w:rsidRPr="00EA2F67">
        <w:rPr>
          <w:rFonts w:ascii="Times New Roman" w:hAnsi="Times New Roman" w:cs="Times New Roman"/>
          <w:b/>
          <w:sz w:val="28"/>
          <w:szCs w:val="28"/>
        </w:rPr>
        <w:t>СПО</w:t>
      </w:r>
    </w:p>
    <w:p w:rsidR="005B3B47" w:rsidRPr="00EA2F67" w:rsidRDefault="005B3B47" w:rsidP="00103A3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B3B47" w:rsidRPr="00EA2F67" w:rsidRDefault="005B3B47" w:rsidP="00103A32">
      <w:pPr>
        <w:pStyle w:val="a5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Назначение самостоятельной работы.</w:t>
      </w:r>
    </w:p>
    <w:p w:rsidR="005B3B47" w:rsidRPr="00EA2F67" w:rsidRDefault="005B3B47" w:rsidP="00103A32">
      <w:pPr>
        <w:pStyle w:val="a5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Виды и формы самостоятельной работы.</w:t>
      </w:r>
    </w:p>
    <w:p w:rsidR="005B3B47" w:rsidRPr="00EA2F67" w:rsidRDefault="005B3B47" w:rsidP="00103A32">
      <w:pPr>
        <w:pStyle w:val="a5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Организация аудиторной самостоятельной работы.</w:t>
      </w:r>
    </w:p>
    <w:p w:rsidR="005B3B47" w:rsidRPr="00EA2F67" w:rsidRDefault="005B3B47" w:rsidP="00103A32">
      <w:pPr>
        <w:pStyle w:val="a5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Организация внеаудиторной самостоятельной работы.</w:t>
      </w:r>
    </w:p>
    <w:p w:rsidR="00C12A6E" w:rsidRPr="00EA2F67" w:rsidRDefault="00C12A6E" w:rsidP="00103A32">
      <w:pPr>
        <w:pStyle w:val="a5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заданий.</w:t>
      </w:r>
    </w:p>
    <w:p w:rsidR="005B3B47" w:rsidRPr="00EA2F67" w:rsidRDefault="005B3B47" w:rsidP="00103A32">
      <w:pPr>
        <w:pStyle w:val="a5"/>
        <w:numPr>
          <w:ilvl w:val="0"/>
          <w:numId w:val="6"/>
        </w:numPr>
        <w:ind w:left="-567" w:firstLine="567"/>
        <w:jc w:val="both"/>
        <w:rPr>
          <w:rStyle w:val="fontstyle01"/>
          <w:color w:val="auto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Контроль и оценка самостоятельной работы.</w:t>
      </w:r>
    </w:p>
    <w:p w:rsidR="005F60D6" w:rsidRPr="00EA2F67" w:rsidRDefault="00D22F9B" w:rsidP="00103A32">
      <w:pPr>
        <w:ind w:left="-567" w:firstLine="567"/>
        <w:rPr>
          <w:rStyle w:val="fontstyle01"/>
          <w:color w:val="auto"/>
          <w:sz w:val="28"/>
          <w:szCs w:val="28"/>
        </w:rPr>
      </w:pPr>
      <w:r w:rsidRPr="00EA2F67">
        <w:rPr>
          <w:rStyle w:val="fontstyle01"/>
          <w:color w:val="auto"/>
          <w:sz w:val="28"/>
          <w:szCs w:val="28"/>
        </w:rPr>
        <w:t>Передовые педагоги всегда считали, что на уроке дети должны трудиться по возможности самостоятельно, а учитель - руководить этим самостоятельным трудом, давать для него материал. Специалистами в этой области подчеркивалось, что учащимся важно дать метод, путеводную нить</w:t>
      </w:r>
      <w:r w:rsidR="003807AC" w:rsidRPr="00EA2F67">
        <w:rPr>
          <w:rStyle w:val="fontstyle01"/>
          <w:color w:val="auto"/>
          <w:sz w:val="28"/>
          <w:szCs w:val="28"/>
        </w:rPr>
        <w:t xml:space="preserve"> </w:t>
      </w:r>
      <w:r w:rsidRPr="00EA2F67">
        <w:rPr>
          <w:rStyle w:val="fontstyle01"/>
          <w:color w:val="auto"/>
          <w:sz w:val="28"/>
          <w:szCs w:val="28"/>
        </w:rPr>
        <w:t>для организации приобретения знаний, а это значит – вооружить их умениями и навыками научной организации умственного труда, т.е. умениями ставить цель, выбирать средства ее достижения, планировать работу во времени</w:t>
      </w:r>
      <w:r w:rsidR="007777EC">
        <w:rPr>
          <w:rStyle w:val="fontstyle01"/>
          <w:color w:val="auto"/>
          <w:sz w:val="28"/>
          <w:szCs w:val="28"/>
        </w:rPr>
        <w:t>.</w:t>
      </w:r>
    </w:p>
    <w:p w:rsidR="003807AC" w:rsidRPr="00EA2F67" w:rsidRDefault="005C72B3" w:rsidP="00103A32">
      <w:pPr>
        <w:ind w:left="-567" w:firstLine="567"/>
        <w:rPr>
          <w:rStyle w:val="fontstyle01"/>
          <w:color w:val="auto"/>
          <w:sz w:val="28"/>
          <w:szCs w:val="28"/>
        </w:rPr>
      </w:pPr>
      <w:r w:rsidRPr="00EA2F67">
        <w:rPr>
          <w:rStyle w:val="fontstyle01"/>
          <w:color w:val="auto"/>
          <w:sz w:val="28"/>
          <w:szCs w:val="28"/>
        </w:rPr>
        <w:t xml:space="preserve">В современных условиях большую значимость приобретает подготовка </w:t>
      </w:r>
      <w:r w:rsidR="0040270A" w:rsidRPr="00EA2F67">
        <w:rPr>
          <w:rStyle w:val="fontstyle01"/>
          <w:color w:val="auto"/>
          <w:sz w:val="28"/>
          <w:szCs w:val="28"/>
        </w:rPr>
        <w:t xml:space="preserve">таких </w:t>
      </w:r>
      <w:r w:rsidRPr="00EA2F67">
        <w:rPr>
          <w:rStyle w:val="fontstyle01"/>
          <w:color w:val="auto"/>
          <w:sz w:val="28"/>
          <w:szCs w:val="28"/>
        </w:rPr>
        <w:t>специалистов</w:t>
      </w:r>
      <w:r w:rsidR="0040270A" w:rsidRPr="00EA2F67">
        <w:rPr>
          <w:rStyle w:val="fontstyle01"/>
          <w:color w:val="auto"/>
          <w:sz w:val="28"/>
          <w:szCs w:val="28"/>
        </w:rPr>
        <w:t xml:space="preserve">, которые способны </w:t>
      </w:r>
      <w:r w:rsidRPr="00EA2F67">
        <w:rPr>
          <w:rStyle w:val="fontstyle01"/>
          <w:color w:val="auto"/>
          <w:sz w:val="28"/>
          <w:szCs w:val="28"/>
        </w:rPr>
        <w:t xml:space="preserve"> к самообразованию,</w:t>
      </w:r>
      <w:r w:rsidR="003807AC" w:rsidRPr="00EA2F67">
        <w:rPr>
          <w:rStyle w:val="fontstyle01"/>
          <w:color w:val="auto"/>
          <w:sz w:val="28"/>
          <w:szCs w:val="28"/>
        </w:rPr>
        <w:t xml:space="preserve"> </w:t>
      </w:r>
      <w:r w:rsidRPr="00EA2F67">
        <w:rPr>
          <w:rStyle w:val="fontstyle01"/>
          <w:color w:val="auto"/>
          <w:sz w:val="28"/>
          <w:szCs w:val="28"/>
        </w:rPr>
        <w:t>саморазвитию, что</w:t>
      </w:r>
      <w:r w:rsidR="003807AC" w:rsidRPr="00EA2F67">
        <w:rPr>
          <w:rStyle w:val="fontstyle01"/>
          <w:color w:val="auto"/>
          <w:sz w:val="28"/>
          <w:szCs w:val="28"/>
        </w:rPr>
        <w:t xml:space="preserve"> становится главным фактором их</w:t>
      </w:r>
      <w:r w:rsidRPr="00EA2F67">
        <w:rPr>
          <w:rStyle w:val="fontstyle01"/>
          <w:color w:val="auto"/>
          <w:sz w:val="28"/>
          <w:szCs w:val="28"/>
        </w:rPr>
        <w:t xml:space="preserve"> эффективной </w:t>
      </w:r>
      <w:r w:rsidR="0040270A" w:rsidRPr="00EA2F67">
        <w:rPr>
          <w:rStyle w:val="fontstyle01"/>
          <w:color w:val="auto"/>
          <w:sz w:val="28"/>
          <w:szCs w:val="28"/>
        </w:rPr>
        <w:t xml:space="preserve">работы по </w:t>
      </w:r>
      <w:r w:rsidRPr="00EA2F67">
        <w:rPr>
          <w:rStyle w:val="fontstyle01"/>
          <w:color w:val="auto"/>
          <w:sz w:val="28"/>
          <w:szCs w:val="28"/>
        </w:rPr>
        <w:t xml:space="preserve">профессии, </w:t>
      </w:r>
      <w:r w:rsidR="003807AC" w:rsidRPr="00EA2F67">
        <w:rPr>
          <w:rStyle w:val="fontstyle01"/>
          <w:color w:val="auto"/>
          <w:sz w:val="28"/>
          <w:szCs w:val="28"/>
        </w:rPr>
        <w:t>залогом их</w:t>
      </w:r>
      <w:r w:rsidR="0040270A" w:rsidRPr="00EA2F67">
        <w:rPr>
          <w:rStyle w:val="fontstyle01"/>
          <w:color w:val="auto"/>
          <w:sz w:val="28"/>
          <w:szCs w:val="28"/>
        </w:rPr>
        <w:t xml:space="preserve"> </w:t>
      </w:r>
      <w:r w:rsidR="003807AC" w:rsidRPr="00EA2F67">
        <w:rPr>
          <w:rStyle w:val="fontstyle01"/>
          <w:color w:val="auto"/>
          <w:sz w:val="28"/>
          <w:szCs w:val="28"/>
        </w:rPr>
        <w:t>деловых успехов</w:t>
      </w:r>
      <w:r w:rsidRPr="00EA2F67">
        <w:rPr>
          <w:rStyle w:val="fontstyle01"/>
          <w:color w:val="auto"/>
          <w:sz w:val="28"/>
          <w:szCs w:val="28"/>
        </w:rPr>
        <w:t xml:space="preserve">, </w:t>
      </w:r>
      <w:r w:rsidR="0040270A" w:rsidRPr="00EA2F67">
        <w:rPr>
          <w:rStyle w:val="fontstyle01"/>
          <w:color w:val="auto"/>
          <w:sz w:val="28"/>
          <w:szCs w:val="28"/>
        </w:rPr>
        <w:t xml:space="preserve">возможно, и </w:t>
      </w:r>
      <w:r w:rsidRPr="00EA2F67">
        <w:rPr>
          <w:rStyle w:val="fontstyle01"/>
          <w:color w:val="auto"/>
          <w:sz w:val="28"/>
          <w:szCs w:val="28"/>
        </w:rPr>
        <w:t>карьерного роста.</w:t>
      </w:r>
      <w:r w:rsidR="003807AC" w:rsidRPr="00EA2F67">
        <w:rPr>
          <w:rStyle w:val="fontstyle01"/>
          <w:color w:val="auto"/>
          <w:sz w:val="28"/>
          <w:szCs w:val="28"/>
        </w:rPr>
        <w:t xml:space="preserve"> </w:t>
      </w:r>
      <w:r w:rsidR="00E83D72" w:rsidRPr="00EA2F67">
        <w:rPr>
          <w:rStyle w:val="fontstyle01"/>
          <w:color w:val="auto"/>
          <w:sz w:val="28"/>
          <w:szCs w:val="28"/>
        </w:rPr>
        <w:t xml:space="preserve">В связи с этим перед преподавателями стоит задача сформировать у студентов навыки самостоятельной работы. </w:t>
      </w:r>
    </w:p>
    <w:p w:rsidR="007908A4" w:rsidRDefault="001C6896" w:rsidP="00103A32">
      <w:pPr>
        <w:ind w:left="-567" w:firstLine="567"/>
        <w:rPr>
          <w:rStyle w:val="fontstyle01"/>
          <w:color w:val="auto"/>
          <w:sz w:val="28"/>
          <w:szCs w:val="28"/>
        </w:rPr>
      </w:pPr>
      <w:r w:rsidRPr="00EA2F67">
        <w:rPr>
          <w:rStyle w:val="fontstyle01"/>
          <w:color w:val="auto"/>
          <w:sz w:val="28"/>
          <w:szCs w:val="28"/>
        </w:rPr>
        <w:t>В</w:t>
      </w:r>
      <w:r w:rsidR="0040270A" w:rsidRPr="00EA2F67">
        <w:rPr>
          <w:rStyle w:val="fontstyle01"/>
          <w:color w:val="auto"/>
          <w:sz w:val="28"/>
          <w:szCs w:val="28"/>
        </w:rPr>
        <w:t>ажным и трудоемким видом деятельности при планировании и проектировании самостоятельной работы выступает конструирование учебно-познавательных и практических заданий</w:t>
      </w:r>
      <w:r w:rsidR="00E83D72" w:rsidRPr="00EA2F67">
        <w:rPr>
          <w:rStyle w:val="fontstyle01"/>
          <w:color w:val="auto"/>
          <w:sz w:val="28"/>
          <w:szCs w:val="28"/>
        </w:rPr>
        <w:t>, поэтому мы рассмотрим так</w:t>
      </w:r>
      <w:r w:rsidR="0037046A">
        <w:rPr>
          <w:rStyle w:val="fontstyle01"/>
          <w:color w:val="auto"/>
          <w:sz w:val="28"/>
          <w:szCs w:val="28"/>
        </w:rPr>
        <w:t>ой</w:t>
      </w:r>
      <w:r w:rsidRPr="00EA2F67">
        <w:rPr>
          <w:rStyle w:val="fontstyle01"/>
          <w:color w:val="auto"/>
          <w:sz w:val="28"/>
          <w:szCs w:val="28"/>
        </w:rPr>
        <w:t xml:space="preserve"> вопрос, </w:t>
      </w:r>
      <w:r w:rsidR="0019058A">
        <w:rPr>
          <w:rStyle w:val="fontstyle01"/>
          <w:color w:val="auto"/>
          <w:sz w:val="28"/>
          <w:szCs w:val="28"/>
        </w:rPr>
        <w:t xml:space="preserve">как </w:t>
      </w:r>
      <w:r w:rsidR="00E83D72" w:rsidRPr="00EA2F67">
        <w:rPr>
          <w:rStyle w:val="fontstyle01"/>
          <w:color w:val="auto"/>
          <w:sz w:val="28"/>
          <w:szCs w:val="28"/>
        </w:rPr>
        <w:t>методическое обеспечение  аудиторной и внеауд</w:t>
      </w:r>
      <w:r w:rsidR="00C704DF">
        <w:rPr>
          <w:rStyle w:val="fontstyle01"/>
          <w:color w:val="auto"/>
          <w:sz w:val="28"/>
          <w:szCs w:val="28"/>
        </w:rPr>
        <w:t>иторной самостоятельной работы по предмету «Культура речи».</w:t>
      </w:r>
    </w:p>
    <w:p w:rsidR="00B96267" w:rsidRPr="00EA2F67" w:rsidRDefault="007908A4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center"/>
        <w:rPr>
          <w:i/>
          <w:sz w:val="28"/>
          <w:szCs w:val="28"/>
        </w:rPr>
      </w:pPr>
      <w:r w:rsidRPr="00EA2F67">
        <w:rPr>
          <w:b/>
          <w:i/>
          <w:sz w:val="28"/>
          <w:szCs w:val="28"/>
        </w:rPr>
        <w:t>Назначение самостоятельной работы</w:t>
      </w:r>
    </w:p>
    <w:p w:rsidR="007908A4" w:rsidRPr="00EA2F67" w:rsidRDefault="007908A4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b/>
          <w:sz w:val="28"/>
          <w:szCs w:val="28"/>
        </w:rPr>
      </w:pP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 xml:space="preserve">Самостоятельная работа – это вид учебной деятельности, которую студент совершает в установленное время и в установленном объеме индивидуально или в группе, без непосредственной помощи преподавателя (но при его контроле), руководствуясь сформированными ранее представлениями о порядке и правильности выполнения действий. Одна из основных задач учебного процесса сегодня - научить студентов работать самостоятельно. 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lastRenderedPageBreak/>
        <w:t>Самостояте</w:t>
      </w:r>
      <w:r w:rsidR="00523006">
        <w:rPr>
          <w:sz w:val="28"/>
          <w:szCs w:val="28"/>
        </w:rPr>
        <w:t>льная работа проводится с целью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систематизации и закрепления полученных теоретических знаний и практических умений студентов;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углубления и расширения теоретических знаний;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формирования умений использовать справочную литературу;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формирования самостоятельности мышления, способностей к саморазвитию, совершенствованию и самоорганизации;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формирования общих и профессиональных компетенций;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развития исследовательских умений.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  <w:u w:val="single"/>
        </w:rPr>
      </w:pPr>
    </w:p>
    <w:p w:rsidR="00B96267" w:rsidRPr="00EA2F67" w:rsidRDefault="00FF42A3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center"/>
        <w:rPr>
          <w:b/>
          <w:i/>
          <w:sz w:val="28"/>
          <w:szCs w:val="28"/>
        </w:rPr>
      </w:pPr>
      <w:r w:rsidRPr="00EA2F67">
        <w:rPr>
          <w:b/>
          <w:i/>
          <w:sz w:val="28"/>
          <w:szCs w:val="28"/>
        </w:rPr>
        <w:t>В</w:t>
      </w:r>
      <w:r w:rsidR="00B96267" w:rsidRPr="00EA2F67">
        <w:rPr>
          <w:b/>
          <w:i/>
          <w:sz w:val="28"/>
          <w:szCs w:val="28"/>
        </w:rPr>
        <w:t xml:space="preserve">иды </w:t>
      </w:r>
      <w:r w:rsidRPr="00EA2F67">
        <w:rPr>
          <w:b/>
          <w:i/>
          <w:sz w:val="28"/>
          <w:szCs w:val="28"/>
        </w:rPr>
        <w:t xml:space="preserve">и формы </w:t>
      </w:r>
      <w:r w:rsidR="00B96267" w:rsidRPr="00EA2F67">
        <w:rPr>
          <w:b/>
          <w:i/>
          <w:sz w:val="28"/>
          <w:szCs w:val="28"/>
        </w:rPr>
        <w:t>самостоятельной работы студентов</w:t>
      </w:r>
    </w:p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</w:p>
    <w:p w:rsidR="009902CE" w:rsidRPr="00EA2F67" w:rsidRDefault="00B96267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Самостоятельная работа по общеобразовательным дисциплинам имеет различные виды, которые определяются целями, поставленными преподавателем.</w:t>
      </w:r>
    </w:p>
    <w:tbl>
      <w:tblPr>
        <w:tblStyle w:val="a4"/>
        <w:tblW w:w="0" w:type="auto"/>
        <w:tblInd w:w="-567" w:type="dxa"/>
        <w:tblLook w:val="04A0"/>
      </w:tblPr>
      <w:tblGrid>
        <w:gridCol w:w="3794"/>
        <w:gridCol w:w="5777"/>
      </w:tblGrid>
      <w:tr w:rsidR="00B96267" w:rsidRPr="00EA2F67" w:rsidTr="005B03B6">
        <w:tc>
          <w:tcPr>
            <w:tcW w:w="3794" w:type="dxa"/>
          </w:tcPr>
          <w:p w:rsidR="00B96267" w:rsidRPr="00EA2F67" w:rsidRDefault="005B03B6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По дидактическим</w:t>
            </w:r>
            <w:r w:rsidR="00B96267" w:rsidRPr="00EA2F67">
              <w:rPr>
                <w:sz w:val="28"/>
                <w:szCs w:val="28"/>
              </w:rPr>
              <w:t xml:space="preserve"> цел</w:t>
            </w:r>
            <w:r w:rsidRPr="00EA2F67">
              <w:rPr>
                <w:sz w:val="28"/>
                <w:szCs w:val="28"/>
              </w:rPr>
              <w:t>ям</w:t>
            </w:r>
          </w:p>
        </w:tc>
        <w:tc>
          <w:tcPr>
            <w:tcW w:w="5777" w:type="dxa"/>
          </w:tcPr>
          <w:p w:rsidR="005B03B6" w:rsidRPr="00EA2F67" w:rsidRDefault="005B03B6" w:rsidP="00103A32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2F6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Обучающие, тренировочные, развивающие, </w:t>
            </w:r>
          </w:p>
          <w:p w:rsidR="00B96267" w:rsidRPr="00EA2F67" w:rsidRDefault="005B03B6" w:rsidP="00103A32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2F67">
              <w:rPr>
                <w:rFonts w:ascii="Times New Roman" w:hAnsi="Times New Roman" w:cs="Times New Roman"/>
                <w:sz w:val="28"/>
                <w:szCs w:val="28"/>
              </w:rPr>
              <w:t>закрепляющие, контролирующие задания</w:t>
            </w:r>
          </w:p>
        </w:tc>
      </w:tr>
      <w:tr w:rsidR="00386BC5" w:rsidRPr="00EA2F67" w:rsidTr="005B03B6">
        <w:tc>
          <w:tcPr>
            <w:tcW w:w="3794" w:type="dxa"/>
          </w:tcPr>
          <w:p w:rsidR="00386BC5" w:rsidRPr="00EA2F67" w:rsidRDefault="00386BC5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По степени индивидуальности</w:t>
            </w:r>
          </w:p>
        </w:tc>
        <w:tc>
          <w:tcPr>
            <w:tcW w:w="5777" w:type="dxa"/>
          </w:tcPr>
          <w:p w:rsidR="00386BC5" w:rsidRPr="00EA2F67" w:rsidRDefault="00386BC5" w:rsidP="00103A32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2F6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Фронтальные, индивидуальные, групповые, </w:t>
            </w:r>
          </w:p>
          <w:p w:rsidR="00386BC5" w:rsidRPr="00EA2F67" w:rsidRDefault="00386BC5" w:rsidP="00103A32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2F67">
              <w:rPr>
                <w:rFonts w:ascii="Times New Roman" w:hAnsi="Times New Roman" w:cs="Times New Roman"/>
                <w:sz w:val="28"/>
                <w:szCs w:val="28"/>
              </w:rPr>
              <w:t>парные.</w:t>
            </w:r>
          </w:p>
        </w:tc>
      </w:tr>
      <w:tr w:rsidR="00FF42A3" w:rsidRPr="00EA2F67" w:rsidTr="005B03B6">
        <w:tc>
          <w:tcPr>
            <w:tcW w:w="3794" w:type="dxa"/>
          </w:tcPr>
          <w:p w:rsidR="00FF42A3" w:rsidRPr="00EA2F67" w:rsidRDefault="00FF42A3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По уровню самостоятельности</w:t>
            </w:r>
          </w:p>
        </w:tc>
        <w:tc>
          <w:tcPr>
            <w:tcW w:w="5777" w:type="dxa"/>
          </w:tcPr>
          <w:p w:rsidR="00FF42A3" w:rsidRPr="00EA2F67" w:rsidRDefault="00FF42A3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Репродуктивные, исследовательские, реконструктивно-вариативные, эвристические</w:t>
            </w:r>
          </w:p>
        </w:tc>
      </w:tr>
      <w:tr w:rsidR="00FF42A3" w:rsidRPr="00EA2F67" w:rsidTr="005B03B6">
        <w:tc>
          <w:tcPr>
            <w:tcW w:w="3794" w:type="dxa"/>
          </w:tcPr>
          <w:p w:rsidR="00FF42A3" w:rsidRPr="00EA2F67" w:rsidRDefault="00FF42A3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По форме выполнения</w:t>
            </w:r>
          </w:p>
        </w:tc>
        <w:tc>
          <w:tcPr>
            <w:tcW w:w="5777" w:type="dxa"/>
          </w:tcPr>
          <w:p w:rsidR="00FF42A3" w:rsidRPr="00EA2F67" w:rsidRDefault="00FF42A3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Устные, письменные, тесты</w:t>
            </w:r>
          </w:p>
        </w:tc>
      </w:tr>
      <w:tr w:rsidR="00FF42A3" w:rsidRPr="00EA2F67" w:rsidTr="005B03B6">
        <w:tc>
          <w:tcPr>
            <w:tcW w:w="3794" w:type="dxa"/>
          </w:tcPr>
          <w:p w:rsidR="00FF42A3" w:rsidRPr="00EA2F67" w:rsidRDefault="00FF42A3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По месту выполнения</w:t>
            </w:r>
          </w:p>
        </w:tc>
        <w:tc>
          <w:tcPr>
            <w:tcW w:w="5777" w:type="dxa"/>
          </w:tcPr>
          <w:p w:rsidR="00FF42A3" w:rsidRPr="00EA2F67" w:rsidRDefault="00FF42A3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Аудиторные, внеаудиторные</w:t>
            </w:r>
          </w:p>
        </w:tc>
      </w:tr>
      <w:tr w:rsidR="00FF42A3" w:rsidRPr="00EA2F67" w:rsidTr="005B03B6">
        <w:tc>
          <w:tcPr>
            <w:tcW w:w="3794" w:type="dxa"/>
          </w:tcPr>
          <w:p w:rsidR="00FF42A3" w:rsidRPr="00EA2F67" w:rsidRDefault="00FF42A3" w:rsidP="00103A32">
            <w:pPr>
              <w:pStyle w:val="a3"/>
              <w:spacing w:before="0" w:beforeAutospacing="0" w:after="0" w:afterAutospacing="0" w:line="294" w:lineRule="atLeast"/>
              <w:ind w:left="-567" w:firstLine="567"/>
              <w:rPr>
                <w:sz w:val="28"/>
                <w:szCs w:val="28"/>
              </w:rPr>
            </w:pPr>
            <w:r w:rsidRPr="00EA2F67">
              <w:rPr>
                <w:sz w:val="28"/>
                <w:szCs w:val="28"/>
              </w:rPr>
              <w:t>По характеру учебной деятельности</w:t>
            </w:r>
          </w:p>
        </w:tc>
        <w:tc>
          <w:tcPr>
            <w:tcW w:w="5777" w:type="dxa"/>
          </w:tcPr>
          <w:p w:rsidR="00FF42A3" w:rsidRPr="007777EC" w:rsidRDefault="007777EC" w:rsidP="00103A32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77EC">
              <w:rPr>
                <w:rFonts w:ascii="Times New Roman" w:hAnsi="Times New Roman" w:cs="Times New Roman"/>
                <w:sz w:val="28"/>
                <w:szCs w:val="28"/>
              </w:rPr>
              <w:t>Для овладения знаниями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2A3" w:rsidRPr="007777EC" w:rsidRDefault="007777EC" w:rsidP="00103A32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77EC">
              <w:rPr>
                <w:rFonts w:ascii="Times New Roman" w:hAnsi="Times New Roman" w:cs="Times New Roman"/>
                <w:sz w:val="28"/>
                <w:szCs w:val="28"/>
              </w:rPr>
              <w:t>Для систематизация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6267" w:rsidRPr="00EA2F67" w:rsidRDefault="00B96267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</w:p>
    <w:p w:rsidR="00FF42A3" w:rsidRPr="00EA2F67" w:rsidRDefault="00FF42A3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В учебном процессе образовательного учреждения выделяются два вида самостоятельной работы:</w:t>
      </w:r>
    </w:p>
    <w:p w:rsidR="00FF42A3" w:rsidRPr="00EA2F67" w:rsidRDefault="00FF42A3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-аудиторная по дисциплине (выполняется на учебных занятиях, под непосредственным руководством преподавателя и по его заданию)</w:t>
      </w:r>
    </w:p>
    <w:p w:rsidR="00FF42A3" w:rsidRPr="00EA2F67" w:rsidRDefault="00FF42A3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-внеаудиторная по дисциплине (выполняется по заданию преподавателя, но без его непосредственного участия).</w:t>
      </w:r>
    </w:p>
    <w:p w:rsidR="003C50FD" w:rsidRDefault="003C50FD" w:rsidP="00103A32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145C" w:rsidRPr="00EA2F67" w:rsidRDefault="0000145C" w:rsidP="00103A3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67">
        <w:rPr>
          <w:rFonts w:ascii="Times New Roman" w:hAnsi="Times New Roman" w:cs="Times New Roman"/>
          <w:b/>
          <w:sz w:val="28"/>
          <w:szCs w:val="28"/>
        </w:rPr>
        <w:t>Организация аудиторной самостоятельной работы</w:t>
      </w:r>
    </w:p>
    <w:p w:rsidR="00D050C4" w:rsidRPr="00EA2F67" w:rsidRDefault="00D050C4" w:rsidP="00103A32">
      <w:pPr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Аудиторная самостоятельная работа по дисциплине выполняется на учебных занятиях под непосредственным руководством преподавателя и по его заданию. В этом случае преподаватель обеспечивает студентов необходимой учебной литературой, </w:t>
      </w:r>
      <w:r w:rsidR="00D56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дидактическим материалом, в т. ч. методическими пособиями и методическими разработками.</w:t>
      </w:r>
    </w:p>
    <w:p w:rsidR="00000528" w:rsidRPr="00EA2F67" w:rsidRDefault="00000528" w:rsidP="00103A32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lastRenderedPageBreak/>
        <w:t>К ком</w:t>
      </w:r>
      <w:r w:rsidR="00103A32">
        <w:rPr>
          <w:sz w:val="28"/>
          <w:szCs w:val="28"/>
        </w:rPr>
        <w:t>плексному учебно-</w:t>
      </w:r>
      <w:r w:rsidR="0037046A">
        <w:rPr>
          <w:sz w:val="28"/>
          <w:szCs w:val="28"/>
        </w:rPr>
        <w:t>методическому</w:t>
      </w:r>
      <w:r w:rsidRPr="00EA2F67">
        <w:rPr>
          <w:sz w:val="28"/>
          <w:szCs w:val="28"/>
        </w:rPr>
        <w:t xml:space="preserve"> обеспечению самостоятельной работы относятся:</w:t>
      </w:r>
    </w:p>
    <w:p w:rsidR="00000528" w:rsidRPr="00EA2F67" w:rsidRDefault="00000528" w:rsidP="00103A32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 xml:space="preserve">а) </w:t>
      </w:r>
      <w:r w:rsidRPr="00B337AF">
        <w:rPr>
          <w:b/>
          <w:sz w:val="28"/>
          <w:szCs w:val="28"/>
        </w:rPr>
        <w:t>информационные источники:</w:t>
      </w:r>
    </w:p>
    <w:p w:rsidR="00000528" w:rsidRPr="00EA2F67" w:rsidRDefault="00000528" w:rsidP="00103A3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>учебники;</w:t>
      </w:r>
    </w:p>
    <w:p w:rsidR="00000528" w:rsidRPr="00EA2F67" w:rsidRDefault="00000528" w:rsidP="00103A3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>словари;</w:t>
      </w:r>
    </w:p>
    <w:p w:rsidR="00000528" w:rsidRPr="00EA2F67" w:rsidRDefault="00000528" w:rsidP="00103A3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>аудио-, видеозаписи, Интернет и т.д.</w:t>
      </w:r>
    </w:p>
    <w:p w:rsidR="00000528" w:rsidRPr="00EA2F67" w:rsidRDefault="00000528" w:rsidP="00103A32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 xml:space="preserve">б) </w:t>
      </w:r>
      <w:r w:rsidRPr="00B337AF">
        <w:rPr>
          <w:b/>
          <w:sz w:val="28"/>
          <w:szCs w:val="28"/>
        </w:rPr>
        <w:t>методические материалы</w:t>
      </w:r>
      <w:r w:rsidRPr="00EA2F67">
        <w:rPr>
          <w:sz w:val="28"/>
          <w:szCs w:val="28"/>
        </w:rPr>
        <w:t>:</w:t>
      </w:r>
    </w:p>
    <w:p w:rsidR="00000528" w:rsidRPr="00EA2F67" w:rsidRDefault="00000528" w:rsidP="00103A3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>рабочие тетради;</w:t>
      </w:r>
    </w:p>
    <w:p w:rsidR="00000528" w:rsidRPr="00103A32" w:rsidRDefault="00000528" w:rsidP="00103A3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103A32">
        <w:rPr>
          <w:sz w:val="28"/>
          <w:szCs w:val="28"/>
        </w:rPr>
        <w:t>методические указания студентам для самостоятельного изучения темы или</w:t>
      </w:r>
      <w:r w:rsidR="00103A32" w:rsidRPr="00103A32">
        <w:rPr>
          <w:sz w:val="28"/>
          <w:szCs w:val="28"/>
        </w:rPr>
        <w:t xml:space="preserve"> </w:t>
      </w:r>
      <w:r w:rsidRPr="00103A32">
        <w:rPr>
          <w:sz w:val="28"/>
          <w:szCs w:val="28"/>
        </w:rPr>
        <w:t>раздела;</w:t>
      </w:r>
    </w:p>
    <w:p w:rsidR="00000528" w:rsidRPr="00EA2F67" w:rsidRDefault="00000528" w:rsidP="00103A32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 xml:space="preserve">в) </w:t>
      </w:r>
      <w:r w:rsidRPr="00B337AF">
        <w:rPr>
          <w:b/>
          <w:sz w:val="28"/>
          <w:szCs w:val="28"/>
        </w:rPr>
        <w:t>средства обучения</w:t>
      </w:r>
      <w:r w:rsidRPr="00EA2F67">
        <w:rPr>
          <w:sz w:val="28"/>
          <w:szCs w:val="28"/>
        </w:rPr>
        <w:t>:</w:t>
      </w:r>
    </w:p>
    <w:p w:rsidR="00000528" w:rsidRPr="00EA2F67" w:rsidRDefault="00000528" w:rsidP="00103A3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>наглядные средства;</w:t>
      </w:r>
    </w:p>
    <w:p w:rsidR="00000528" w:rsidRPr="00EA2F67" w:rsidRDefault="00000528" w:rsidP="00103A3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>технические средства;</w:t>
      </w:r>
    </w:p>
    <w:p w:rsidR="00000528" w:rsidRPr="00EA2F67" w:rsidRDefault="00000528" w:rsidP="00103A3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>аудио – визуальные средства;</w:t>
      </w:r>
    </w:p>
    <w:p w:rsidR="00000528" w:rsidRPr="00B8220E" w:rsidRDefault="00000528" w:rsidP="00103A3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sz w:val="28"/>
          <w:szCs w:val="28"/>
        </w:rPr>
      </w:pPr>
      <w:r w:rsidRPr="00EA2F67">
        <w:rPr>
          <w:sz w:val="28"/>
          <w:szCs w:val="28"/>
        </w:rPr>
        <w:t>дидактические средства.</w:t>
      </w:r>
    </w:p>
    <w:p w:rsidR="0017485F" w:rsidRPr="00EA2F67" w:rsidRDefault="0017485F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8220E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занятий по изучению нового материала</w:t>
      </w:r>
      <w:r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овладение знаниями. </w:t>
      </w:r>
      <w:r w:rsidR="000E132E" w:rsidRPr="00EA2F67">
        <w:rPr>
          <w:rFonts w:ascii="Times New Roman" w:hAnsi="Times New Roman" w:cs="Times New Roman"/>
          <w:sz w:val="28"/>
          <w:szCs w:val="28"/>
        </w:rPr>
        <w:t xml:space="preserve">При объяснении материала </w:t>
      </w:r>
      <w:r w:rsidR="0037046A">
        <w:rPr>
          <w:rFonts w:ascii="Times New Roman" w:hAnsi="Times New Roman" w:cs="Times New Roman"/>
          <w:sz w:val="28"/>
          <w:szCs w:val="28"/>
        </w:rPr>
        <w:t>рекоменд</w:t>
      </w:r>
      <w:r w:rsidR="000E132E" w:rsidRPr="00EA2F67">
        <w:rPr>
          <w:rFonts w:ascii="Times New Roman" w:hAnsi="Times New Roman" w:cs="Times New Roman"/>
          <w:sz w:val="28"/>
          <w:szCs w:val="28"/>
        </w:rPr>
        <w:t>уется фронтальная форма</w:t>
      </w:r>
      <w:r w:rsidR="005F60D6" w:rsidRPr="00EA2F67">
        <w:rPr>
          <w:rFonts w:ascii="Times New Roman" w:hAnsi="Times New Roman" w:cs="Times New Roman"/>
          <w:sz w:val="28"/>
          <w:szCs w:val="28"/>
        </w:rPr>
        <w:t xml:space="preserve"> самостоятельной работы, когда даются общие для всех учащихся задания, общие указания к их выполнению:</w:t>
      </w:r>
      <w:r w:rsidR="00B8220E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конспектирование лекции, чтение учебника, составление конспекта </w:t>
      </w:r>
      <w:r w:rsidR="006C5789"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плана </w:t>
      </w:r>
      <w:r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статьи, </w:t>
      </w:r>
      <w:r w:rsidR="006C5789"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таблиц, выполнение практических заданий для </w:t>
      </w:r>
      <w:r w:rsidR="006C5789" w:rsidRPr="00EA2F67">
        <w:rPr>
          <w:rFonts w:ascii="Times New Roman" w:hAnsi="Times New Roman" w:cs="Times New Roman"/>
          <w:sz w:val="28"/>
          <w:szCs w:val="28"/>
        </w:rPr>
        <w:t xml:space="preserve">усвоения материала и выработки навыков устной и письменной речи. </w:t>
      </w:r>
    </w:p>
    <w:p w:rsidR="004240BC" w:rsidRPr="00EA2F67" w:rsidRDefault="004240BC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Так</w:t>
      </w:r>
      <w:r w:rsidR="0099331E" w:rsidRPr="00EA2F67">
        <w:rPr>
          <w:rFonts w:ascii="Times New Roman" w:hAnsi="Times New Roman" w:cs="Times New Roman"/>
          <w:sz w:val="28"/>
          <w:szCs w:val="28"/>
        </w:rPr>
        <w:t xml:space="preserve">, </w:t>
      </w:r>
      <w:r w:rsidR="0099331E" w:rsidRPr="00B8220E">
        <w:rPr>
          <w:rFonts w:ascii="Times New Roman" w:hAnsi="Times New Roman" w:cs="Times New Roman"/>
          <w:sz w:val="28"/>
          <w:szCs w:val="28"/>
        </w:rPr>
        <w:t>на занятии по теме</w:t>
      </w:r>
      <w:r w:rsidR="00AB28DE" w:rsidRPr="00B8220E">
        <w:rPr>
          <w:rFonts w:ascii="Times New Roman" w:hAnsi="Times New Roman" w:cs="Times New Roman"/>
          <w:sz w:val="28"/>
          <w:szCs w:val="28"/>
        </w:rPr>
        <w:t xml:space="preserve"> «Научный стиль речи»</w:t>
      </w:r>
      <w:r w:rsidR="005F60D6"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hAnsi="Times New Roman" w:cs="Times New Roman"/>
          <w:sz w:val="28"/>
          <w:szCs w:val="28"/>
        </w:rPr>
        <w:t xml:space="preserve">студентам предлагается </w:t>
      </w:r>
      <w:r w:rsidR="007777EC" w:rsidRPr="00EA2F67">
        <w:rPr>
          <w:rFonts w:ascii="Times New Roman" w:hAnsi="Times New Roman" w:cs="Times New Roman"/>
          <w:sz w:val="28"/>
          <w:szCs w:val="28"/>
        </w:rPr>
        <w:t xml:space="preserve">в процессе лекции преподавателя </w:t>
      </w:r>
      <w:r w:rsidR="005F60D6" w:rsidRPr="00EA2F67">
        <w:rPr>
          <w:rFonts w:ascii="Times New Roman" w:hAnsi="Times New Roman" w:cs="Times New Roman"/>
          <w:sz w:val="28"/>
          <w:szCs w:val="28"/>
        </w:rPr>
        <w:t>заполнить таблицу–</w:t>
      </w:r>
      <w:r w:rsidRPr="00EA2F67">
        <w:rPr>
          <w:rFonts w:ascii="Times New Roman" w:hAnsi="Times New Roman" w:cs="Times New Roman"/>
          <w:sz w:val="28"/>
          <w:szCs w:val="28"/>
        </w:rPr>
        <w:t>характер</w:t>
      </w:r>
      <w:r w:rsidR="005F60D6" w:rsidRPr="00EA2F67">
        <w:rPr>
          <w:rFonts w:ascii="Times New Roman" w:hAnsi="Times New Roman" w:cs="Times New Roman"/>
          <w:sz w:val="28"/>
          <w:szCs w:val="28"/>
        </w:rPr>
        <w:t xml:space="preserve">истику </w:t>
      </w:r>
      <w:r w:rsidRPr="00EA2F67">
        <w:rPr>
          <w:rFonts w:ascii="Times New Roman" w:hAnsi="Times New Roman" w:cs="Times New Roman"/>
          <w:sz w:val="28"/>
          <w:szCs w:val="28"/>
        </w:rPr>
        <w:t>стил</w:t>
      </w:r>
      <w:r w:rsidR="005F60D6" w:rsidRPr="00EA2F67">
        <w:rPr>
          <w:rFonts w:ascii="Times New Roman" w:hAnsi="Times New Roman" w:cs="Times New Roman"/>
          <w:sz w:val="28"/>
          <w:szCs w:val="28"/>
        </w:rPr>
        <w:t>я.</w:t>
      </w:r>
    </w:p>
    <w:p w:rsidR="0099331E" w:rsidRDefault="0099331E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На следующем занятии, «Официальный стиль речи», студенты работают с</w:t>
      </w:r>
      <w:r w:rsidR="007777EC">
        <w:rPr>
          <w:rFonts w:ascii="Times New Roman" w:hAnsi="Times New Roman" w:cs="Times New Roman"/>
          <w:sz w:val="28"/>
          <w:szCs w:val="28"/>
        </w:rPr>
        <w:t>о</w:t>
      </w:r>
      <w:r w:rsidRPr="00EA2F67">
        <w:rPr>
          <w:rFonts w:ascii="Times New Roman" w:hAnsi="Times New Roman" w:cs="Times New Roman"/>
          <w:sz w:val="28"/>
          <w:szCs w:val="28"/>
        </w:rPr>
        <w:t xml:space="preserve"> статьей учебника, заполняя аналогичную таблицу-характеристику самостоятельно.</w:t>
      </w:r>
    </w:p>
    <w:p w:rsidR="006C0B30" w:rsidRPr="00EA2F67" w:rsidRDefault="006C0B30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по изучению публицистического стиля преподаватель создает проблемную ситуацию: студенты сравнивают текст публицистического стиля с текстами официального и научного стилей, по известной уже схеме выявляя его отличительные черты.</w:t>
      </w:r>
    </w:p>
    <w:p w:rsidR="00E27175" w:rsidRPr="00EA2F67" w:rsidRDefault="00AB28DE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="00E27175" w:rsidRPr="00EA2F67">
        <w:rPr>
          <w:rFonts w:ascii="Times New Roman" w:hAnsi="Times New Roman" w:cs="Times New Roman"/>
          <w:sz w:val="28"/>
          <w:szCs w:val="28"/>
        </w:rPr>
        <w:t xml:space="preserve">На </w:t>
      </w:r>
      <w:r w:rsidR="00E27175" w:rsidRPr="00B8220E">
        <w:rPr>
          <w:rFonts w:ascii="Times New Roman" w:hAnsi="Times New Roman" w:cs="Times New Roman"/>
          <w:sz w:val="28"/>
          <w:szCs w:val="28"/>
        </w:rPr>
        <w:t>занятиях, посвященных языковым нормам,</w:t>
      </w:r>
      <w:r w:rsidR="00E27175" w:rsidRPr="00EA2F67">
        <w:rPr>
          <w:rFonts w:ascii="Times New Roman" w:hAnsi="Times New Roman" w:cs="Times New Roman"/>
          <w:sz w:val="28"/>
          <w:szCs w:val="28"/>
        </w:rPr>
        <w:t xml:space="preserve"> эффективны другие формы работы. Объяснение материала сопровожда</w:t>
      </w:r>
      <w:r w:rsidR="006C0B30">
        <w:rPr>
          <w:rFonts w:ascii="Times New Roman" w:hAnsi="Times New Roman" w:cs="Times New Roman"/>
          <w:sz w:val="28"/>
          <w:szCs w:val="28"/>
        </w:rPr>
        <w:t>е</w:t>
      </w:r>
      <w:r w:rsidR="00E27175" w:rsidRPr="00EA2F67">
        <w:rPr>
          <w:rFonts w:ascii="Times New Roman" w:hAnsi="Times New Roman" w:cs="Times New Roman"/>
          <w:sz w:val="28"/>
          <w:szCs w:val="28"/>
        </w:rPr>
        <w:t>т</w:t>
      </w:r>
      <w:r w:rsidR="006C0B30">
        <w:rPr>
          <w:rFonts w:ascii="Times New Roman" w:hAnsi="Times New Roman" w:cs="Times New Roman"/>
          <w:sz w:val="28"/>
          <w:szCs w:val="28"/>
        </w:rPr>
        <w:t>ся</w:t>
      </w:r>
      <w:r w:rsidR="00E27175" w:rsidRPr="00EA2F67">
        <w:rPr>
          <w:rFonts w:ascii="Times New Roman" w:hAnsi="Times New Roman" w:cs="Times New Roman"/>
          <w:sz w:val="28"/>
          <w:szCs w:val="28"/>
        </w:rPr>
        <w:t xml:space="preserve"> наглядными пособиями, презентациями, </w:t>
      </w:r>
      <w:r w:rsidR="006C0B30">
        <w:rPr>
          <w:rFonts w:ascii="Times New Roman" w:hAnsi="Times New Roman" w:cs="Times New Roman"/>
          <w:sz w:val="28"/>
          <w:szCs w:val="28"/>
        </w:rPr>
        <w:t>теоретический материал дополняют</w:t>
      </w:r>
      <w:r w:rsidR="00E27175" w:rsidRPr="00EA2F67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6C0B30">
        <w:rPr>
          <w:rFonts w:ascii="Times New Roman" w:hAnsi="Times New Roman" w:cs="Times New Roman"/>
          <w:sz w:val="28"/>
          <w:szCs w:val="28"/>
        </w:rPr>
        <w:t>, которые помогаю</w:t>
      </w:r>
      <w:r w:rsidR="00E27175" w:rsidRPr="00EA2F67">
        <w:rPr>
          <w:rFonts w:ascii="Times New Roman" w:hAnsi="Times New Roman" w:cs="Times New Roman"/>
          <w:sz w:val="28"/>
          <w:szCs w:val="28"/>
        </w:rPr>
        <w:t xml:space="preserve">т студентам усвоить </w:t>
      </w:r>
      <w:r w:rsidR="006C0B30">
        <w:rPr>
          <w:rFonts w:ascii="Times New Roman" w:hAnsi="Times New Roman" w:cs="Times New Roman"/>
          <w:sz w:val="28"/>
          <w:szCs w:val="28"/>
        </w:rPr>
        <w:t xml:space="preserve">языковые </w:t>
      </w:r>
      <w:r w:rsidR="00E27175" w:rsidRPr="00EA2F67">
        <w:rPr>
          <w:rFonts w:ascii="Times New Roman" w:hAnsi="Times New Roman" w:cs="Times New Roman"/>
          <w:sz w:val="28"/>
          <w:szCs w:val="28"/>
        </w:rPr>
        <w:t>нормы</w:t>
      </w:r>
      <w:r w:rsidR="006C0B30">
        <w:rPr>
          <w:rFonts w:ascii="Times New Roman" w:hAnsi="Times New Roman" w:cs="Times New Roman"/>
          <w:sz w:val="28"/>
          <w:szCs w:val="28"/>
        </w:rPr>
        <w:t>.</w:t>
      </w:r>
    </w:p>
    <w:p w:rsidR="00E27175" w:rsidRPr="00EA2F67" w:rsidRDefault="00E27175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B8220E">
        <w:rPr>
          <w:rFonts w:ascii="Times New Roman" w:hAnsi="Times New Roman" w:cs="Times New Roman"/>
          <w:sz w:val="28"/>
          <w:szCs w:val="28"/>
        </w:rPr>
        <w:t>«Синтаксические нормы в простом предложении»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="00B337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7777EC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hAnsi="Times New Roman" w:cs="Times New Roman"/>
          <w:sz w:val="28"/>
          <w:szCs w:val="28"/>
        </w:rPr>
        <w:t>вопрос</w:t>
      </w:r>
      <w:r w:rsidR="00B337AF">
        <w:rPr>
          <w:rFonts w:ascii="Times New Roman" w:hAnsi="Times New Roman" w:cs="Times New Roman"/>
          <w:sz w:val="28"/>
          <w:szCs w:val="28"/>
        </w:rPr>
        <w:t xml:space="preserve"> </w:t>
      </w:r>
      <w:r w:rsidR="007777EC">
        <w:rPr>
          <w:rFonts w:ascii="Times New Roman" w:hAnsi="Times New Roman" w:cs="Times New Roman"/>
          <w:sz w:val="28"/>
          <w:szCs w:val="28"/>
        </w:rPr>
        <w:t>о  согласовани</w:t>
      </w:r>
      <w:r w:rsidR="00B337AF">
        <w:rPr>
          <w:rFonts w:ascii="Times New Roman" w:hAnsi="Times New Roman" w:cs="Times New Roman"/>
          <w:sz w:val="28"/>
          <w:szCs w:val="28"/>
        </w:rPr>
        <w:t>и</w:t>
      </w:r>
      <w:r w:rsidRPr="00EA2F67">
        <w:rPr>
          <w:rFonts w:ascii="Times New Roman" w:hAnsi="Times New Roman" w:cs="Times New Roman"/>
          <w:sz w:val="28"/>
          <w:szCs w:val="28"/>
        </w:rPr>
        <w:t xml:space="preserve"> подлежащего и сказуемого. После ознакомления с нормами </w:t>
      </w:r>
      <w:r w:rsidR="00B8220E"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hAnsi="Times New Roman" w:cs="Times New Roman"/>
          <w:sz w:val="28"/>
          <w:szCs w:val="28"/>
        </w:rPr>
        <w:t xml:space="preserve">(материал подается в виде таблицы, которую учащиеся переносят в тетрадь) студенты выполняют задания, уровень сложности которых постепенно </w:t>
      </w:r>
      <w:r w:rsidRPr="00EA2F67">
        <w:rPr>
          <w:rFonts w:ascii="Times New Roman" w:hAnsi="Times New Roman" w:cs="Times New Roman"/>
          <w:sz w:val="28"/>
          <w:szCs w:val="28"/>
        </w:rPr>
        <w:lastRenderedPageBreak/>
        <w:t xml:space="preserve">возрастает. Сначала им предлагается </w:t>
      </w:r>
      <w:r w:rsidRPr="00EA2F67">
        <w:rPr>
          <w:rFonts w:ascii="Times New Roman" w:hAnsi="Times New Roman" w:cs="Times New Roman"/>
          <w:b/>
          <w:i/>
          <w:sz w:val="28"/>
          <w:szCs w:val="28"/>
        </w:rPr>
        <w:t xml:space="preserve">выбрать </w:t>
      </w:r>
      <w:r w:rsidRPr="00EA2F67">
        <w:rPr>
          <w:rFonts w:ascii="Times New Roman" w:hAnsi="Times New Roman" w:cs="Times New Roman"/>
          <w:sz w:val="28"/>
          <w:szCs w:val="28"/>
        </w:rPr>
        <w:t xml:space="preserve">из двух вариантов </w:t>
      </w:r>
      <w:r w:rsidRPr="00EA2F67">
        <w:rPr>
          <w:rFonts w:ascii="Times New Roman" w:hAnsi="Times New Roman" w:cs="Times New Roman"/>
          <w:b/>
          <w:i/>
          <w:sz w:val="28"/>
          <w:szCs w:val="28"/>
        </w:rPr>
        <w:t xml:space="preserve"> форму сказуемого</w:t>
      </w:r>
      <w:r w:rsidRPr="00EA2F67">
        <w:rPr>
          <w:rFonts w:ascii="Times New Roman" w:hAnsi="Times New Roman" w:cs="Times New Roman"/>
          <w:sz w:val="28"/>
          <w:szCs w:val="28"/>
        </w:rPr>
        <w:t xml:space="preserve">, </w:t>
      </w:r>
      <w:r w:rsidRPr="00EA2F67">
        <w:rPr>
          <w:rFonts w:ascii="Times New Roman" w:hAnsi="Times New Roman" w:cs="Times New Roman"/>
          <w:b/>
          <w:i/>
          <w:sz w:val="28"/>
          <w:szCs w:val="28"/>
        </w:rPr>
        <w:t>объяснить свой выбор</w:t>
      </w:r>
      <w:r w:rsidR="00D54D9E" w:rsidRPr="00EA2F67">
        <w:rPr>
          <w:rFonts w:ascii="Times New Roman" w:hAnsi="Times New Roman" w:cs="Times New Roman"/>
          <w:sz w:val="28"/>
          <w:szCs w:val="28"/>
        </w:rPr>
        <w:t>. Это упражнение рассматрив</w:t>
      </w:r>
      <w:r w:rsidRPr="00EA2F67">
        <w:rPr>
          <w:rFonts w:ascii="Times New Roman" w:hAnsi="Times New Roman" w:cs="Times New Roman"/>
          <w:sz w:val="28"/>
          <w:szCs w:val="28"/>
        </w:rPr>
        <w:t>ается устно, преподаватель помогает разобраться в каждой ситуации.</w:t>
      </w:r>
    </w:p>
    <w:p w:rsidR="00E27175" w:rsidRPr="00EA2F67" w:rsidRDefault="00E27175" w:rsidP="00103A32">
      <w:pPr>
        <w:pStyle w:val="a5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Большинство произведений Куприна (заканчивается, заканчиваются) трагично.</w:t>
      </w:r>
    </w:p>
    <w:p w:rsidR="00E27175" w:rsidRPr="00EA2F67" w:rsidRDefault="00E27175" w:rsidP="00103A32">
      <w:pPr>
        <w:pStyle w:val="a5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Ровно в шесть часов вечера (прозвучало, прозвучали) одиннадцать выстрелов.</w:t>
      </w:r>
    </w:p>
    <w:p w:rsidR="00E27175" w:rsidRPr="00EA2F67" w:rsidRDefault="00E27175" w:rsidP="00103A32">
      <w:pPr>
        <w:pStyle w:val="a5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В этом году в столице (открылось, открылись) шесть школ.</w:t>
      </w:r>
    </w:p>
    <w:p w:rsidR="00E27175" w:rsidRPr="00EA2F67" w:rsidRDefault="00E27175" w:rsidP="00103A32">
      <w:pPr>
        <w:pStyle w:val="a5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Для артистов несколько театральных мастерских (шьёт, шьют) костюмы.</w:t>
      </w:r>
    </w:p>
    <w:p w:rsidR="00E27175" w:rsidRPr="00B8220E" w:rsidRDefault="00E27175" w:rsidP="00103A32">
      <w:pPr>
        <w:pStyle w:val="a5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В течение последних лет руководство Центрального и районного рынков неоднократно (обращалось, обращались) в вышестоящие органы.</w:t>
      </w:r>
    </w:p>
    <w:p w:rsidR="00E27175" w:rsidRPr="00EA2F67" w:rsidRDefault="00E27175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Далее студентам предлагается </w:t>
      </w:r>
      <w:r w:rsidR="007777EC">
        <w:rPr>
          <w:rFonts w:ascii="Times New Roman" w:hAnsi="Times New Roman" w:cs="Times New Roman"/>
          <w:sz w:val="28"/>
          <w:szCs w:val="28"/>
        </w:rPr>
        <w:t xml:space="preserve">закрепить знание норм: </w:t>
      </w:r>
      <w:r w:rsidRPr="00EA2F67">
        <w:rPr>
          <w:rFonts w:ascii="Times New Roman" w:hAnsi="Times New Roman" w:cs="Times New Roman"/>
          <w:sz w:val="28"/>
          <w:szCs w:val="28"/>
        </w:rPr>
        <w:t xml:space="preserve">самостоятельно письменно выполнить задание, в котором необходимо  </w:t>
      </w:r>
      <w:r w:rsidRPr="00EA2F67">
        <w:rPr>
          <w:rFonts w:ascii="Times New Roman" w:hAnsi="Times New Roman" w:cs="Times New Roman"/>
          <w:b/>
          <w:i/>
          <w:sz w:val="28"/>
          <w:szCs w:val="28"/>
        </w:rPr>
        <w:t>употребить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hAnsi="Times New Roman" w:cs="Times New Roman"/>
          <w:b/>
          <w:i/>
          <w:sz w:val="28"/>
          <w:szCs w:val="28"/>
        </w:rPr>
        <w:t xml:space="preserve"> форму сказуемого</w:t>
      </w:r>
      <w:r w:rsidRPr="00EA2F67">
        <w:rPr>
          <w:rFonts w:ascii="Times New Roman" w:hAnsi="Times New Roman" w:cs="Times New Roman"/>
          <w:sz w:val="28"/>
          <w:szCs w:val="28"/>
        </w:rPr>
        <w:t>. Для выполнения этой работы учащиеся получают карточки с заданиями.</w:t>
      </w:r>
    </w:p>
    <w:p w:rsidR="00E27175" w:rsidRPr="00EA2F67" w:rsidRDefault="00E27175" w:rsidP="00103A32">
      <w:pPr>
        <w:pStyle w:val="a5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В конкурсе участвовал… тридцать один студент.</w:t>
      </w:r>
    </w:p>
    <w:p w:rsidR="00E27175" w:rsidRPr="00EA2F67" w:rsidRDefault="00E27175" w:rsidP="00103A32">
      <w:pPr>
        <w:pStyle w:val="a5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Три скамейки стоял… у стены.</w:t>
      </w:r>
    </w:p>
    <w:p w:rsidR="00E27175" w:rsidRPr="00EA2F67" w:rsidRDefault="00E27175" w:rsidP="00103A32">
      <w:pPr>
        <w:pStyle w:val="a5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Большинство произведений поэта посвящен… теме любви.</w:t>
      </w:r>
    </w:p>
    <w:p w:rsidR="00E27175" w:rsidRPr="00EA2F67" w:rsidRDefault="00E27175" w:rsidP="00103A32">
      <w:pPr>
        <w:pStyle w:val="a5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Любопытство, а не жажда познания взял… верх.</w:t>
      </w:r>
    </w:p>
    <w:p w:rsidR="00E27175" w:rsidRPr="00EA2F67" w:rsidRDefault="00E27175" w:rsidP="00103A32">
      <w:pPr>
        <w:pStyle w:val="a5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Женщина-врач дал… направление в больницу.</w:t>
      </w:r>
    </w:p>
    <w:p w:rsidR="00E27175" w:rsidRPr="00EA2F67" w:rsidRDefault="00E27175" w:rsidP="00103A32">
      <w:pPr>
        <w:pStyle w:val="a5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Озеро Ильмень расположен… недалеко от Новгорода.</w:t>
      </w:r>
    </w:p>
    <w:p w:rsidR="00E27175" w:rsidRPr="00B8220E" w:rsidRDefault="00E27175" w:rsidP="00103A32">
      <w:pPr>
        <w:pStyle w:val="a5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«Аргументы и факты» неоднократно поднимал… эту проблему.</w:t>
      </w:r>
    </w:p>
    <w:p w:rsidR="00E27175" w:rsidRPr="00B8220E" w:rsidRDefault="00E27175" w:rsidP="00103A32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Следующее задание – </w:t>
      </w:r>
      <w:r w:rsidRPr="00B8220E">
        <w:rPr>
          <w:rFonts w:ascii="Times New Roman" w:hAnsi="Times New Roman" w:cs="Times New Roman"/>
          <w:b/>
          <w:i/>
          <w:sz w:val="28"/>
          <w:szCs w:val="28"/>
        </w:rPr>
        <w:t>исправить ошибки</w:t>
      </w:r>
      <w:r w:rsidRPr="00EA2F67">
        <w:rPr>
          <w:rFonts w:ascii="Times New Roman" w:hAnsi="Times New Roman" w:cs="Times New Roman"/>
          <w:sz w:val="28"/>
          <w:szCs w:val="28"/>
        </w:rPr>
        <w:t xml:space="preserve"> в согласовании подлежащего и сказуемого. Это задание можно выполнять, работая в паре. Самостоятельную работу студентов предваряет </w:t>
      </w:r>
      <w:r w:rsidR="007777EC">
        <w:rPr>
          <w:rFonts w:ascii="Times New Roman" w:hAnsi="Times New Roman" w:cs="Times New Roman"/>
          <w:sz w:val="28"/>
          <w:szCs w:val="28"/>
        </w:rPr>
        <w:t xml:space="preserve">устный </w:t>
      </w:r>
      <w:r w:rsidRPr="00EA2F67">
        <w:rPr>
          <w:rFonts w:ascii="Times New Roman" w:hAnsi="Times New Roman" w:cs="Times New Roman"/>
          <w:sz w:val="28"/>
          <w:szCs w:val="28"/>
        </w:rPr>
        <w:t>инструктаж о том, как правильно ее выполнить: найти подлежащее и сказуемое, обратить внимание на то, чем выражено подлежащее, проверить форму сказуемого, сверить с таблицей «Согласование подлежащего и сказуемого». Записать исправленный вариант.</w:t>
      </w:r>
    </w:p>
    <w:p w:rsidR="00E27175" w:rsidRPr="00EA2F67" w:rsidRDefault="00E27175" w:rsidP="00103A32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F67">
        <w:rPr>
          <w:rFonts w:ascii="Times New Roman" w:hAnsi="Times New Roman" w:cs="Times New Roman"/>
          <w:b/>
          <w:i/>
          <w:sz w:val="28"/>
          <w:szCs w:val="28"/>
        </w:rPr>
        <w:t>Найдите и исправьте ошибки, вызванные нарушением связи между подлежащим и сказуемым.</w:t>
      </w:r>
    </w:p>
    <w:p w:rsidR="00E27175" w:rsidRPr="00EA2F67" w:rsidRDefault="00E27175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1.  Ряд столов стояли посередине аудитории. </w:t>
      </w:r>
    </w:p>
    <w:p w:rsidR="00E27175" w:rsidRPr="00EA2F67" w:rsidRDefault="00E27175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2.  В одном из флигелей жило шестнадцать горничных.</w:t>
      </w:r>
    </w:p>
    <w:p w:rsidR="00E27175" w:rsidRPr="00EA2F67" w:rsidRDefault="00E27175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3.  На совещание прибыли двадцать один делегат.</w:t>
      </w:r>
    </w:p>
    <w:p w:rsidR="00E27175" w:rsidRPr="00EA2F67" w:rsidRDefault="00E27175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lastRenderedPageBreak/>
        <w:t xml:space="preserve"> 4.  В углу, за карточным столом, сидело трое генералов. </w:t>
      </w:r>
    </w:p>
    <w:p w:rsidR="00E27175" w:rsidRPr="00EA2F67" w:rsidRDefault="00E27175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5.  Прошли сто лет. </w:t>
      </w:r>
    </w:p>
    <w:p w:rsidR="00E27175" w:rsidRPr="00EA2F67" w:rsidRDefault="00E27175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Далее предлагается задание в виде задачи, решить которую может тот, кто усвоил правило согласования подлежащего и сказуемого:</w:t>
      </w:r>
    </w:p>
    <w:p w:rsidR="00526E7A" w:rsidRDefault="00E27175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b/>
          <w:i/>
          <w:sz w:val="28"/>
          <w:szCs w:val="28"/>
        </w:rPr>
        <w:t>Решите задачу</w:t>
      </w:r>
      <w:r w:rsidRPr="00EA2F67">
        <w:rPr>
          <w:rFonts w:ascii="Times New Roman" w:hAnsi="Times New Roman" w:cs="Times New Roman"/>
          <w:sz w:val="28"/>
          <w:szCs w:val="28"/>
        </w:rPr>
        <w:t>: Профессор Иванов с дочерью пришли в воскресенье на каток. Доцент Петров с сыном тоже пришёл туда. Кто старше: дочь профессора или сын доцента?</w:t>
      </w:r>
    </w:p>
    <w:p w:rsidR="00AB28DE" w:rsidRPr="00B8220E" w:rsidRDefault="00E27175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Таким образом, в процессе изучения только одной темы используются </w:t>
      </w:r>
      <w:r w:rsidRPr="00B8220E">
        <w:rPr>
          <w:rFonts w:ascii="Times New Roman" w:hAnsi="Times New Roman" w:cs="Times New Roman"/>
          <w:sz w:val="28"/>
          <w:szCs w:val="28"/>
        </w:rPr>
        <w:t>различные виды самостоятельной работы по дидактическим целям</w:t>
      </w:r>
      <w:r w:rsidRPr="00EA2F67">
        <w:rPr>
          <w:rFonts w:ascii="Times New Roman" w:hAnsi="Times New Roman" w:cs="Times New Roman"/>
          <w:sz w:val="28"/>
          <w:szCs w:val="28"/>
        </w:rPr>
        <w:t xml:space="preserve"> (обучающие, </w:t>
      </w:r>
      <w:r w:rsidRPr="00B8220E">
        <w:rPr>
          <w:rFonts w:ascii="Times New Roman" w:hAnsi="Times New Roman" w:cs="Times New Roman"/>
          <w:sz w:val="28"/>
          <w:szCs w:val="28"/>
        </w:rPr>
        <w:t>тренировочные, развивающие, закрепляющие задания), по уровню самостоятельности (репродуктивные, реконструктивно-вариативные), по степени индивидуальности (фронтальные, индивидуальные, групповые), по форме выполнения</w:t>
      </w:r>
      <w:r w:rsidR="00D54D9E" w:rsidRPr="00B8220E">
        <w:rPr>
          <w:rFonts w:ascii="Times New Roman" w:hAnsi="Times New Roman" w:cs="Times New Roman"/>
          <w:sz w:val="28"/>
          <w:szCs w:val="28"/>
        </w:rPr>
        <w:t xml:space="preserve"> (устные </w:t>
      </w:r>
      <w:r w:rsidRPr="00B8220E">
        <w:rPr>
          <w:rFonts w:ascii="Times New Roman" w:hAnsi="Times New Roman" w:cs="Times New Roman"/>
          <w:sz w:val="28"/>
          <w:szCs w:val="28"/>
        </w:rPr>
        <w:t xml:space="preserve"> и письменн</w:t>
      </w:r>
      <w:r w:rsidR="00D54D9E" w:rsidRPr="00B8220E">
        <w:rPr>
          <w:rFonts w:ascii="Times New Roman" w:hAnsi="Times New Roman" w:cs="Times New Roman"/>
          <w:sz w:val="28"/>
          <w:szCs w:val="28"/>
        </w:rPr>
        <w:t>ые</w:t>
      </w:r>
      <w:r w:rsidRPr="00B8220E">
        <w:rPr>
          <w:rFonts w:ascii="Times New Roman" w:hAnsi="Times New Roman" w:cs="Times New Roman"/>
          <w:sz w:val="28"/>
          <w:szCs w:val="28"/>
        </w:rPr>
        <w:t>).</w:t>
      </w:r>
    </w:p>
    <w:p w:rsidR="00CA193B" w:rsidRPr="00EA2F67" w:rsidRDefault="006C0B30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17485F" w:rsidRPr="00EA2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7485F" w:rsidRPr="00B8220E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</w:t>
      </w:r>
      <w:r w:rsidRPr="00B8220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7485F" w:rsidRPr="00B82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обобщени</w:t>
      </w:r>
      <w:r w:rsidRPr="00B8220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7485F"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</w:t>
      </w:r>
      <w:r w:rsidR="006C5789"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используются </w:t>
      </w:r>
      <w:r w:rsidR="00CA193B" w:rsidRPr="00E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формы самостоятельной работы, как </w:t>
      </w:r>
      <w:r w:rsidR="00CA193B" w:rsidRPr="00EA2F67">
        <w:rPr>
          <w:rFonts w:ascii="Times New Roman" w:hAnsi="Times New Roman" w:cs="Times New Roman"/>
          <w:sz w:val="28"/>
          <w:szCs w:val="28"/>
        </w:rPr>
        <w:t xml:space="preserve"> изучение статей, учебных материалов,  составление аннотаций, рецензий,  составление или заполнение таблиц, выполнение практических работ,   творческих заданий,  анализ текстов,  работа по составлению тек</w:t>
      </w:r>
      <w:r w:rsidR="00F069EF">
        <w:rPr>
          <w:rFonts w:ascii="Times New Roman" w:hAnsi="Times New Roman" w:cs="Times New Roman"/>
          <w:sz w:val="28"/>
          <w:szCs w:val="28"/>
        </w:rPr>
        <w:t>стов всех стилей</w:t>
      </w:r>
      <w:r w:rsidR="00CA193B" w:rsidRPr="00EA2F67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581C47" w:rsidRPr="00B8220E" w:rsidRDefault="00C23A84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8220E">
        <w:rPr>
          <w:rFonts w:ascii="Times New Roman" w:hAnsi="Times New Roman" w:cs="Times New Roman"/>
          <w:sz w:val="28"/>
          <w:szCs w:val="28"/>
        </w:rPr>
        <w:t xml:space="preserve">При изучении стилистических норм речи на аудиторных занятиях предлагается выполнить </w:t>
      </w:r>
      <w:r w:rsidR="009608E6" w:rsidRPr="00B8220E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B8220E">
        <w:rPr>
          <w:rFonts w:ascii="Times New Roman" w:hAnsi="Times New Roman" w:cs="Times New Roman"/>
          <w:sz w:val="28"/>
          <w:szCs w:val="28"/>
        </w:rPr>
        <w:t xml:space="preserve"> по анализу стиля текста, по созданию собственных текстов разных стилей (написать заявление, резюме, характеристику, аннотацию, заметку, изложить смысл известного художественного произведения в  другом стиле, например, официально-деловом). </w:t>
      </w:r>
      <w:r w:rsidR="009608E6" w:rsidRPr="00B8220E">
        <w:rPr>
          <w:rFonts w:ascii="Times New Roman" w:hAnsi="Times New Roman" w:cs="Times New Roman"/>
          <w:sz w:val="28"/>
          <w:szCs w:val="28"/>
        </w:rPr>
        <w:t>П</w:t>
      </w:r>
      <w:r w:rsidRPr="00B8220E">
        <w:rPr>
          <w:rFonts w:ascii="Times New Roman" w:hAnsi="Times New Roman" w:cs="Times New Roman"/>
          <w:sz w:val="28"/>
          <w:szCs w:val="28"/>
        </w:rPr>
        <w:t xml:space="preserve">редлагаются упражнения по выявлению </w:t>
      </w:r>
      <w:r w:rsidR="0024058E" w:rsidRPr="00B8220E">
        <w:rPr>
          <w:rFonts w:ascii="Times New Roman" w:hAnsi="Times New Roman" w:cs="Times New Roman"/>
          <w:sz w:val="28"/>
          <w:szCs w:val="28"/>
        </w:rPr>
        <w:t xml:space="preserve">стилистических ошибок, случаев смешения стилей. </w:t>
      </w:r>
    </w:p>
    <w:p w:rsidR="00961E72" w:rsidRDefault="00581C47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8220E">
        <w:rPr>
          <w:rFonts w:ascii="Times New Roman" w:hAnsi="Times New Roman" w:cs="Times New Roman"/>
          <w:sz w:val="28"/>
          <w:szCs w:val="28"/>
        </w:rPr>
        <w:t>В процессе обучения речевым нормам учащимся предлагаются творческие задания, выполнение которых развивает интеллектуальные способности,</w:t>
      </w:r>
      <w:r w:rsidRPr="00EA2F67">
        <w:rPr>
          <w:rFonts w:ascii="Times New Roman" w:hAnsi="Times New Roman" w:cs="Times New Roman"/>
          <w:sz w:val="28"/>
          <w:szCs w:val="28"/>
        </w:rPr>
        <w:t xml:space="preserve"> формирует умение выбирать тип речи, устанавливать связь между предложениями, соблюдать стилевое единство. Например, составить диалог (парное задание), написать эссе («Мой речевой портрет», «Заговори, чтобы я тебя увидел», «Страшное слово»</w:t>
      </w:r>
      <w:r w:rsidR="003423FE" w:rsidRPr="00EA2F67">
        <w:rPr>
          <w:rFonts w:ascii="Times New Roman" w:hAnsi="Times New Roman" w:cs="Times New Roman"/>
          <w:sz w:val="28"/>
          <w:szCs w:val="28"/>
        </w:rPr>
        <w:t>)</w:t>
      </w:r>
      <w:r w:rsidR="005634D0">
        <w:rPr>
          <w:rFonts w:ascii="Times New Roman" w:hAnsi="Times New Roman" w:cs="Times New Roman"/>
          <w:sz w:val="28"/>
          <w:szCs w:val="28"/>
        </w:rPr>
        <w:t>, заметку.</w:t>
      </w:r>
    </w:p>
    <w:p w:rsidR="001F1F9A" w:rsidRPr="00B8220E" w:rsidRDefault="009608E6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по усвоению материала, отработке </w:t>
      </w:r>
      <w:r w:rsidRPr="00B8220E">
        <w:rPr>
          <w:rFonts w:ascii="Times New Roman" w:hAnsi="Times New Roman" w:cs="Times New Roman"/>
          <w:sz w:val="28"/>
          <w:szCs w:val="28"/>
        </w:rPr>
        <w:t>навыков правильной речи разработаны дидактические материалы по каждой</w:t>
      </w:r>
      <w:r>
        <w:rPr>
          <w:rFonts w:ascii="Times New Roman" w:hAnsi="Times New Roman" w:cs="Times New Roman"/>
          <w:sz w:val="28"/>
          <w:szCs w:val="28"/>
        </w:rPr>
        <w:t xml:space="preserve"> теме</w:t>
      </w:r>
      <w:r w:rsidR="00483C52">
        <w:rPr>
          <w:rFonts w:ascii="Times New Roman" w:hAnsi="Times New Roman" w:cs="Times New Roman"/>
          <w:sz w:val="28"/>
          <w:szCs w:val="28"/>
        </w:rPr>
        <w:t xml:space="preserve">, </w:t>
      </w:r>
      <w:r w:rsidR="00483C52">
        <w:rPr>
          <w:rFonts w:ascii="Times New Roman" w:hAnsi="Times New Roman" w:cs="Times New Roman"/>
          <w:sz w:val="28"/>
          <w:szCs w:val="28"/>
        </w:rPr>
        <w:lastRenderedPageBreak/>
        <w:t>в том числе дифференцированные</w:t>
      </w:r>
      <w:r>
        <w:rPr>
          <w:rFonts w:ascii="Times New Roman" w:hAnsi="Times New Roman" w:cs="Times New Roman"/>
          <w:sz w:val="28"/>
          <w:szCs w:val="28"/>
        </w:rPr>
        <w:t>: упражнения, тесты. Кроме того, с</w:t>
      </w:r>
      <w:r w:rsidR="00961E72">
        <w:rPr>
          <w:rFonts w:ascii="Times New Roman" w:hAnsi="Times New Roman" w:cs="Times New Roman"/>
          <w:sz w:val="28"/>
          <w:szCs w:val="28"/>
        </w:rPr>
        <w:t>т</w:t>
      </w:r>
      <w:r w:rsidR="00C23A84" w:rsidRPr="00EA2F67">
        <w:rPr>
          <w:rFonts w:ascii="Times New Roman" w:hAnsi="Times New Roman" w:cs="Times New Roman"/>
          <w:sz w:val="28"/>
          <w:szCs w:val="28"/>
        </w:rPr>
        <w:t xml:space="preserve">уденты получают </w:t>
      </w:r>
      <w:r w:rsidR="0024058E" w:rsidRPr="00EA2F67">
        <w:rPr>
          <w:rFonts w:ascii="Times New Roman" w:hAnsi="Times New Roman" w:cs="Times New Roman"/>
          <w:sz w:val="28"/>
          <w:szCs w:val="28"/>
        </w:rPr>
        <w:t>рекомендации для выполнения разных видов самостоятельной</w:t>
      </w:r>
      <w:r w:rsidR="00C23A84" w:rsidRPr="00EA2F6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90909" w:rsidRPr="00EA2F6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634D0" w:rsidRDefault="00CA193B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8220E">
        <w:rPr>
          <w:rFonts w:ascii="Times New Roman" w:hAnsi="Times New Roman" w:cs="Times New Roman"/>
          <w:sz w:val="28"/>
          <w:szCs w:val="28"/>
        </w:rPr>
        <w:t>На занятиях, посвященных контролю, оценке и коррекции знаний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="006C5789" w:rsidRPr="00EA2F67">
        <w:rPr>
          <w:rFonts w:ascii="Times New Roman" w:hAnsi="Times New Roman" w:cs="Times New Roman"/>
          <w:sz w:val="28"/>
          <w:szCs w:val="28"/>
        </w:rPr>
        <w:t>используются следующие виды самостоятельной работы: ответы на контрольные вопросы, выполнение практических заданий</w:t>
      </w:r>
      <w:r w:rsidR="003423FE" w:rsidRPr="00EA2F67">
        <w:rPr>
          <w:rFonts w:ascii="Times New Roman" w:hAnsi="Times New Roman" w:cs="Times New Roman"/>
          <w:sz w:val="28"/>
          <w:szCs w:val="28"/>
        </w:rPr>
        <w:t xml:space="preserve">, </w:t>
      </w:r>
      <w:r w:rsidR="00A90909" w:rsidRPr="00EA2F67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="003423FE" w:rsidRPr="00EA2F67">
        <w:rPr>
          <w:rFonts w:ascii="Times New Roman" w:hAnsi="Times New Roman" w:cs="Times New Roman"/>
          <w:sz w:val="28"/>
          <w:szCs w:val="28"/>
        </w:rPr>
        <w:t>выступление с докладом, представление презентации.</w:t>
      </w:r>
      <w:r w:rsidR="005634D0">
        <w:rPr>
          <w:rFonts w:ascii="Times New Roman" w:hAnsi="Times New Roman" w:cs="Times New Roman"/>
          <w:sz w:val="28"/>
          <w:szCs w:val="28"/>
        </w:rPr>
        <w:t xml:space="preserve"> Для осуществления этого вида работы разработаны контрольно-измерительные материалы.</w:t>
      </w:r>
    </w:p>
    <w:p w:rsidR="00FE74CA" w:rsidRPr="00EA2F67" w:rsidRDefault="005634D0" w:rsidP="00103A3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E74CA" w:rsidRPr="00EA2F67">
        <w:rPr>
          <w:rFonts w:ascii="Times New Roman" w:hAnsi="Times New Roman" w:cs="Times New Roman"/>
          <w:b/>
          <w:sz w:val="28"/>
          <w:szCs w:val="28"/>
        </w:rPr>
        <w:t>неаудиторная самостоятельная работа</w:t>
      </w:r>
    </w:p>
    <w:p w:rsidR="00FE74CA" w:rsidRPr="00EA2F67" w:rsidRDefault="00A91AAE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Внеаудиторная самостоятельная</w:t>
      </w:r>
      <w:r w:rsidR="00FE74CA" w:rsidRPr="00EA2F67">
        <w:rPr>
          <w:sz w:val="28"/>
          <w:szCs w:val="28"/>
        </w:rPr>
        <w:t xml:space="preserve"> работ</w:t>
      </w:r>
      <w:r w:rsidRPr="00EA2F67">
        <w:rPr>
          <w:sz w:val="28"/>
          <w:szCs w:val="28"/>
        </w:rPr>
        <w:t>а</w:t>
      </w:r>
      <w:r w:rsidR="00FE74CA" w:rsidRPr="00EA2F67">
        <w:rPr>
          <w:sz w:val="28"/>
          <w:szCs w:val="28"/>
        </w:rPr>
        <w:t xml:space="preserve"> представля</w:t>
      </w:r>
      <w:r w:rsidRPr="00EA2F67">
        <w:rPr>
          <w:sz w:val="28"/>
          <w:szCs w:val="28"/>
        </w:rPr>
        <w:t>е</w:t>
      </w:r>
      <w:r w:rsidR="00FE74CA" w:rsidRPr="00EA2F67">
        <w:rPr>
          <w:sz w:val="28"/>
          <w:szCs w:val="28"/>
        </w:rPr>
        <w:t>т собой логическое продолж</w:t>
      </w:r>
      <w:r w:rsidRPr="00EA2F67">
        <w:rPr>
          <w:sz w:val="28"/>
          <w:szCs w:val="28"/>
        </w:rPr>
        <w:t>ение аудиторных занятий, проводи</w:t>
      </w:r>
      <w:r w:rsidR="00FE74CA" w:rsidRPr="00EA2F67">
        <w:rPr>
          <w:sz w:val="28"/>
          <w:szCs w:val="28"/>
        </w:rPr>
        <w:t>тся по заданию преподавателя, который инструктирует студентов и устанавливает сроки выполнения задания.</w:t>
      </w:r>
    </w:p>
    <w:p w:rsidR="00523006" w:rsidRPr="00EA2F67" w:rsidRDefault="00FE74CA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При планировании заданий для внеаудиторной самостоятельной работы использ</w:t>
      </w:r>
      <w:r w:rsidR="00483C52">
        <w:rPr>
          <w:sz w:val="28"/>
          <w:szCs w:val="28"/>
        </w:rPr>
        <w:t>уются</w:t>
      </w:r>
      <w:r w:rsidRPr="00EA2F67">
        <w:rPr>
          <w:sz w:val="28"/>
          <w:szCs w:val="28"/>
        </w:rPr>
        <w:t xml:space="preserve"> следующие </w:t>
      </w:r>
      <w:r w:rsidRPr="00B8220E">
        <w:rPr>
          <w:sz w:val="28"/>
          <w:szCs w:val="28"/>
        </w:rPr>
        <w:t>типы</w:t>
      </w:r>
      <w:r w:rsidRPr="001F1F9A">
        <w:rPr>
          <w:b/>
          <w:sz w:val="28"/>
          <w:szCs w:val="28"/>
        </w:rPr>
        <w:t xml:space="preserve"> </w:t>
      </w:r>
      <w:r w:rsidRPr="00EA2F67">
        <w:rPr>
          <w:sz w:val="28"/>
          <w:szCs w:val="28"/>
        </w:rPr>
        <w:t>самостоятельной работы:</w:t>
      </w:r>
    </w:p>
    <w:p w:rsidR="00FE74CA" w:rsidRPr="00EA2F67" w:rsidRDefault="00FE74CA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воспроизводящая (репродуктивная), предполагающая алгоритмическую деятельность по образцу в аналогичной ситуации;</w:t>
      </w:r>
    </w:p>
    <w:p w:rsidR="00FE74CA" w:rsidRPr="00EA2F67" w:rsidRDefault="00FE74CA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 реконструктивная, связанная с использованием накопленных знаний и известного способа действия в частично измененной ситуации;</w:t>
      </w:r>
    </w:p>
    <w:p w:rsidR="00FE74CA" w:rsidRPr="00EA2F67" w:rsidRDefault="00FE74CA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>-эвристическая (частично-поисковая), которая заключается в приобретении нового опыта деятельности и применении его в нестандартной ситуации;</w:t>
      </w:r>
    </w:p>
    <w:p w:rsidR="00FE74CA" w:rsidRDefault="00FE74CA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EA2F67">
        <w:rPr>
          <w:sz w:val="28"/>
          <w:szCs w:val="28"/>
        </w:rPr>
        <w:t xml:space="preserve">- творческая, направленная на развитие способностей студентов к исследовательской деятельности. </w:t>
      </w:r>
    </w:p>
    <w:p w:rsidR="001F1F9A" w:rsidRPr="001F1F9A" w:rsidRDefault="001F1F9A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</w:p>
    <w:p w:rsidR="00FE74CA" w:rsidRPr="00EA2F67" w:rsidRDefault="00FE74CA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B8220E">
        <w:rPr>
          <w:sz w:val="28"/>
          <w:szCs w:val="28"/>
        </w:rPr>
        <w:t>Виды</w:t>
      </w:r>
      <w:r w:rsidRPr="001F1F9A">
        <w:rPr>
          <w:b/>
          <w:sz w:val="28"/>
          <w:szCs w:val="28"/>
        </w:rPr>
        <w:t xml:space="preserve"> </w:t>
      </w:r>
      <w:r w:rsidRPr="00EA2F67">
        <w:rPr>
          <w:sz w:val="28"/>
          <w:szCs w:val="28"/>
        </w:rPr>
        <w:t>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 (профессии), данной дисциплины,  индивидуальные особенности студентов.</w:t>
      </w:r>
    </w:p>
    <w:p w:rsidR="00523006" w:rsidRPr="00EA2F67" w:rsidRDefault="00523006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20E">
        <w:rPr>
          <w:rFonts w:ascii="Times New Roman" w:hAnsi="Times New Roman" w:cs="Times New Roman"/>
          <w:sz w:val="28"/>
          <w:szCs w:val="28"/>
        </w:rPr>
        <w:t>Внеаудиторные задания по предмету</w:t>
      </w:r>
      <w:r w:rsidRPr="00EA2F67">
        <w:rPr>
          <w:rFonts w:ascii="Times New Roman" w:hAnsi="Times New Roman" w:cs="Times New Roman"/>
          <w:sz w:val="28"/>
          <w:szCs w:val="28"/>
        </w:rPr>
        <w:t xml:space="preserve"> «Культура речи» разнообразны, так как предусматривают </w:t>
      </w:r>
      <w:r w:rsidRPr="00B8220E">
        <w:rPr>
          <w:rFonts w:ascii="Times New Roman" w:hAnsi="Times New Roman" w:cs="Times New Roman"/>
          <w:sz w:val="28"/>
          <w:szCs w:val="28"/>
        </w:rPr>
        <w:t>работу по усвоению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="00E10E84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EA2F67">
        <w:rPr>
          <w:rFonts w:ascii="Times New Roman" w:hAnsi="Times New Roman" w:cs="Times New Roman"/>
          <w:sz w:val="28"/>
          <w:szCs w:val="28"/>
        </w:rPr>
        <w:t>(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различия между языком и речью;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2F67">
        <w:rPr>
          <w:rFonts w:ascii="Times New Roman" w:hAnsi="Times New Roman" w:cs="Times New Roman"/>
          <w:sz w:val="28"/>
          <w:szCs w:val="28"/>
        </w:rPr>
        <w:t>пецифика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 xml:space="preserve"> устной и письменной речи;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A2F67">
        <w:rPr>
          <w:rFonts w:ascii="Times New Roman" w:hAnsi="Times New Roman" w:cs="Times New Roman"/>
          <w:sz w:val="28"/>
          <w:szCs w:val="28"/>
        </w:rPr>
        <w:t>равила составле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ния текстов разных деловых жанров;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A2F67">
        <w:rPr>
          <w:rFonts w:ascii="Times New Roman" w:hAnsi="Times New Roman" w:cs="Times New Roman"/>
          <w:sz w:val="28"/>
          <w:szCs w:val="28"/>
        </w:rPr>
        <w:t xml:space="preserve">ексические, 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 xml:space="preserve">словообразовательные, </w:t>
      </w:r>
      <w:r w:rsidRPr="00EA2F67">
        <w:rPr>
          <w:rFonts w:ascii="Times New Roman" w:hAnsi="Times New Roman" w:cs="Times New Roman"/>
          <w:sz w:val="28"/>
          <w:szCs w:val="28"/>
        </w:rPr>
        <w:t xml:space="preserve"> грамматические, стилистические нормы), а также </w:t>
      </w:r>
      <w:r w:rsidRPr="00B8220E">
        <w:rPr>
          <w:rFonts w:ascii="Times New Roman" w:hAnsi="Times New Roman" w:cs="Times New Roman"/>
          <w:sz w:val="28"/>
          <w:szCs w:val="28"/>
        </w:rPr>
        <w:t>формирование практических</w:t>
      </w:r>
      <w:r w:rsidRPr="00EA2F67">
        <w:rPr>
          <w:rFonts w:ascii="Times New Roman" w:hAnsi="Times New Roman" w:cs="Times New Roman"/>
          <w:sz w:val="28"/>
          <w:szCs w:val="28"/>
        </w:rPr>
        <w:t xml:space="preserve"> навыков (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грамотно строить свою речь;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самостоятельно совершенствовать устную и письменную речь;</w:t>
      </w:r>
      <w:r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пользоваться словарями русского языка</w:t>
      </w:r>
      <w:r w:rsidRPr="00EA2F67">
        <w:rPr>
          <w:rFonts w:ascii="Times New Roman" w:hAnsi="Times New Roman" w:cs="Times New Roman"/>
          <w:sz w:val="28"/>
          <w:szCs w:val="28"/>
        </w:rPr>
        <w:t>)</w:t>
      </w:r>
      <w:r w:rsidRPr="00EA2F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BCB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В целях реализации задач, поставленных программой курса, студентам предлагаются следующие </w:t>
      </w:r>
      <w:r w:rsidRPr="00103A32">
        <w:rPr>
          <w:rFonts w:ascii="Times New Roman" w:hAnsi="Times New Roman" w:cs="Times New Roman"/>
          <w:b/>
          <w:sz w:val="28"/>
          <w:szCs w:val="28"/>
        </w:rPr>
        <w:t>виды</w:t>
      </w:r>
      <w:r w:rsidRPr="00EA2F67">
        <w:rPr>
          <w:rFonts w:ascii="Times New Roman" w:hAnsi="Times New Roman" w:cs="Times New Roman"/>
          <w:sz w:val="28"/>
          <w:szCs w:val="28"/>
        </w:rPr>
        <w:t xml:space="preserve"> самостоятельной внеаудиторной работы:</w:t>
      </w: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lastRenderedPageBreak/>
        <w:t>- работа с учебником, справочником, словарем, Интернет-ресурсами (конспектирование, поиск ответов на в</w:t>
      </w:r>
      <w:r w:rsidR="003423FE" w:rsidRPr="00EA2F67">
        <w:rPr>
          <w:rFonts w:ascii="Times New Roman" w:hAnsi="Times New Roman" w:cs="Times New Roman"/>
          <w:sz w:val="28"/>
          <w:szCs w:val="28"/>
        </w:rPr>
        <w:t>опросы, составление таблиц</w:t>
      </w:r>
      <w:r w:rsidRPr="00EA2F67">
        <w:rPr>
          <w:rFonts w:ascii="Times New Roman" w:hAnsi="Times New Roman" w:cs="Times New Roman"/>
          <w:sz w:val="28"/>
          <w:szCs w:val="28"/>
        </w:rPr>
        <w:t>);</w:t>
      </w: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упражнения репродуктивного характера;</w:t>
      </w: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анализ текстов разных стилей;</w:t>
      </w: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редактирование текста;</w:t>
      </w: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составление аннотаций, рецензий;</w:t>
      </w: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составление деловых документов;</w:t>
      </w: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написание сочинений, эссе;</w:t>
      </w:r>
    </w:p>
    <w:p w:rsidR="00C67BCB" w:rsidRPr="00EA2F67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подготовка устных выступлений, диалогов;</w:t>
      </w:r>
    </w:p>
    <w:p w:rsidR="00FE74CA" w:rsidRDefault="00C67BCB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разработка презентаций.</w:t>
      </w:r>
    </w:p>
    <w:p w:rsidR="001F1F9A" w:rsidRPr="00EA2F67" w:rsidRDefault="001F1F9A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4CA" w:rsidRDefault="00F2622F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b/>
          <w:bCs/>
          <w:sz w:val="28"/>
          <w:szCs w:val="28"/>
        </w:rPr>
      </w:pPr>
      <w:r w:rsidRPr="00EA2F67">
        <w:rPr>
          <w:b/>
          <w:bCs/>
          <w:sz w:val="28"/>
          <w:szCs w:val="28"/>
        </w:rPr>
        <w:t xml:space="preserve">Методические рекомендации по выполнению </w:t>
      </w:r>
      <w:r w:rsidR="00FE74CA" w:rsidRPr="00EA2F67">
        <w:rPr>
          <w:b/>
          <w:bCs/>
          <w:sz w:val="28"/>
          <w:szCs w:val="28"/>
        </w:rPr>
        <w:t>задани</w:t>
      </w:r>
      <w:r w:rsidRPr="00EA2F67">
        <w:rPr>
          <w:b/>
          <w:bCs/>
          <w:sz w:val="28"/>
          <w:szCs w:val="28"/>
        </w:rPr>
        <w:t>й</w:t>
      </w:r>
    </w:p>
    <w:p w:rsidR="00483C52" w:rsidRPr="00EA2F67" w:rsidRDefault="00483C52" w:rsidP="00103A32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</w:p>
    <w:p w:rsidR="00483C52" w:rsidRPr="00B8220E" w:rsidRDefault="00483C52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B8220E">
        <w:rPr>
          <w:sz w:val="28"/>
          <w:szCs w:val="28"/>
        </w:rPr>
        <w:t xml:space="preserve">Перед выполнением внеаудиторной самостоятельной работы необходимо провести 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 </w:t>
      </w:r>
    </w:p>
    <w:p w:rsidR="00962BB4" w:rsidRPr="00B8220E" w:rsidRDefault="00962BB4" w:rsidP="00103A3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</w:p>
    <w:p w:rsidR="001F1F9A" w:rsidRPr="00EA2F67" w:rsidRDefault="007908A4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20E">
        <w:rPr>
          <w:rFonts w:ascii="Times New Roman" w:hAnsi="Times New Roman" w:cs="Times New Roman"/>
          <w:sz w:val="28"/>
          <w:szCs w:val="28"/>
        </w:rPr>
        <w:t xml:space="preserve">Эффективность самостоятельной работы определяется разработкой учебно-методического обеспечения: </w:t>
      </w:r>
      <w:r w:rsidR="00EA2FEC" w:rsidRPr="00B8220E">
        <w:rPr>
          <w:rFonts w:ascii="Times New Roman" w:hAnsi="Times New Roman" w:cs="Times New Roman"/>
          <w:sz w:val="28"/>
          <w:szCs w:val="28"/>
        </w:rPr>
        <w:t xml:space="preserve">методических пособий, </w:t>
      </w:r>
      <w:r w:rsidR="00483C52" w:rsidRPr="00B8220E">
        <w:rPr>
          <w:rFonts w:ascii="Times New Roman" w:hAnsi="Times New Roman" w:cs="Times New Roman"/>
          <w:sz w:val="28"/>
          <w:szCs w:val="28"/>
        </w:rPr>
        <w:t xml:space="preserve">дидактических материалов </w:t>
      </w:r>
      <w:r w:rsidR="00A23A3C" w:rsidRPr="00B8220E">
        <w:rPr>
          <w:rFonts w:ascii="Times New Roman" w:hAnsi="Times New Roman" w:cs="Times New Roman"/>
          <w:sz w:val="28"/>
          <w:szCs w:val="28"/>
        </w:rPr>
        <w:t xml:space="preserve">с дифференцированными заданиями для </w:t>
      </w:r>
      <w:r w:rsidR="006006FD" w:rsidRPr="00B8220E">
        <w:rPr>
          <w:rFonts w:ascii="Times New Roman" w:hAnsi="Times New Roman" w:cs="Times New Roman"/>
          <w:sz w:val="28"/>
          <w:szCs w:val="28"/>
        </w:rPr>
        <w:t>индивидуальной работы, тестов</w:t>
      </w:r>
      <w:r w:rsidR="00A23A3C" w:rsidRPr="00B8220E">
        <w:rPr>
          <w:rFonts w:ascii="Times New Roman" w:hAnsi="Times New Roman" w:cs="Times New Roman"/>
          <w:sz w:val="28"/>
          <w:szCs w:val="28"/>
        </w:rPr>
        <w:t>, электронно</w:t>
      </w:r>
      <w:r w:rsidR="006006FD" w:rsidRPr="00B8220E">
        <w:rPr>
          <w:rFonts w:ascii="Times New Roman" w:hAnsi="Times New Roman" w:cs="Times New Roman"/>
          <w:sz w:val="28"/>
          <w:szCs w:val="28"/>
        </w:rPr>
        <w:t>го</w:t>
      </w:r>
      <w:r w:rsidR="00A23A3C" w:rsidRPr="00B8220E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6006FD" w:rsidRPr="00B8220E">
        <w:rPr>
          <w:rFonts w:ascii="Times New Roman" w:hAnsi="Times New Roman" w:cs="Times New Roman"/>
          <w:sz w:val="28"/>
          <w:szCs w:val="28"/>
        </w:rPr>
        <w:t>я</w:t>
      </w:r>
      <w:r w:rsidR="007D24F6" w:rsidRPr="00B8220E">
        <w:rPr>
          <w:rFonts w:ascii="Times New Roman" w:hAnsi="Times New Roman" w:cs="Times New Roman"/>
          <w:sz w:val="28"/>
          <w:szCs w:val="28"/>
        </w:rPr>
        <w:t>.</w:t>
      </w:r>
    </w:p>
    <w:p w:rsidR="007D24F6" w:rsidRPr="00EA2F67" w:rsidRDefault="001F1F9A" w:rsidP="00103A32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24F6" w:rsidRPr="00EA2F67">
        <w:rPr>
          <w:rFonts w:ascii="Times New Roman" w:hAnsi="Times New Roman" w:cs="Times New Roman"/>
          <w:b/>
          <w:sz w:val="28"/>
          <w:szCs w:val="28"/>
        </w:rPr>
        <w:t>Список методических пособий</w:t>
      </w:r>
      <w:r w:rsidR="007908A4" w:rsidRPr="00EA2F67">
        <w:rPr>
          <w:rFonts w:ascii="Times New Roman" w:hAnsi="Times New Roman" w:cs="Times New Roman"/>
          <w:b/>
          <w:sz w:val="28"/>
          <w:szCs w:val="28"/>
        </w:rPr>
        <w:t xml:space="preserve"> в кабинете</w:t>
      </w:r>
      <w:r w:rsidR="007D24F6" w:rsidRPr="00EA2F67">
        <w:rPr>
          <w:rFonts w:ascii="Times New Roman" w:hAnsi="Times New Roman" w:cs="Times New Roman"/>
          <w:b/>
          <w:sz w:val="28"/>
          <w:szCs w:val="28"/>
        </w:rPr>
        <w:t>:</w:t>
      </w:r>
    </w:p>
    <w:p w:rsidR="00000528" w:rsidRPr="00EA2F67" w:rsidRDefault="00A23A3C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Деловые документы, </w:t>
      </w:r>
    </w:p>
    <w:p w:rsidR="00000528" w:rsidRPr="00EA2F67" w:rsidRDefault="00A23A3C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Как составить кроссворд, </w:t>
      </w:r>
    </w:p>
    <w:p w:rsidR="00000528" w:rsidRPr="00EA2F67" w:rsidRDefault="00A23A3C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Как написать заметку, </w:t>
      </w:r>
    </w:p>
    <w:p w:rsidR="00000528" w:rsidRPr="00EA2F67" w:rsidRDefault="00A23A3C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Написание аннотации, рецензии, </w:t>
      </w:r>
    </w:p>
    <w:p w:rsidR="00000528" w:rsidRPr="00EA2F67" w:rsidRDefault="00A23A3C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Нахождение ошибок в предложении, </w:t>
      </w:r>
    </w:p>
    <w:p w:rsidR="00000528" w:rsidRPr="00EA2F67" w:rsidRDefault="00A23A3C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Под</w:t>
      </w:r>
      <w:r w:rsidR="002A6251" w:rsidRPr="00EA2F67">
        <w:rPr>
          <w:rFonts w:ascii="Times New Roman" w:hAnsi="Times New Roman" w:cs="Times New Roman"/>
          <w:sz w:val="28"/>
          <w:szCs w:val="28"/>
        </w:rPr>
        <w:t>г</w:t>
      </w:r>
      <w:r w:rsidRPr="00EA2F67">
        <w:rPr>
          <w:rFonts w:ascii="Times New Roman" w:hAnsi="Times New Roman" w:cs="Times New Roman"/>
          <w:sz w:val="28"/>
          <w:szCs w:val="28"/>
        </w:rPr>
        <w:t xml:space="preserve">отовка к выступлению,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Подготовка доклада,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lastRenderedPageBreak/>
        <w:t xml:space="preserve">Работа с Интернет-ресурсами,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Составление диалога,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Составление конспекта лекции,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Составление конспекта статьи,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Составление презентации,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Составление таблицы,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Сочинение-рассуждение, </w:t>
      </w:r>
    </w:p>
    <w:p w:rsidR="00000528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Стилистический анализ текста, </w:t>
      </w:r>
    </w:p>
    <w:p w:rsidR="00A23A3C" w:rsidRPr="00EA2F67" w:rsidRDefault="002A6251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Эссе.</w:t>
      </w:r>
    </w:p>
    <w:p w:rsidR="00000528" w:rsidRPr="00EA2F67" w:rsidRDefault="00000528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Методические рекомендации по предмету.</w:t>
      </w:r>
    </w:p>
    <w:p w:rsidR="00000528" w:rsidRPr="00EA2F67" w:rsidRDefault="00000528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практических работ.</w:t>
      </w:r>
    </w:p>
    <w:p w:rsidR="00000528" w:rsidRPr="00EA2F67" w:rsidRDefault="00000528" w:rsidP="00103A32">
      <w:pPr>
        <w:pStyle w:val="a5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Пособие по орфоэпическим нормам.</w:t>
      </w:r>
    </w:p>
    <w:p w:rsidR="002A6251" w:rsidRPr="00EA2F67" w:rsidRDefault="002A6251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Методи</w:t>
      </w:r>
      <w:r w:rsidR="00837321" w:rsidRPr="00EA2F67">
        <w:rPr>
          <w:rFonts w:ascii="Times New Roman" w:hAnsi="Times New Roman" w:cs="Times New Roman"/>
          <w:sz w:val="28"/>
          <w:szCs w:val="28"/>
        </w:rPr>
        <w:t xml:space="preserve">ческие рекомендации </w:t>
      </w:r>
      <w:r w:rsidR="00DA1E28">
        <w:rPr>
          <w:rFonts w:ascii="Times New Roman" w:hAnsi="Times New Roman" w:cs="Times New Roman"/>
          <w:sz w:val="28"/>
          <w:szCs w:val="28"/>
        </w:rPr>
        <w:t xml:space="preserve">к самостоятельной работе студентов </w:t>
      </w:r>
      <w:r w:rsidR="00837321" w:rsidRPr="00EA2F67">
        <w:rPr>
          <w:rFonts w:ascii="Times New Roman" w:hAnsi="Times New Roman" w:cs="Times New Roman"/>
          <w:sz w:val="28"/>
          <w:szCs w:val="28"/>
        </w:rPr>
        <w:t>по предмету представляют собой разработку,</w:t>
      </w:r>
      <w:r w:rsidRPr="00EA2F67">
        <w:rPr>
          <w:rFonts w:ascii="Times New Roman" w:hAnsi="Times New Roman" w:cs="Times New Roman"/>
          <w:sz w:val="28"/>
          <w:szCs w:val="28"/>
        </w:rPr>
        <w:t xml:space="preserve"> в </w:t>
      </w:r>
      <w:r w:rsidR="00837321" w:rsidRPr="00EA2F67">
        <w:rPr>
          <w:rFonts w:ascii="Times New Roman" w:hAnsi="Times New Roman" w:cs="Times New Roman"/>
          <w:sz w:val="28"/>
          <w:szCs w:val="28"/>
        </w:rPr>
        <w:t>которую</w:t>
      </w:r>
      <w:r w:rsidR="00A90909" w:rsidRPr="00EA2F67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Pr="00EA2F67">
        <w:rPr>
          <w:rFonts w:ascii="Times New Roman" w:hAnsi="Times New Roman" w:cs="Times New Roman"/>
          <w:sz w:val="28"/>
          <w:szCs w:val="28"/>
        </w:rPr>
        <w:t xml:space="preserve"> перечень вопросов, рассматриваемых на занятиях, основная и дополнительная литература п</w:t>
      </w:r>
      <w:r w:rsidR="00103A32">
        <w:rPr>
          <w:rFonts w:ascii="Times New Roman" w:hAnsi="Times New Roman" w:cs="Times New Roman"/>
          <w:sz w:val="28"/>
          <w:szCs w:val="28"/>
        </w:rPr>
        <w:t xml:space="preserve">о теме, текст </w:t>
      </w:r>
      <w:r w:rsidR="007D24F6" w:rsidRPr="00EA2F67">
        <w:rPr>
          <w:rFonts w:ascii="Times New Roman" w:hAnsi="Times New Roman" w:cs="Times New Roman"/>
          <w:sz w:val="28"/>
          <w:szCs w:val="28"/>
        </w:rPr>
        <w:t>практических работ</w:t>
      </w:r>
      <w:r w:rsidRPr="00EA2F67">
        <w:rPr>
          <w:rFonts w:ascii="Times New Roman" w:hAnsi="Times New Roman" w:cs="Times New Roman"/>
          <w:sz w:val="28"/>
          <w:szCs w:val="28"/>
        </w:rPr>
        <w:t xml:space="preserve">, список вопросов, по которым студент может проверить, усвоен ли им материал. Пособие разработано для тех студентов, которые по разным причинам пропускают занятия и вынуждены самостоятельно знакомиться с нормами литературного русского языка. </w:t>
      </w:r>
    </w:p>
    <w:p w:rsidR="002A6251" w:rsidRPr="00EA2F67" w:rsidRDefault="002A6251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пр</w:t>
      </w:r>
      <w:r w:rsidR="00837321" w:rsidRPr="00EA2F67">
        <w:rPr>
          <w:rFonts w:ascii="Times New Roman" w:hAnsi="Times New Roman" w:cs="Times New Roman"/>
          <w:sz w:val="28"/>
          <w:szCs w:val="28"/>
        </w:rPr>
        <w:t xml:space="preserve">актических работ включают задания по изученным темам, образец выполнения этих заданий и вариант для самостоятельной работы. Пособие разработано с таким расчетом, чтобы </w:t>
      </w:r>
      <w:r w:rsidR="007D24F6" w:rsidRPr="00EA2F67">
        <w:rPr>
          <w:rFonts w:ascii="Times New Roman" w:hAnsi="Times New Roman" w:cs="Times New Roman"/>
          <w:sz w:val="28"/>
          <w:szCs w:val="28"/>
        </w:rPr>
        <w:t xml:space="preserve"> помочь студентам в усвоении литературных норм и </w:t>
      </w:r>
      <w:r w:rsidR="00837321" w:rsidRPr="00EA2F6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7D24F6" w:rsidRPr="00EA2F67">
        <w:rPr>
          <w:rFonts w:ascii="Times New Roman" w:hAnsi="Times New Roman" w:cs="Times New Roman"/>
          <w:sz w:val="28"/>
          <w:szCs w:val="28"/>
        </w:rPr>
        <w:t xml:space="preserve">их </w:t>
      </w:r>
      <w:r w:rsidR="00837321" w:rsidRPr="00EA2F67">
        <w:rPr>
          <w:rFonts w:ascii="Times New Roman" w:hAnsi="Times New Roman" w:cs="Times New Roman"/>
          <w:sz w:val="28"/>
          <w:szCs w:val="28"/>
        </w:rPr>
        <w:t>к успешному выполнению контрольных работ.</w:t>
      </w:r>
    </w:p>
    <w:p w:rsidR="00837321" w:rsidRPr="00EA2F67" w:rsidRDefault="00837321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Пособие по орфоэпическим нормам включает в себя не только информацию о нормах произношения и постановки ударения, но и упражнения, которые помогают сформировать навык правильной речи. Это пособие используется как для аудиторной, так и внеаудиторной самостоятельной работы.</w:t>
      </w:r>
    </w:p>
    <w:p w:rsidR="00837321" w:rsidRPr="00EA2F67" w:rsidRDefault="00837321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FD" w:rsidRPr="00B8220E" w:rsidRDefault="006006FD" w:rsidP="00103A3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0E">
        <w:rPr>
          <w:rFonts w:ascii="Times New Roman" w:hAnsi="Times New Roman" w:cs="Times New Roman"/>
          <w:b/>
          <w:sz w:val="28"/>
          <w:szCs w:val="28"/>
        </w:rPr>
        <w:t>Контроль и оценка самостоятельной работы</w:t>
      </w:r>
    </w:p>
    <w:p w:rsidR="001C1B38" w:rsidRPr="00EA2F67" w:rsidRDefault="001C1B38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Рассматривая вопрос об организации самостоятельной работы студентов, необходимо отметить, что ее результаты во многом определяются контролем. </w:t>
      </w:r>
    </w:p>
    <w:p w:rsidR="001C1B38" w:rsidRPr="00EA2F67" w:rsidRDefault="001C1B38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Формы контроля разнообразны:</w:t>
      </w:r>
    </w:p>
    <w:p w:rsidR="001C1B38" w:rsidRPr="00EA2F67" w:rsidRDefault="00FE32F9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текущий контроль на основе оценки ус</w:t>
      </w:r>
      <w:r w:rsidR="00AD7804" w:rsidRPr="00EA2F67">
        <w:rPr>
          <w:rFonts w:ascii="Times New Roman" w:hAnsi="Times New Roman" w:cs="Times New Roman"/>
          <w:sz w:val="28"/>
          <w:szCs w:val="28"/>
        </w:rPr>
        <w:t>т</w:t>
      </w:r>
      <w:r w:rsidRPr="00EA2F67">
        <w:rPr>
          <w:rFonts w:ascii="Times New Roman" w:hAnsi="Times New Roman" w:cs="Times New Roman"/>
          <w:sz w:val="28"/>
          <w:szCs w:val="28"/>
        </w:rPr>
        <w:t>ных ответов, сообщений, докладов;</w:t>
      </w:r>
    </w:p>
    <w:p w:rsidR="00FE32F9" w:rsidRPr="00EA2F67" w:rsidRDefault="00FE32F9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lastRenderedPageBreak/>
        <w:t>- выполнение практических заданий, упражнений;</w:t>
      </w:r>
    </w:p>
    <w:p w:rsidR="00FE32F9" w:rsidRPr="00EA2F67" w:rsidRDefault="00FE32F9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конспект по теме, изученной самостоятельно;</w:t>
      </w:r>
    </w:p>
    <w:p w:rsidR="00FE32F9" w:rsidRPr="00EA2F67" w:rsidRDefault="00FE32F9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выполнение контрольной работы;</w:t>
      </w:r>
    </w:p>
    <w:p w:rsidR="00FE32F9" w:rsidRPr="00EA2F67" w:rsidRDefault="00FE32F9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FE32F9" w:rsidRPr="00EA2F67" w:rsidRDefault="00FE32F9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выполнение творческого задания (сочинения, эссе);</w:t>
      </w:r>
    </w:p>
    <w:p w:rsidR="00FE32F9" w:rsidRPr="00EA2F67" w:rsidRDefault="00FE32F9" w:rsidP="00103A3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Для того, чтобы оценивать результаты выполнения заданий </w:t>
      </w:r>
      <w:r w:rsidR="00DC4CD6">
        <w:rPr>
          <w:rFonts w:ascii="Times New Roman" w:hAnsi="Times New Roman" w:cs="Times New Roman"/>
          <w:sz w:val="28"/>
          <w:szCs w:val="28"/>
        </w:rPr>
        <w:t>для</w:t>
      </w:r>
      <w:r w:rsidRPr="00EA2F67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DC4CD6">
        <w:rPr>
          <w:rFonts w:ascii="Times New Roman" w:hAnsi="Times New Roman" w:cs="Times New Roman"/>
          <w:sz w:val="28"/>
          <w:szCs w:val="28"/>
        </w:rPr>
        <w:t>ой</w:t>
      </w:r>
      <w:r w:rsidRPr="00EA2F6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C4CD6">
        <w:rPr>
          <w:rFonts w:ascii="Times New Roman" w:hAnsi="Times New Roman" w:cs="Times New Roman"/>
          <w:sz w:val="28"/>
          <w:szCs w:val="28"/>
        </w:rPr>
        <w:t>ы</w:t>
      </w:r>
      <w:r w:rsidRPr="00EA2F67">
        <w:rPr>
          <w:rFonts w:ascii="Times New Roman" w:hAnsi="Times New Roman" w:cs="Times New Roman"/>
          <w:sz w:val="28"/>
          <w:szCs w:val="28"/>
        </w:rPr>
        <w:t>, важно сформировать показатели и</w:t>
      </w:r>
      <w:r w:rsidR="00DC4CD6">
        <w:rPr>
          <w:rFonts w:ascii="Times New Roman" w:hAnsi="Times New Roman" w:cs="Times New Roman"/>
          <w:sz w:val="28"/>
          <w:szCs w:val="28"/>
        </w:rPr>
        <w:t xml:space="preserve"> критерии оценки для этого в методические</w:t>
      </w:r>
      <w:r w:rsidRPr="00EA2F67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DC4CD6">
        <w:rPr>
          <w:rFonts w:ascii="Times New Roman" w:hAnsi="Times New Roman" w:cs="Times New Roman"/>
          <w:sz w:val="28"/>
          <w:szCs w:val="28"/>
        </w:rPr>
        <w:t>, дающие</w:t>
      </w:r>
      <w:r w:rsidRPr="00EA2F67">
        <w:rPr>
          <w:rFonts w:ascii="Times New Roman" w:hAnsi="Times New Roman" w:cs="Times New Roman"/>
          <w:sz w:val="28"/>
          <w:szCs w:val="28"/>
        </w:rPr>
        <w:t xml:space="preserve"> рекомендации по выполнению заданий, </w:t>
      </w:r>
      <w:r w:rsidR="00DC4CD6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EA2F67">
        <w:rPr>
          <w:rFonts w:ascii="Times New Roman" w:hAnsi="Times New Roman" w:cs="Times New Roman"/>
          <w:sz w:val="28"/>
          <w:szCs w:val="28"/>
        </w:rPr>
        <w:t>нормы оценки их выполнения.</w:t>
      </w:r>
      <w:r w:rsidR="00DC4CD6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hAnsi="Times New Roman" w:cs="Times New Roman"/>
          <w:sz w:val="28"/>
          <w:szCs w:val="28"/>
        </w:rPr>
        <w:t>Необходимо в начале обучения дисциплине донести до обучающихся информацию о содержании самостоятельной работы, формах и методах контроля, критериях оценки качества выполнения заданий.</w:t>
      </w:r>
    </w:p>
    <w:p w:rsidR="00EA2F67" w:rsidRDefault="00EA2F67" w:rsidP="00103A32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E32F9" w:rsidRPr="00EA2F67" w:rsidRDefault="00FE32F9" w:rsidP="00103A32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F67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FE32F9" w:rsidRPr="00EA2F67" w:rsidRDefault="00981EFE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 xml:space="preserve">Таким образом, организация самостоятельной работы </w:t>
      </w:r>
      <w:r w:rsidR="00007DE4" w:rsidRPr="00EA2F67">
        <w:rPr>
          <w:rFonts w:ascii="Times New Roman" w:hAnsi="Times New Roman" w:cs="Times New Roman"/>
          <w:sz w:val="28"/>
          <w:szCs w:val="28"/>
        </w:rPr>
        <w:t xml:space="preserve"> </w:t>
      </w:r>
      <w:r w:rsidRPr="00EA2F67">
        <w:rPr>
          <w:rFonts w:ascii="Times New Roman" w:hAnsi="Times New Roman" w:cs="Times New Roman"/>
          <w:sz w:val="28"/>
          <w:szCs w:val="28"/>
        </w:rPr>
        <w:t xml:space="preserve">в </w:t>
      </w:r>
      <w:r w:rsidR="00483C52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EA2F67">
        <w:rPr>
          <w:rFonts w:ascii="Times New Roman" w:hAnsi="Times New Roman" w:cs="Times New Roman"/>
          <w:sz w:val="28"/>
          <w:szCs w:val="28"/>
        </w:rPr>
        <w:t>СПО</w:t>
      </w:r>
      <w:r w:rsidR="00007DE4" w:rsidRPr="00EA2F67">
        <w:rPr>
          <w:rFonts w:ascii="Times New Roman" w:hAnsi="Times New Roman" w:cs="Times New Roman"/>
          <w:sz w:val="28"/>
          <w:szCs w:val="28"/>
        </w:rPr>
        <w:t xml:space="preserve">, в том числе и при изучении предмета «Культура речи», </w:t>
      </w:r>
      <w:r w:rsidRPr="00EA2F67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подготовки специалистов и должна быть обеспечена организационно-методическими мероприятиями.</w:t>
      </w:r>
    </w:p>
    <w:p w:rsidR="00981EFE" w:rsidRPr="00EA2F67" w:rsidRDefault="00981EFE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Для эффективности самостоятельной работы необходимо выполнить ряд условий:</w:t>
      </w:r>
    </w:p>
    <w:p w:rsidR="00981EFE" w:rsidRPr="00EA2F67" w:rsidRDefault="00981EFE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обеспечить сочетание аудиторной и внеаудиторной самостоятельной работы;</w:t>
      </w:r>
    </w:p>
    <w:p w:rsidR="00981EFE" w:rsidRPr="00EA2F67" w:rsidRDefault="00981EFE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обучить с</w:t>
      </w:r>
      <w:r w:rsidR="00007DE4" w:rsidRPr="00EA2F67">
        <w:rPr>
          <w:rFonts w:ascii="Times New Roman" w:hAnsi="Times New Roman" w:cs="Times New Roman"/>
          <w:sz w:val="28"/>
          <w:szCs w:val="28"/>
        </w:rPr>
        <w:t>тудентов самостоятельной работе;</w:t>
      </w:r>
    </w:p>
    <w:p w:rsidR="00007DE4" w:rsidRPr="00EA2F67" w:rsidRDefault="00007DE4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- осуществить контроль над  выполнением всех видов самостоятельной работы.</w:t>
      </w:r>
    </w:p>
    <w:p w:rsidR="00DC4CD6" w:rsidRPr="00EA2F67" w:rsidRDefault="00981EFE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t>Самостоятельная р</w:t>
      </w:r>
      <w:r w:rsidR="007C0D13" w:rsidRPr="00EA2F67">
        <w:rPr>
          <w:rFonts w:ascii="Times New Roman" w:hAnsi="Times New Roman" w:cs="Times New Roman"/>
          <w:sz w:val="28"/>
          <w:szCs w:val="28"/>
        </w:rPr>
        <w:t>а</w:t>
      </w:r>
      <w:r w:rsidRPr="00EA2F67">
        <w:rPr>
          <w:rFonts w:ascii="Times New Roman" w:hAnsi="Times New Roman" w:cs="Times New Roman"/>
          <w:sz w:val="28"/>
          <w:szCs w:val="28"/>
        </w:rPr>
        <w:t>бота завершает задачи всех видов учебной работы, т.к. никакие знания, не подкрепленные самостоятельной деятельностью, не могут стать достоянием человека. Кроме того, самостоятельная работа имеет воспитательное значение: она формирует самостоятельность не только как сочетание умений и навыков, но и как черту характера будущего специалиста.</w:t>
      </w:r>
    </w:p>
    <w:p w:rsidR="00523006" w:rsidRDefault="00523006" w:rsidP="00103A32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579E" w:rsidRPr="00EA2F67" w:rsidRDefault="00007DE4" w:rsidP="00103A32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2F6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A2F67" w:rsidRPr="00523006" w:rsidRDefault="00EA2F67" w:rsidP="00103A32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23006">
        <w:rPr>
          <w:rFonts w:ascii="Times New Roman" w:hAnsi="Times New Roman" w:cs="Times New Roman"/>
          <w:bCs/>
          <w:sz w:val="24"/>
          <w:szCs w:val="24"/>
        </w:rPr>
        <w:t>Котельникова Л.А. Организация самостоятельной работы студентов в среднем профессиональном образовании:</w:t>
      </w:r>
      <w:r w:rsidRPr="00523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006">
        <w:rPr>
          <w:rFonts w:ascii="Times New Roman" w:hAnsi="Times New Roman" w:cs="Times New Roman"/>
          <w:sz w:val="24"/>
          <w:szCs w:val="24"/>
        </w:rPr>
        <w:t>Учебное пособие. – Уфа: ИРО РБ, 2014.</w:t>
      </w:r>
    </w:p>
    <w:p w:rsidR="00007DE4" w:rsidRPr="00523006" w:rsidRDefault="00BD3AC9" w:rsidP="00103A32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A2F67" w:rsidRPr="0052300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https://mgou.ru/wp-content/uploads/2018/05/Metodicheskie-ukazaniya-po-organizatsii-samostoyatelnoj-raboty-po-distsiplinam-zakreplennym-za-kaf-UP.pdf</w:t>
        </w:r>
      </w:hyperlink>
    </w:p>
    <w:p w:rsidR="0076042D" w:rsidRPr="00523006" w:rsidRDefault="00BD3AC9" w:rsidP="00103A32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6042D" w:rsidRPr="0052300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http://www.nik.nn.ru/uploads/files/2993/8d1aba6b1a8875e.pdf</w:t>
        </w:r>
      </w:hyperlink>
    </w:p>
    <w:sectPr w:rsidR="0076042D" w:rsidRPr="00523006" w:rsidSect="00523006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08" w:rsidRDefault="00073008" w:rsidP="00103A32">
      <w:pPr>
        <w:spacing w:after="0" w:line="240" w:lineRule="auto"/>
      </w:pPr>
      <w:r>
        <w:separator/>
      </w:r>
    </w:p>
  </w:endnote>
  <w:endnote w:type="continuationSeparator" w:id="1">
    <w:p w:rsidR="00073008" w:rsidRDefault="00073008" w:rsidP="0010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409"/>
      <w:docPartObj>
        <w:docPartGallery w:val="Page Numbers (Bottom of Page)"/>
        <w:docPartUnique/>
      </w:docPartObj>
    </w:sdtPr>
    <w:sdtContent>
      <w:p w:rsidR="00103A32" w:rsidRDefault="00103A32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3A32" w:rsidRDefault="00103A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08" w:rsidRDefault="00073008" w:rsidP="00103A32">
      <w:pPr>
        <w:spacing w:after="0" w:line="240" w:lineRule="auto"/>
      </w:pPr>
      <w:r>
        <w:separator/>
      </w:r>
    </w:p>
  </w:footnote>
  <w:footnote w:type="continuationSeparator" w:id="1">
    <w:p w:rsidR="00073008" w:rsidRDefault="00073008" w:rsidP="0010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5E00"/>
    <w:multiLevelType w:val="multilevel"/>
    <w:tmpl w:val="C83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3516A"/>
    <w:multiLevelType w:val="multilevel"/>
    <w:tmpl w:val="44D6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45D73"/>
    <w:multiLevelType w:val="hybridMultilevel"/>
    <w:tmpl w:val="606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5C9B"/>
    <w:multiLevelType w:val="hybridMultilevel"/>
    <w:tmpl w:val="CA5A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775A8"/>
    <w:multiLevelType w:val="hybridMultilevel"/>
    <w:tmpl w:val="9C6E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4CB1"/>
    <w:multiLevelType w:val="hybridMultilevel"/>
    <w:tmpl w:val="A484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73455"/>
    <w:multiLevelType w:val="hybridMultilevel"/>
    <w:tmpl w:val="7D56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16E65"/>
    <w:multiLevelType w:val="multilevel"/>
    <w:tmpl w:val="B49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067D3"/>
    <w:multiLevelType w:val="hybridMultilevel"/>
    <w:tmpl w:val="C0B4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B3786"/>
    <w:multiLevelType w:val="hybridMultilevel"/>
    <w:tmpl w:val="57DE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2B3"/>
    <w:rsid w:val="00000528"/>
    <w:rsid w:val="0000145C"/>
    <w:rsid w:val="00007DE4"/>
    <w:rsid w:val="00073008"/>
    <w:rsid w:val="000E132E"/>
    <w:rsid w:val="00103A32"/>
    <w:rsid w:val="00111774"/>
    <w:rsid w:val="00164B71"/>
    <w:rsid w:val="0017485F"/>
    <w:rsid w:val="00175A0A"/>
    <w:rsid w:val="00187892"/>
    <w:rsid w:val="0019058A"/>
    <w:rsid w:val="001B0500"/>
    <w:rsid w:val="001C1B38"/>
    <w:rsid w:val="001C6896"/>
    <w:rsid w:val="001F1F9A"/>
    <w:rsid w:val="001F6CD3"/>
    <w:rsid w:val="0024058E"/>
    <w:rsid w:val="0025548C"/>
    <w:rsid w:val="002A6251"/>
    <w:rsid w:val="002D6F24"/>
    <w:rsid w:val="003423FE"/>
    <w:rsid w:val="00347F45"/>
    <w:rsid w:val="00356737"/>
    <w:rsid w:val="0037046A"/>
    <w:rsid w:val="003807AC"/>
    <w:rsid w:val="00386BC5"/>
    <w:rsid w:val="003C50FD"/>
    <w:rsid w:val="003F10EE"/>
    <w:rsid w:val="004002D4"/>
    <w:rsid w:val="0040270A"/>
    <w:rsid w:val="0040561A"/>
    <w:rsid w:val="00410C0E"/>
    <w:rsid w:val="004240BC"/>
    <w:rsid w:val="00483C52"/>
    <w:rsid w:val="00486952"/>
    <w:rsid w:val="004F2006"/>
    <w:rsid w:val="00523006"/>
    <w:rsid w:val="00526E7A"/>
    <w:rsid w:val="00527A0E"/>
    <w:rsid w:val="005634D0"/>
    <w:rsid w:val="00581C47"/>
    <w:rsid w:val="00594134"/>
    <w:rsid w:val="005961BA"/>
    <w:rsid w:val="005B03B6"/>
    <w:rsid w:val="005B3B47"/>
    <w:rsid w:val="005C72B3"/>
    <w:rsid w:val="005F60D6"/>
    <w:rsid w:val="006006FD"/>
    <w:rsid w:val="00627499"/>
    <w:rsid w:val="00686A61"/>
    <w:rsid w:val="006C0B30"/>
    <w:rsid w:val="006C5789"/>
    <w:rsid w:val="00703F59"/>
    <w:rsid w:val="0076042D"/>
    <w:rsid w:val="00773D91"/>
    <w:rsid w:val="007777EC"/>
    <w:rsid w:val="007908A4"/>
    <w:rsid w:val="007C0D13"/>
    <w:rsid w:val="007D24F6"/>
    <w:rsid w:val="007E336B"/>
    <w:rsid w:val="007E6CFD"/>
    <w:rsid w:val="00837321"/>
    <w:rsid w:val="009228EE"/>
    <w:rsid w:val="009608E6"/>
    <w:rsid w:val="00961E72"/>
    <w:rsid w:val="00962BB4"/>
    <w:rsid w:val="00981EFE"/>
    <w:rsid w:val="009902CE"/>
    <w:rsid w:val="0099331E"/>
    <w:rsid w:val="00A01D4C"/>
    <w:rsid w:val="00A078D5"/>
    <w:rsid w:val="00A23A3C"/>
    <w:rsid w:val="00A53D91"/>
    <w:rsid w:val="00A728F3"/>
    <w:rsid w:val="00A90909"/>
    <w:rsid w:val="00A91AAE"/>
    <w:rsid w:val="00AB28DE"/>
    <w:rsid w:val="00AD19A0"/>
    <w:rsid w:val="00AD7804"/>
    <w:rsid w:val="00B32C21"/>
    <w:rsid w:val="00B337AF"/>
    <w:rsid w:val="00B55820"/>
    <w:rsid w:val="00B8220E"/>
    <w:rsid w:val="00B96267"/>
    <w:rsid w:val="00BA3AF5"/>
    <w:rsid w:val="00BD3AC9"/>
    <w:rsid w:val="00C12A6E"/>
    <w:rsid w:val="00C23A84"/>
    <w:rsid w:val="00C67BCB"/>
    <w:rsid w:val="00C704DF"/>
    <w:rsid w:val="00CA0ED2"/>
    <w:rsid w:val="00CA193B"/>
    <w:rsid w:val="00CE2062"/>
    <w:rsid w:val="00D050C4"/>
    <w:rsid w:val="00D15BC7"/>
    <w:rsid w:val="00D22F9B"/>
    <w:rsid w:val="00D4746F"/>
    <w:rsid w:val="00D54D9E"/>
    <w:rsid w:val="00D56EF0"/>
    <w:rsid w:val="00D85833"/>
    <w:rsid w:val="00DA1E28"/>
    <w:rsid w:val="00DC4CD6"/>
    <w:rsid w:val="00DF2DA7"/>
    <w:rsid w:val="00E10E84"/>
    <w:rsid w:val="00E27175"/>
    <w:rsid w:val="00E83D72"/>
    <w:rsid w:val="00EA2F67"/>
    <w:rsid w:val="00EA2FEC"/>
    <w:rsid w:val="00F01B54"/>
    <w:rsid w:val="00F069EF"/>
    <w:rsid w:val="00F2622F"/>
    <w:rsid w:val="00F4579E"/>
    <w:rsid w:val="00F575A9"/>
    <w:rsid w:val="00FE32F9"/>
    <w:rsid w:val="00FE74CA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72B3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5C72B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8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9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4B71"/>
    <w:pPr>
      <w:ind w:left="720"/>
      <w:contextualSpacing/>
    </w:pPr>
  </w:style>
  <w:style w:type="character" w:styleId="a6">
    <w:name w:val="Hyperlink"/>
    <w:basedOn w:val="a0"/>
    <w:rsid w:val="00962BB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0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A32"/>
  </w:style>
  <w:style w:type="paragraph" w:styleId="a9">
    <w:name w:val="footer"/>
    <w:basedOn w:val="a"/>
    <w:link w:val="aa"/>
    <w:uiPriority w:val="99"/>
    <w:unhideWhenUsed/>
    <w:rsid w:val="0010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ou.ru/wp-content/uploads/2018/05/Metodicheskie-ukazaniya-po-organizatsii-samostoyatelnoj-raboty-po-distsiplinam-zakreplennym-za-kaf-U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ik.nn.ru/uploads/files/2993/8d1aba6b1a8875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2A72-D119-416C-A99C-87242134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конференция</cp:keywords>
  <cp:lastModifiedBy>User</cp:lastModifiedBy>
  <cp:revision>11</cp:revision>
  <dcterms:created xsi:type="dcterms:W3CDTF">2019-12-13T17:16:00Z</dcterms:created>
  <dcterms:modified xsi:type="dcterms:W3CDTF">2020-01-09T05:34:00Z</dcterms:modified>
</cp:coreProperties>
</file>